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D0A" w:rsidP="00830D0A">
      <w:pPr>
        <w:pStyle w:val="Title"/>
      </w:pPr>
      <w:bookmarkStart w:id="0" w:name="_GoBack"/>
      <w:bookmarkEnd w:id="0"/>
      <w:r>
        <w:fldChar w:fldCharType="begin"/>
      </w:r>
      <w:r>
        <w:instrText xml:space="preserve"> TITLE   \* MERGEFORMAT </w:instrText>
      </w:r>
      <w:r>
        <w:fldChar w:fldCharType="separate"/>
      </w:r>
      <w:r>
        <w:t>ICAGAM407A Write scripts for interactive games</w:t>
      </w:r>
      <w:r>
        <w:fldChar w:fldCharType="end"/>
      </w:r>
    </w:p>
    <w:p w:rsidR="00830D0A" w:rsidP="00830D0A">
      <w:pPr>
        <w:pStyle w:val="Version"/>
        <w:sectPr w:rsidSect="00A64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711" w:rsidP="00A64711">
      <w:pPr>
        <w:pStyle w:val="SuperHeading"/>
      </w:pPr>
      <w:r w:rsidRPr="00A64711">
        <w:t>ICAGAM407A Write scripts for interactive games</w:t>
      </w:r>
    </w:p>
    <w:p w:rsidR="00000000" w:rsidRPr="00A64711" w:rsidP="00A64711">
      <w:pPr>
        <w:pStyle w:val="Heading1"/>
      </w:pPr>
      <w:bookmarkStart w:id="1" w:name="O_353515"/>
      <w:bookmarkEnd w:id="1"/>
      <w:r w:rsidRPr="00A64711">
        <w:t>Modification History</w:t>
      </w:r>
    </w:p>
    <w:tbl>
      <w:tblPr>
        <w:tblW w:w="0" w:type="auto"/>
        <w:tblLayout w:type="fixed"/>
        <w:tblCellMar>
          <w:left w:w="62" w:type="dxa"/>
          <w:right w:w="62" w:type="dxa"/>
        </w:tblCellMar>
        <w:tblLook w:val="0000"/>
      </w:tblPr>
      <w:tblGrid>
        <w:gridCol w:w="3174"/>
        <w:gridCol w:w="5913"/>
      </w:tblGrid>
      <w:tr w:rsidTr="00A6471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SpecialBold"/>
              </w:rPr>
              <w:t>Comments</w:t>
            </w:r>
          </w:p>
        </w:tc>
      </w:tr>
      <w:tr w:rsidTr="00A6471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 xml:space="preserve">This Unit first released with </w:t>
            </w:r>
            <w:r w:rsidRPr="00A64711">
              <w:rPr>
                <w:rStyle w:val="Emphasis"/>
              </w:rPr>
              <w:t>ICA11 Information and Co</w:t>
            </w:r>
            <w:r w:rsidRPr="00A64711">
              <w:rPr>
                <w:rStyle w:val="Emphasis"/>
              </w:rPr>
              <w:t>mmunications Technology Training Package version 1.0</w:t>
            </w:r>
          </w:p>
        </w:tc>
      </w:tr>
    </w:tbl>
    <w:p w:rsidR="00000000" w:rsidRPr="00A64711" w:rsidP="00A64711">
      <w:pPr>
        <w:pStyle w:val="BodyText"/>
      </w:pPr>
    </w:p>
    <w:p w:rsidR="00000000" w:rsidRPr="00A64711" w:rsidP="00A64711">
      <w:pPr>
        <w:pStyle w:val="AllowPageBreak"/>
      </w:pPr>
    </w:p>
    <w:p w:rsidR="00000000" w:rsidRPr="00A64711" w:rsidP="00A64711">
      <w:pPr>
        <w:pStyle w:val="Heading1"/>
      </w:pPr>
      <w:bookmarkStart w:id="2" w:name="O_353516"/>
      <w:bookmarkEnd w:id="2"/>
      <w:r w:rsidRPr="00A64711">
        <w:t>Unit Descriptor</w:t>
      </w:r>
    </w:p>
    <w:p w:rsidR="00000000" w:rsidRPr="00A64711" w:rsidP="00A64711">
      <w:pPr>
        <w:pStyle w:val="BodyText"/>
      </w:pPr>
      <w:r w:rsidRPr="00A64711">
        <w:t>This unit describes the performance outcomes, skills and knowledge required to write scripts and related content for interactive games.</w:t>
      </w:r>
    </w:p>
    <w:p w:rsidR="00000000" w:rsidRPr="00A64711" w:rsidP="00A64711">
      <w:pPr>
        <w:pStyle w:val="AllowPageBreak"/>
      </w:pPr>
    </w:p>
    <w:p w:rsidR="00000000" w:rsidRPr="00A64711" w:rsidP="00A64711">
      <w:pPr>
        <w:pStyle w:val="Heading1"/>
      </w:pPr>
      <w:bookmarkStart w:id="3" w:name="O_353517"/>
      <w:bookmarkEnd w:id="3"/>
      <w:r w:rsidRPr="00A64711">
        <w:t>Application of the Unit</w:t>
      </w:r>
    </w:p>
    <w:p w:rsidR="00000000" w:rsidRPr="00A64711" w:rsidP="00A64711">
      <w:pPr>
        <w:pStyle w:val="BodyText"/>
      </w:pPr>
      <w:r w:rsidRPr="00A64711">
        <w:t>This unit applies to script writers, concept artists, storyboard artists, designers and other personnel working in the game development industry.</w:t>
      </w:r>
    </w:p>
    <w:p w:rsidR="00000000" w:rsidRPr="00A64711" w:rsidP="00A64711">
      <w:pPr>
        <w:pStyle w:val="AllowPageBreak"/>
      </w:pPr>
    </w:p>
    <w:p w:rsidR="00000000" w:rsidRPr="00A64711" w:rsidP="00A64711">
      <w:pPr>
        <w:pStyle w:val="Heading1"/>
      </w:pPr>
      <w:bookmarkStart w:id="4" w:name="O_353518"/>
      <w:bookmarkEnd w:id="4"/>
      <w:r w:rsidRPr="00A64711">
        <w:t>Licensing/Regulatory Information</w:t>
      </w:r>
    </w:p>
    <w:p w:rsidR="00000000" w:rsidRPr="00A64711" w:rsidP="00A64711">
      <w:pPr>
        <w:pStyle w:val="BodyText"/>
      </w:pPr>
      <w:r w:rsidRPr="00A64711">
        <w:t>No licensing, legislative, regulator</w:t>
      </w:r>
      <w:r w:rsidRPr="00A64711">
        <w:t>y or certification requirements apply to this unit at the time of endorsement but users should confirm requirements with the relevant federal, state or territory authority.</w:t>
      </w:r>
    </w:p>
    <w:p w:rsidR="00000000" w:rsidRPr="00A64711" w:rsidP="00A64711">
      <w:pPr>
        <w:pStyle w:val="AllowPageBreak"/>
      </w:pPr>
    </w:p>
    <w:p w:rsidR="00000000" w:rsidRPr="00A64711" w:rsidP="00A64711">
      <w:pPr>
        <w:pStyle w:val="Heading1"/>
      </w:pPr>
      <w:bookmarkStart w:id="5" w:name="O_353519"/>
      <w:bookmarkEnd w:id="5"/>
      <w:r w:rsidRPr="00A64711">
        <w:t>Pre-Requisites</w:t>
      </w:r>
    </w:p>
    <w:p w:rsidR="00000000" w:rsidRPr="00A64711" w:rsidP="00A64711">
      <w:pPr>
        <w:pStyle w:val="BodyText"/>
      </w:pPr>
      <w:r w:rsidRPr="00A64711">
        <w:t>Not applicable.</w:t>
      </w:r>
    </w:p>
    <w:p w:rsidR="00000000" w:rsidRPr="00A64711" w:rsidP="00A64711">
      <w:pPr>
        <w:pStyle w:val="AllowPageBreak"/>
      </w:pPr>
    </w:p>
    <w:p w:rsidR="00000000" w:rsidRPr="00A64711" w:rsidP="00A64711">
      <w:pPr>
        <w:pStyle w:val="Heading1"/>
      </w:pPr>
      <w:bookmarkStart w:id="6" w:name="O_353520"/>
      <w:bookmarkEnd w:id="6"/>
      <w:r w:rsidRPr="00A64711">
        <w:t>Employability Skills Information</w:t>
      </w:r>
    </w:p>
    <w:p w:rsidR="00000000" w:rsidRPr="00A64711" w:rsidP="00A64711">
      <w:pPr>
        <w:pStyle w:val="BodyText"/>
      </w:pPr>
      <w:r w:rsidRPr="00A64711">
        <w:t>This unit contains employability skills.</w:t>
      </w:r>
    </w:p>
    <w:p w:rsidR="00000000" w:rsidRPr="00A64711" w:rsidP="00A64711">
      <w:pPr>
        <w:pStyle w:val="AllowPageBreak"/>
      </w:pPr>
    </w:p>
    <w:p w:rsidR="00000000" w:rsidRPr="00A64711" w:rsidP="00A64711">
      <w:pPr>
        <w:pStyle w:val="Heading1"/>
      </w:pPr>
      <w:bookmarkStart w:id="7" w:name="O_353521"/>
      <w:bookmarkEnd w:id="7"/>
      <w:r w:rsidRPr="00A64711">
        <w:t>Elements and Performance Criteria Pre-Content</w:t>
      </w:r>
    </w:p>
    <w:tbl>
      <w:tblPr>
        <w:tblW w:w="0" w:type="auto"/>
        <w:tblLayout w:type="fixed"/>
        <w:tblCellMar>
          <w:left w:w="62" w:type="dxa"/>
          <w:right w:w="62" w:type="dxa"/>
        </w:tblCellMar>
        <w:tblLook w:val="0000"/>
      </w:tblPr>
      <w:tblGrid>
        <w:gridCol w:w="4327"/>
        <w:gridCol w:w="4327"/>
      </w:tblGrid>
      <w:tr w:rsidTr="00830D0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711" w:rsidP="00A64711">
            <w:pPr>
              <w:pStyle w:val="BodyText"/>
            </w:pPr>
            <w:r w:rsidRPr="00A6471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711">
            <w:pPr>
              <w:pStyle w:val="BodyText"/>
              <w:rPr>
                <w:lang w:val="en-NZ"/>
              </w:rPr>
            </w:pPr>
            <w:r w:rsidRPr="00A64711">
              <w:rPr>
                <w:rStyle w:val="SpecialBold"/>
              </w:rPr>
              <w:t>Performance Criteria</w:t>
            </w:r>
          </w:p>
        </w:tc>
      </w:tr>
      <w:tr w:rsidTr="00830D0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711" w:rsidP="00A64711">
            <w:pPr>
              <w:pStyle w:val="BodyText"/>
            </w:pPr>
            <w:r w:rsidRPr="00A6471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711" w:rsidP="00A64711">
            <w:pPr>
              <w:pStyle w:val="BodyText"/>
            </w:pPr>
            <w:r w:rsidRPr="00A6471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64711">
              <w:rPr>
                <w:rStyle w:val="Emphasis"/>
              </w:rPr>
              <w:t>nce is to be consistent with the evidence guide.</w:t>
            </w:r>
          </w:p>
        </w:tc>
      </w:tr>
    </w:tbl>
    <w:p w:rsidR="00000000" w:rsidRPr="00A64711" w:rsidP="00A64711">
      <w:pPr>
        <w:pStyle w:val="BodyText"/>
      </w:pPr>
    </w:p>
    <w:p w:rsidR="00000000" w:rsidRPr="00A64711" w:rsidP="00A64711">
      <w:pPr>
        <w:pStyle w:val="AllowPageBreak"/>
      </w:pPr>
    </w:p>
    <w:p w:rsidR="00000000" w:rsidRPr="00A64711" w:rsidP="00A64711">
      <w:pPr>
        <w:pStyle w:val="Heading1"/>
      </w:pPr>
      <w:bookmarkStart w:id="8" w:name="O_353522"/>
      <w:bookmarkEnd w:id="8"/>
      <w:r w:rsidRPr="00A64711">
        <w:t>Elements and Performance Criteria</w:t>
      </w:r>
    </w:p>
    <w:tbl>
      <w:tblPr>
        <w:tblW w:w="0" w:type="auto"/>
        <w:tblLayout w:type="fixed"/>
        <w:tblCellMar>
          <w:left w:w="62" w:type="dxa"/>
          <w:right w:w="62" w:type="dxa"/>
        </w:tblCellMar>
        <w:tblLook w:val="0000"/>
      </w:tblPr>
      <w:tblGrid>
        <w:gridCol w:w="2496"/>
        <w:gridCol w:w="6159"/>
      </w:tblGrid>
      <w:tr w:rsidTr="00A64711">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t xml:space="preserve">1. Identify story components </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 xml:space="preserve">1.1 Identify </w:t>
            </w:r>
            <w:r w:rsidRPr="00A64711">
              <w:rPr>
                <w:rStyle w:val="BoldandItalics"/>
              </w:rPr>
              <w:t>creative concepts</w:t>
            </w:r>
            <w:r w:rsidRPr="00A64711">
              <w:t xml:space="preserve"> for script</w:t>
            </w:r>
          </w:p>
          <w:p w:rsidR="00000000" w:rsidP="00A64711">
            <w:pPr>
              <w:pStyle w:val="BodyText"/>
              <w:rPr>
                <w:lang w:val="en-NZ"/>
              </w:rPr>
            </w:pPr>
            <w:r w:rsidRPr="00A64711">
              <w:t xml:space="preserve">1.2 Identify </w:t>
            </w:r>
            <w:r w:rsidRPr="00A64711">
              <w:rPr>
                <w:rStyle w:val="BoldandItalics"/>
              </w:rPr>
              <w:t>game genres</w:t>
            </w:r>
            <w:r w:rsidRPr="00A64711">
              <w:t xml:space="preserve"> and </w:t>
            </w:r>
            <w:r w:rsidRPr="00A64711">
              <w:rPr>
                <w:rStyle w:val="BoldandItalics"/>
              </w:rPr>
              <w:t>story components</w:t>
            </w:r>
            <w:r w:rsidRPr="00A64711">
              <w:t xml:space="preserve"> for script development</w:t>
            </w:r>
          </w:p>
        </w:tc>
      </w:tr>
      <w:tr w:rsidTr="00A64711">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t>2. Develop s</w:t>
            </w:r>
            <w:r w:rsidRPr="00A64711">
              <w:t>cript components</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2.1 Develop script structure consistent with genre and game design brief</w:t>
            </w:r>
          </w:p>
          <w:p w:rsidR="00000000" w:rsidP="00A64711">
            <w:pPr>
              <w:pStyle w:val="BodyText"/>
              <w:rPr>
                <w:lang w:val="en-NZ"/>
              </w:rPr>
            </w:pPr>
            <w:r w:rsidRPr="00A64711">
              <w:t xml:space="preserve">2.2 Develop script components for main plot and </w:t>
            </w:r>
            <w:r w:rsidRPr="00A64711">
              <w:rPr>
                <w:rStyle w:val="BoldandItalics"/>
              </w:rPr>
              <w:t>background stories</w:t>
            </w:r>
            <w:r w:rsidRPr="00A64711">
              <w:t xml:space="preserve"> and level or mission stories consistent with genre and game design brief</w:t>
            </w:r>
          </w:p>
        </w:tc>
      </w:tr>
      <w:tr w:rsidTr="00A64711">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t>3. Write draft script</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3.1</w:t>
            </w:r>
            <w:r w:rsidRPr="00A64711">
              <w:t xml:space="preserve"> Write </w:t>
            </w:r>
            <w:r w:rsidRPr="00A64711">
              <w:rPr>
                <w:rStyle w:val="BoldandItalics"/>
              </w:rPr>
              <w:t>script synopsis</w:t>
            </w:r>
          </w:p>
          <w:p w:rsidR="00000000" w:rsidRPr="00A64711" w:rsidP="00A64711">
            <w:pPr>
              <w:pStyle w:val="BodyText"/>
            </w:pPr>
            <w:r w:rsidRPr="00A64711">
              <w:t>3.2 Write draft script for main characters and interactions using structure and components previously determined according to the brief</w:t>
            </w:r>
          </w:p>
          <w:p w:rsidR="00000000" w:rsidRPr="00A64711" w:rsidP="00A64711">
            <w:pPr>
              <w:pStyle w:val="BodyText"/>
            </w:pPr>
            <w:r w:rsidRPr="00A64711">
              <w:t>3.3 Write dr</w:t>
            </w:r>
            <w:r w:rsidRPr="00A64711">
              <w:t>aft script for background stories and level/mission stories using previously determined structure and components according to the brief</w:t>
            </w:r>
          </w:p>
          <w:p w:rsidR="00000000" w:rsidRPr="00A64711" w:rsidP="00A64711">
            <w:pPr>
              <w:pStyle w:val="BodyText"/>
            </w:pPr>
            <w:r w:rsidRPr="00A64711">
              <w:t>3.4 Develop character and narrator dialogue</w:t>
            </w:r>
          </w:p>
          <w:p w:rsidR="00000000" w:rsidP="00A64711">
            <w:pPr>
              <w:pStyle w:val="BodyText"/>
              <w:rPr>
                <w:lang w:val="en-NZ"/>
              </w:rPr>
            </w:pPr>
            <w:r w:rsidRPr="00A64711">
              <w:t xml:space="preserve">3.5 Initiate </w:t>
            </w:r>
            <w:r w:rsidRPr="00A64711">
              <w:rPr>
                <w:rStyle w:val="BoldandItalics"/>
              </w:rPr>
              <w:t>storyboards</w:t>
            </w:r>
            <w:r w:rsidRPr="00A64711">
              <w:t xml:space="preserve"> for draft scripts in required format </w:t>
            </w:r>
          </w:p>
        </w:tc>
      </w:tr>
      <w:tr w:rsidTr="00A64711">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t>4. Review sc</w:t>
            </w:r>
            <w:r w:rsidRPr="00A64711">
              <w:t>ript based on feedback</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 xml:space="preserve">4.1 Present synopsis and storyboards to client and </w:t>
            </w:r>
            <w:r w:rsidRPr="00A64711">
              <w:rPr>
                <w:rStyle w:val="BoldandItalics"/>
              </w:rPr>
              <w:t>relevant personnel</w:t>
            </w:r>
            <w:r w:rsidRPr="00A64711">
              <w:t xml:space="preserve"> for </w:t>
            </w:r>
            <w:r w:rsidRPr="00A64711">
              <w:rPr>
                <w:rStyle w:val="BoldandItalics"/>
              </w:rPr>
              <w:t>feedback</w:t>
            </w:r>
          </w:p>
          <w:p w:rsidR="00000000" w:rsidRPr="00A64711" w:rsidP="00A64711">
            <w:pPr>
              <w:pStyle w:val="BodyText"/>
            </w:pPr>
            <w:r w:rsidRPr="00A64711">
              <w:t>4.2 Collate and respond to comments and feedback</w:t>
            </w:r>
          </w:p>
          <w:p w:rsidR="00000000" w:rsidRPr="00A64711" w:rsidP="00A64711">
            <w:pPr>
              <w:pStyle w:val="BodyText"/>
            </w:pPr>
            <w:r w:rsidRPr="00A64711">
              <w:t>4.3 Revise scripts and storyboards consistent with feedback</w:t>
            </w:r>
          </w:p>
          <w:p w:rsidR="00000000" w:rsidP="00A64711">
            <w:pPr>
              <w:pStyle w:val="BodyText"/>
              <w:rPr>
                <w:lang w:val="en-NZ"/>
              </w:rPr>
            </w:pPr>
            <w:r w:rsidRPr="00A64711">
              <w:t xml:space="preserve">4.4 Undertake </w:t>
            </w:r>
            <w:r w:rsidRPr="00A64711">
              <w:rPr>
                <w:rStyle w:val="BoldandItalics"/>
              </w:rPr>
              <w:t>focus testing</w:t>
            </w:r>
            <w:r w:rsidRPr="00A64711">
              <w:t xml:space="preserve"> with intended</w:t>
            </w:r>
            <w:r w:rsidRPr="00A64711">
              <w:t xml:space="preserve"> audience </w:t>
            </w:r>
          </w:p>
        </w:tc>
      </w:tr>
      <w:tr w:rsidTr="00A64711">
        <w:tblPrEx>
          <w:tblW w:w="0" w:type="auto"/>
          <w:tblLayout w:type="fixed"/>
          <w:tblCellMar>
            <w:left w:w="62" w:type="dxa"/>
            <w:right w:w="62" w:type="dxa"/>
          </w:tblCellMar>
          <w:tblLook w:val="0000"/>
        </w:tblPrEx>
        <w:tc>
          <w:tcPr>
            <w:tcW w:w="2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t>5. Write final script</w:t>
            </w:r>
          </w:p>
        </w:tc>
        <w:tc>
          <w:tcPr>
            <w:tcW w:w="6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5.1 Collate and respond to comments and feedback from focus testing</w:t>
            </w:r>
          </w:p>
          <w:p w:rsidR="00000000" w:rsidRPr="00A64711" w:rsidP="00A64711">
            <w:pPr>
              <w:pStyle w:val="BodyText"/>
            </w:pPr>
            <w:r w:rsidRPr="00A64711">
              <w:t>5.2 Rewrite script synopsis where required</w:t>
            </w:r>
          </w:p>
          <w:p w:rsidR="00000000" w:rsidRPr="00A64711" w:rsidP="00A64711">
            <w:pPr>
              <w:pStyle w:val="BodyText"/>
            </w:pPr>
            <w:r w:rsidRPr="00A64711">
              <w:t>5.3 Rewrite script or dialogue where required</w:t>
            </w:r>
          </w:p>
          <w:p w:rsidR="00000000" w:rsidRPr="00A64711" w:rsidP="00A64711">
            <w:pPr>
              <w:pStyle w:val="BodyText"/>
            </w:pPr>
            <w:r w:rsidRPr="00A64711">
              <w:t>5.4 Initiate revised storyboards where required</w:t>
            </w:r>
          </w:p>
          <w:p w:rsidR="00000000" w:rsidRPr="00A64711" w:rsidP="00A64711">
            <w:pPr>
              <w:pStyle w:val="BodyText"/>
            </w:pPr>
            <w:r w:rsidRPr="00A64711">
              <w:t>5.5 Present final</w:t>
            </w:r>
            <w:r w:rsidRPr="00A64711">
              <w:t xml:space="preserve"> script in agreed format to client and colleagues</w:t>
            </w:r>
          </w:p>
        </w:tc>
      </w:tr>
    </w:tbl>
    <w:p w:rsidR="00000000" w:rsidRPr="00A64711" w:rsidP="00A64711">
      <w:pPr>
        <w:pStyle w:val="BodyText"/>
      </w:pPr>
    </w:p>
    <w:p w:rsidR="00000000" w:rsidRPr="00A64711" w:rsidP="00A64711">
      <w:pPr>
        <w:pStyle w:val="AllowPageBreak"/>
      </w:pPr>
    </w:p>
    <w:p w:rsidR="00000000" w:rsidRPr="00A64711" w:rsidP="00A64711">
      <w:pPr>
        <w:pStyle w:val="Heading1"/>
      </w:pPr>
      <w:bookmarkStart w:id="9" w:name="O_353523"/>
      <w:bookmarkEnd w:id="9"/>
      <w:r w:rsidRPr="00A64711">
        <w:t>Required Skills and Knowledge</w:t>
      </w:r>
    </w:p>
    <w:p w:rsidR="00000000" w:rsidRPr="00A64711" w:rsidP="00A64711">
      <w:pPr>
        <w:pStyle w:val="BodyText"/>
      </w:pPr>
      <w:r w:rsidRPr="00A64711">
        <w:rPr>
          <w:rStyle w:val="Emphasis"/>
        </w:rPr>
        <w:t>This section describes the skills and knowledge required for this unit.</w:t>
      </w:r>
    </w:p>
    <w:p w:rsidR="00000000" w:rsidRPr="00A64711" w:rsidP="00A64711">
      <w:pPr>
        <w:pStyle w:val="BodyText"/>
      </w:pPr>
    </w:p>
    <w:p w:rsidR="00000000" w:rsidRPr="00A64711" w:rsidP="00A64711">
      <w:pPr>
        <w:pStyle w:val="BodyText"/>
      </w:pPr>
      <w:r w:rsidRPr="00A64711">
        <w:rPr>
          <w:rStyle w:val="SpecialBold"/>
        </w:rPr>
        <w:t>Required skills</w:t>
      </w:r>
    </w:p>
    <w:p w:rsidR="00000000" w:rsidRPr="00A64711" w:rsidP="00A64711">
      <w:pPr>
        <w:pStyle w:val="BodyText"/>
      </w:pPr>
    </w:p>
    <w:p w:rsidR="00000000" w:rsidRPr="00A64711" w:rsidP="00A64711">
      <w:pPr>
        <w:pStyle w:val="ListBullet"/>
      </w:pPr>
      <w:r w:rsidRPr="00A64711">
        <w:t xml:space="preserve">analytical skills to apply creative reasoning to determine the appropriate writing style consistent with the game design brief </w:t>
      </w:r>
    </w:p>
    <w:p w:rsidR="00000000" w:rsidRPr="00A64711" w:rsidP="00A64711">
      <w:pPr>
        <w:pStyle w:val="ListBullet"/>
      </w:pPr>
      <w:r w:rsidRPr="00A64711">
        <w:t>communication skills to:</w:t>
      </w:r>
    </w:p>
    <w:p w:rsidR="00000000" w:rsidRPr="00A64711" w:rsidP="00A64711">
      <w:pPr>
        <w:pStyle w:val="ListBullet2"/>
      </w:pPr>
      <w:r w:rsidRPr="00A64711">
        <w:t xml:space="preserve">conduct focus testing </w:t>
      </w:r>
    </w:p>
    <w:p w:rsidR="00000000" w:rsidRPr="00A64711" w:rsidP="00A64711">
      <w:pPr>
        <w:pStyle w:val="ListBullet2"/>
      </w:pPr>
      <w:r w:rsidRPr="00A64711">
        <w:t>liaise with personnel, clients and target audience representatives to obtain fe</w:t>
      </w:r>
      <w:r w:rsidRPr="00A64711">
        <w:t xml:space="preserve">edback on scripts </w:t>
      </w:r>
    </w:p>
    <w:p w:rsidR="00000000" w:rsidRPr="00A64711" w:rsidP="00A64711">
      <w:pPr>
        <w:pStyle w:val="ListBullet"/>
      </w:pPr>
      <w:r w:rsidRPr="00A64711">
        <w:t>design and writing skills to write:</w:t>
      </w:r>
    </w:p>
    <w:p w:rsidR="00000000" w:rsidRPr="00A64711" w:rsidP="00A64711">
      <w:pPr>
        <w:pStyle w:val="ListBullet2"/>
      </w:pPr>
      <w:r w:rsidRPr="00A64711">
        <w:t>background stories and level or mission stories consistent with the game design brief</w:t>
      </w:r>
    </w:p>
    <w:p w:rsidR="00000000" w:rsidRPr="00A64711" w:rsidP="00A64711">
      <w:pPr>
        <w:pStyle w:val="ListBullet2"/>
      </w:pPr>
      <w:r w:rsidRPr="00A64711">
        <w:t>character profiles, setting profiles and plot profiles</w:t>
      </w:r>
    </w:p>
    <w:p w:rsidR="00000000" w:rsidRPr="00A64711" w:rsidP="00A64711">
      <w:pPr>
        <w:pStyle w:val="ListBullet2"/>
      </w:pPr>
      <w:r w:rsidRPr="00A64711">
        <w:t>dialogue for scripts</w:t>
      </w:r>
    </w:p>
    <w:p w:rsidR="00000000" w:rsidRPr="00A64711" w:rsidP="00A64711">
      <w:pPr>
        <w:pStyle w:val="ListBullet2"/>
      </w:pPr>
      <w:r w:rsidRPr="00A64711">
        <w:t>script synopses</w:t>
      </w:r>
    </w:p>
    <w:p w:rsidR="00000000" w:rsidRPr="00A64711" w:rsidP="00A64711">
      <w:pPr>
        <w:pStyle w:val="ListBullet2"/>
      </w:pPr>
      <w:r w:rsidRPr="00A64711">
        <w:t>scripts for interacti</w:t>
      </w:r>
      <w:r w:rsidRPr="00A64711">
        <w:t xml:space="preserve">ve games </w:t>
      </w:r>
    </w:p>
    <w:p w:rsidR="00000000" w:rsidRPr="00A64711" w:rsidP="00A64711">
      <w:pPr>
        <w:pStyle w:val="ListBullet"/>
      </w:pPr>
      <w:r w:rsidRPr="00A64711">
        <w:t>planning and organisational skills to make timely and efficient modifications to scripts consistent with time lines and client requirements</w:t>
      </w:r>
    </w:p>
    <w:p w:rsidR="00000000" w:rsidRPr="00A64711" w:rsidP="00A64711">
      <w:pPr>
        <w:pStyle w:val="ListBullet"/>
      </w:pPr>
      <w:r w:rsidRPr="00A64711">
        <w:t>technical skills to use file saving, storage and version incrementing protocols.</w:t>
      </w:r>
    </w:p>
    <w:p w:rsidR="00000000" w:rsidRPr="00A64711" w:rsidP="00A64711">
      <w:pPr>
        <w:pStyle w:val="BodyText"/>
      </w:pPr>
    </w:p>
    <w:p w:rsidR="00000000" w:rsidRPr="00A64711" w:rsidP="00A64711">
      <w:pPr>
        <w:pStyle w:val="BodyText"/>
      </w:pPr>
      <w:r w:rsidRPr="00A64711">
        <w:rPr>
          <w:rStyle w:val="SpecialBold"/>
        </w:rPr>
        <w:t>Required knowledge</w:t>
      </w:r>
    </w:p>
    <w:p w:rsidR="00000000" w:rsidRPr="00A64711" w:rsidP="00A64711">
      <w:pPr>
        <w:pStyle w:val="BodyText"/>
      </w:pPr>
    </w:p>
    <w:p w:rsidR="00000000" w:rsidRPr="00A64711" w:rsidP="00A64711">
      <w:pPr>
        <w:pStyle w:val="ListBullet"/>
      </w:pPr>
      <w:r w:rsidRPr="00A64711">
        <w:t>budgeting and scheduling considerations for game development</w:t>
      </w:r>
    </w:p>
    <w:p w:rsidR="00000000" w:rsidRPr="00A64711" w:rsidP="00A64711">
      <w:pPr>
        <w:pStyle w:val="ListBullet"/>
      </w:pPr>
      <w:r w:rsidRPr="00A64711">
        <w:t>components that drive script narrative and engage the target audience</w:t>
      </w:r>
    </w:p>
    <w:p w:rsidR="00000000" w:rsidRPr="00A64711" w:rsidP="00A64711">
      <w:pPr>
        <w:pStyle w:val="ListBullet"/>
      </w:pPr>
      <w:r w:rsidRPr="00A64711">
        <w:t>copyright and intellectual property requirements in Australia and other markets for proposed game</w:t>
      </w:r>
    </w:p>
    <w:p w:rsidR="00000000" w:rsidRPr="00A64711" w:rsidP="00A64711">
      <w:pPr>
        <w:pStyle w:val="ListBullet"/>
      </w:pPr>
      <w:r w:rsidRPr="00A64711">
        <w:t>focus testing processes and</w:t>
      </w:r>
      <w:r w:rsidRPr="00A64711">
        <w:t xml:space="preserve"> procedures </w:t>
      </w:r>
    </w:p>
    <w:p w:rsidR="00000000" w:rsidRPr="00A64711" w:rsidP="00A64711">
      <w:pPr>
        <w:pStyle w:val="ListBullet"/>
      </w:pPr>
      <w:r w:rsidRPr="00A64711">
        <w:t>game genres and narrative structures</w:t>
      </w:r>
    </w:p>
    <w:p w:rsidR="00000000" w:rsidRPr="00A64711" w:rsidP="00A64711">
      <w:pPr>
        <w:pStyle w:val="ListBullet"/>
      </w:pPr>
      <w:r w:rsidRPr="00A64711">
        <w:t>industry formats for game scripts</w:t>
      </w:r>
    </w:p>
    <w:p w:rsidR="00000000" w:rsidRPr="00A64711" w:rsidP="00A64711">
      <w:pPr>
        <w:pStyle w:val="ListBullet"/>
      </w:pPr>
      <w:r w:rsidRPr="00A64711">
        <w:t>research methods for:</w:t>
      </w:r>
    </w:p>
    <w:p w:rsidR="00000000" w:rsidRPr="00A64711" w:rsidP="00A64711">
      <w:pPr>
        <w:pStyle w:val="ListBullet2"/>
      </w:pPr>
      <w:r w:rsidRPr="00A64711">
        <w:t>keeping abreast of competitors work in developing stories and scripts for games</w:t>
      </w:r>
    </w:p>
    <w:p w:rsidR="00000000" w:rsidRPr="00A64711" w:rsidP="00A64711">
      <w:pPr>
        <w:pStyle w:val="ListBullet2"/>
      </w:pPr>
      <w:r w:rsidRPr="00A64711">
        <w:t>obtaining factu</w:t>
      </w:r>
      <w:r w:rsidRPr="00A64711">
        <w:t>al information as a basis for character, location and narrative development</w:t>
      </w:r>
    </w:p>
    <w:p w:rsidR="00000000" w:rsidRPr="00A64711" w:rsidP="00A64711">
      <w:pPr>
        <w:pStyle w:val="ListBullet2"/>
      </w:pPr>
      <w:r w:rsidRPr="00A64711">
        <w:t>sourcing owners of copyright and intellectual property used in the development of games</w:t>
      </w:r>
    </w:p>
    <w:p w:rsidR="00000000" w:rsidRPr="00A64711" w:rsidP="00A64711">
      <w:pPr>
        <w:pStyle w:val="ListBullet"/>
      </w:pPr>
      <w:r w:rsidRPr="00A64711">
        <w:t>script structures and character profiling for interactive games</w:t>
      </w:r>
    </w:p>
    <w:p w:rsidR="00000000" w:rsidRPr="00A64711" w:rsidP="00A64711">
      <w:pPr>
        <w:pStyle w:val="ListBullet"/>
      </w:pPr>
      <w:r w:rsidRPr="00A64711">
        <w:t>script writing techniques a</w:t>
      </w:r>
      <w:r w:rsidRPr="00A64711">
        <w:t>nd requirements for interactive games</w:t>
      </w:r>
    </w:p>
    <w:p w:rsidR="00000000" w:rsidRPr="00A64711" w:rsidP="00A64711">
      <w:pPr>
        <w:pStyle w:val="ListBullet"/>
      </w:pPr>
      <w:r w:rsidRPr="00A64711">
        <w:t>seeking permission from copyright owners for use of protected elements in scripts</w:t>
      </w:r>
    </w:p>
    <w:p w:rsidR="00000000" w:rsidRPr="00A64711" w:rsidP="00A64711">
      <w:pPr>
        <w:pStyle w:val="ListBullet"/>
      </w:pPr>
      <w:r w:rsidRPr="00A64711">
        <w:t>storyboarding techniques.</w:t>
      </w:r>
    </w:p>
    <w:p w:rsidR="00000000" w:rsidRPr="00A64711" w:rsidP="00A64711">
      <w:pPr>
        <w:pStyle w:val="AllowPageBreak"/>
      </w:pPr>
    </w:p>
    <w:p w:rsidR="00000000" w:rsidRPr="00A64711" w:rsidP="00A64711">
      <w:pPr>
        <w:pStyle w:val="Heading1"/>
      </w:pPr>
      <w:bookmarkStart w:id="10" w:name="O_353524"/>
      <w:bookmarkEnd w:id="10"/>
      <w:r w:rsidRPr="00A64711">
        <w:t>Evidence Guide</w:t>
      </w:r>
    </w:p>
    <w:p w:rsidR="00000000" w:rsidRPr="00A64711" w:rsidP="00A64711">
      <w:pPr>
        <w:pStyle w:val="BodyText"/>
      </w:pPr>
    </w:p>
    <w:p w:rsidR="00000000" w:rsidRPr="00A64711" w:rsidP="00A64711">
      <w:pPr>
        <w:pStyle w:val="BodyText"/>
      </w:pPr>
      <w:r w:rsidRPr="00A64711">
        <w:rPr>
          <w:rStyle w:val="Emphasis"/>
        </w:rPr>
        <w:t>The evidence guide provides advice on assessment and must be read in conjunct</w:t>
      </w:r>
      <w:r w:rsidRPr="00A64711">
        <w:rPr>
          <w:rStyle w:val="Emphasis"/>
        </w:rPr>
        <w:t>ion with the performance criteria, required skills and knowledge, range statement and the Assessment Guidelines for the Training Package.</w:t>
      </w:r>
    </w:p>
    <w:p w:rsidR="00000000" w:rsidRPr="00A64711" w:rsidP="00A64711">
      <w:pPr>
        <w:pStyle w:val="BodyText"/>
      </w:pPr>
    </w:p>
    <w:tbl>
      <w:tblPr>
        <w:tblW w:w="0" w:type="auto"/>
        <w:tblLayout w:type="fixed"/>
        <w:tblCellMar>
          <w:left w:w="62" w:type="dxa"/>
          <w:right w:w="62" w:type="dxa"/>
        </w:tblCellMar>
        <w:tblLook w:val="0000"/>
      </w:tblPr>
      <w:tblGrid>
        <w:gridCol w:w="2480"/>
        <w:gridCol w:w="6430"/>
      </w:tblGrid>
      <w:tr w:rsidTr="00A6471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SpecialBold"/>
              </w:rPr>
              <w:t>Overview of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p>
        </w:tc>
      </w:tr>
      <w:tr w:rsidTr="00A6471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SpecialBold"/>
              </w:rPr>
              <w:t>Critical aspects for assessment and evidence required to demonstrate competency in this unit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Evidence of the ability to:</w:t>
            </w:r>
          </w:p>
          <w:p w:rsidR="00000000" w:rsidRPr="00A64711" w:rsidP="00A64711">
            <w:pPr>
              <w:pStyle w:val="ListBullet"/>
            </w:pPr>
            <w:r w:rsidRPr="00A64711">
              <w:t>write scripts consistent with game design brief and client requirements</w:t>
            </w:r>
          </w:p>
          <w:p w:rsidR="00000000" w:rsidRPr="00A64711" w:rsidP="00A64711">
            <w:pPr>
              <w:pStyle w:val="ListBullet"/>
            </w:pPr>
            <w:r w:rsidRPr="00A64711">
              <w:t xml:space="preserve">identify the contribution of script writing to narrative development and engaging game play </w:t>
            </w:r>
          </w:p>
          <w:p w:rsidR="00000000" w:rsidP="00A64711">
            <w:pPr>
              <w:pStyle w:val="ListBullet"/>
              <w:rPr>
                <w:lang w:val="en-NZ"/>
              </w:rPr>
            </w:pPr>
            <w:r w:rsidRPr="00A64711">
              <w:t>communicate and liaise with relevant personnel in the develop</w:t>
            </w:r>
            <w:r w:rsidRPr="00A64711">
              <w:t>ment of scripts to meet client and audience requirements and specified quality level.</w:t>
            </w:r>
          </w:p>
        </w:tc>
      </w:tr>
      <w:tr w:rsidTr="00A6471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SpecialBold"/>
              </w:rPr>
              <w:t>Context of and specific resources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Assessment must ensure access to:</w:t>
            </w:r>
          </w:p>
          <w:p w:rsidR="00000000" w:rsidRPr="00A64711" w:rsidP="00A64711">
            <w:pPr>
              <w:pStyle w:val="ListBullet"/>
            </w:pPr>
            <w:r w:rsidRPr="00A64711">
              <w:t>reference materials for script writing</w:t>
            </w:r>
          </w:p>
          <w:p w:rsidR="00000000" w:rsidRPr="00A64711" w:rsidP="00A64711">
            <w:pPr>
              <w:pStyle w:val="ListBullet"/>
            </w:pPr>
            <w:r w:rsidRPr="00A64711">
              <w:t>internet access for research purposes</w:t>
            </w:r>
          </w:p>
          <w:p w:rsidR="00000000" w:rsidRPr="00A64711" w:rsidP="00A64711">
            <w:pPr>
              <w:pStyle w:val="ListBullet"/>
            </w:pPr>
            <w:r w:rsidRPr="00A64711">
              <w:t>range of</w:t>
            </w:r>
            <w:r w:rsidRPr="00A64711">
              <w:t xml:space="preserve"> state of the art computer games across all platforms and genres </w:t>
            </w:r>
          </w:p>
          <w:p w:rsidR="00000000" w:rsidRPr="00A64711" w:rsidP="00A64711">
            <w:pPr>
              <w:pStyle w:val="ListBullet"/>
            </w:pPr>
            <w:r w:rsidRPr="00A64711">
              <w:t>range of games consoles and hand-held game devices</w:t>
            </w:r>
          </w:p>
          <w:p w:rsidR="00000000" w:rsidRPr="00A64711" w:rsidP="00A64711">
            <w:pPr>
              <w:pStyle w:val="ListBullet"/>
            </w:pPr>
            <w:r w:rsidRPr="00A64711">
              <w:t xml:space="preserve">computer hardware, software, games engines and file storage </w:t>
            </w:r>
          </w:p>
          <w:p w:rsidR="00000000" w:rsidRPr="00A64711" w:rsidP="00A64711">
            <w:pPr>
              <w:pStyle w:val="ListBullet"/>
            </w:pPr>
            <w:r w:rsidRPr="00A64711">
              <w:t>copyright and intellectual property legislation</w:t>
            </w:r>
          </w:p>
          <w:p w:rsidR="00000000" w:rsidRPr="00A64711" w:rsidP="00A64711">
            <w:pPr>
              <w:pStyle w:val="ListBullet"/>
            </w:pPr>
            <w:r w:rsidRPr="00A64711">
              <w:t>OHS legislation and enterprise policy</w:t>
            </w:r>
          </w:p>
          <w:p w:rsidR="00000000" w:rsidRPr="00A64711" w:rsidP="00A64711">
            <w:pPr>
              <w:pStyle w:val="ListBullet"/>
            </w:pPr>
            <w:r w:rsidRPr="00A64711">
              <w:t>appropriate learning and assessment support when required</w:t>
            </w:r>
          </w:p>
          <w:p w:rsidR="00000000" w:rsidP="00A64711">
            <w:pPr>
              <w:pStyle w:val="ListBullet"/>
              <w:rPr>
                <w:lang w:val="en-NZ"/>
              </w:rPr>
            </w:pPr>
            <w:r w:rsidRPr="00A64711">
              <w:t>modified equipment for people with special needs.</w:t>
            </w:r>
          </w:p>
        </w:tc>
      </w:tr>
      <w:tr w:rsidTr="00A6471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SpecialBold"/>
              </w:rPr>
              <w:t>Method of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A range of assessment methods should be used to assess practical skills and knowledge. The following examples are appropriate for this unit:</w:t>
            </w:r>
          </w:p>
          <w:p w:rsidR="00000000" w:rsidRPr="00A64711" w:rsidP="00A64711">
            <w:pPr>
              <w:pStyle w:val="ListBullet"/>
            </w:pPr>
            <w:r w:rsidRPr="00A64711">
              <w:t>case studies</w:t>
            </w:r>
          </w:p>
          <w:p w:rsidR="00000000" w:rsidRPr="00A64711" w:rsidP="00A64711">
            <w:pPr>
              <w:pStyle w:val="ListBullet"/>
            </w:pPr>
            <w:r w:rsidRPr="00A64711">
              <w:t>work samples or simulated workplace activities</w:t>
            </w:r>
          </w:p>
          <w:p w:rsidR="00000000" w:rsidRPr="00A64711" w:rsidP="00A64711">
            <w:pPr>
              <w:pStyle w:val="ListBullet"/>
            </w:pPr>
            <w:r w:rsidRPr="00A64711">
              <w:t>observation</w:t>
            </w:r>
          </w:p>
          <w:p w:rsidR="00000000" w:rsidRPr="00A64711" w:rsidP="00A64711">
            <w:pPr>
              <w:pStyle w:val="ListBullet"/>
            </w:pPr>
            <w:r w:rsidRPr="00A64711">
              <w:t>verbal questioning, such as an interview</w:t>
            </w:r>
          </w:p>
          <w:p w:rsidR="00000000" w:rsidRPr="00A64711" w:rsidP="00A64711">
            <w:pPr>
              <w:pStyle w:val="ListBullet"/>
            </w:pPr>
            <w:r w:rsidRPr="00A64711">
              <w:t>w</w:t>
            </w:r>
            <w:r w:rsidRPr="00A64711">
              <w:t>ritten or interactive computer-based test or quiz</w:t>
            </w:r>
          </w:p>
          <w:p w:rsidR="00000000" w:rsidRPr="00A64711" w:rsidP="00A64711">
            <w:pPr>
              <w:pStyle w:val="ListBullet"/>
            </w:pPr>
            <w:r w:rsidRPr="00A64711">
              <w:t>fault-finding exercises</w:t>
            </w:r>
          </w:p>
          <w:p w:rsidR="00000000" w:rsidP="00A64711">
            <w:pPr>
              <w:pStyle w:val="ListBullet"/>
              <w:rPr>
                <w:lang w:val="en-NZ"/>
              </w:rPr>
            </w:pPr>
            <w:r w:rsidRPr="00A64711">
              <w:t>reports or logbooks.</w:t>
            </w:r>
          </w:p>
        </w:tc>
      </w:tr>
      <w:tr w:rsidTr="00A64711">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SpecialBold"/>
              </w:rPr>
              <w:t>Guidance information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BodyText"/>
            </w:pPr>
            <w:r w:rsidRPr="00A64711">
              <w:t>Holistic assessment with other units relevant to the industry sector, workplace and job role is recommended, where appropriate.</w:t>
            </w:r>
          </w:p>
          <w:p w:rsidR="00000000" w:rsidRPr="00A64711" w:rsidP="00A64711">
            <w:pPr>
              <w:pStyle w:val="BodyText"/>
            </w:pPr>
            <w:r w:rsidRPr="00A64711">
              <w:t>Assessment processes and techniques must be culturally appropriate, and suitable to the communication skill level, language, lit</w:t>
            </w:r>
            <w:r w:rsidRPr="00A64711">
              <w:t>eracy and numeracy capacity of the candidate and the work being performed.</w:t>
            </w:r>
          </w:p>
          <w:p w:rsidR="00000000" w:rsidRPr="00A64711" w:rsidP="00A64711">
            <w:pPr>
              <w:pStyle w:val="BodyText"/>
            </w:pPr>
            <w:r w:rsidRPr="00A64711">
              <w:t>Indigenous people and other people from a non-English speaking background may need additional support.</w:t>
            </w:r>
          </w:p>
          <w:p w:rsidR="00000000" w:rsidRPr="00A64711" w:rsidP="00A64711">
            <w:pPr>
              <w:pStyle w:val="BodyText"/>
            </w:pPr>
            <w:r w:rsidRPr="00A64711">
              <w:t>In cases where practical assessment is used it should be combined with targete</w:t>
            </w:r>
            <w:r w:rsidRPr="00A64711">
              <w:t>d questioning to assess required knowledge.</w:t>
            </w:r>
          </w:p>
        </w:tc>
      </w:tr>
    </w:tbl>
    <w:p w:rsidR="00000000" w:rsidRPr="00A64711" w:rsidP="00A64711">
      <w:pPr>
        <w:pStyle w:val="BodyText"/>
      </w:pPr>
    </w:p>
    <w:p w:rsidR="00000000" w:rsidRPr="00A64711" w:rsidP="00A64711">
      <w:pPr>
        <w:pStyle w:val="AllowPageBreak"/>
      </w:pPr>
    </w:p>
    <w:p w:rsidR="00000000" w:rsidRPr="00A64711" w:rsidP="00A64711">
      <w:pPr>
        <w:pStyle w:val="Heading1"/>
      </w:pPr>
      <w:bookmarkStart w:id="11" w:name="O_353525"/>
      <w:bookmarkEnd w:id="11"/>
      <w:r w:rsidRPr="00A64711">
        <w:t>Range Statement</w:t>
      </w:r>
    </w:p>
    <w:p w:rsidR="00000000" w:rsidRPr="00A64711" w:rsidP="00A64711">
      <w:pPr>
        <w:pStyle w:val="BodyText"/>
      </w:pPr>
      <w:r w:rsidRPr="00A64711">
        <w:rPr>
          <w:rStyle w:val="Emphasis"/>
        </w:rPr>
        <w:t xml:space="preserve">The range statement relates to the unit of competency as a whole. It allows for different work environments and situations that may affect performance. Bold italicised wording, </w:t>
      </w:r>
      <w:r w:rsidRPr="00A64711">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A64711">
        <w:rPr>
          <w:rStyle w:val="Emphasis"/>
        </w:rPr>
        <w:t>texts) may also be included.</w:t>
      </w:r>
    </w:p>
    <w:p w:rsidR="00000000" w:rsidRPr="00A64711" w:rsidP="00A64711">
      <w:pPr>
        <w:pStyle w:val="BodyText"/>
      </w:pPr>
    </w:p>
    <w:tbl>
      <w:tblPr>
        <w:tblW w:w="0" w:type="auto"/>
        <w:tblLayout w:type="fixed"/>
        <w:tblCellMar>
          <w:left w:w="62" w:type="dxa"/>
          <w:right w:w="62" w:type="dxa"/>
        </w:tblCellMar>
        <w:tblLook w:val="0000"/>
      </w:tblPr>
      <w:tblGrid>
        <w:gridCol w:w="2459"/>
        <w:gridCol w:w="6451"/>
      </w:tblGrid>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Creative concepts</w:t>
            </w:r>
            <w:r w:rsidRPr="00A64711">
              <w:t xml:space="preserve"> may be derived from:</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brainstorming</w:t>
            </w:r>
          </w:p>
          <w:p w:rsidR="00000000" w:rsidRPr="00A64711" w:rsidP="00A64711">
            <w:pPr>
              <w:pStyle w:val="ListBullet"/>
            </w:pPr>
            <w:r w:rsidRPr="00A64711">
              <w:t>comics</w:t>
            </w:r>
          </w:p>
          <w:p w:rsidR="00000000" w:rsidRPr="00A64711" w:rsidP="00A64711">
            <w:pPr>
              <w:pStyle w:val="ListBullet"/>
            </w:pPr>
            <w:r w:rsidRPr="00A64711">
              <w:t>current events</w:t>
            </w:r>
          </w:p>
          <w:p w:rsidR="00000000" w:rsidRPr="00A64711" w:rsidP="00A64711">
            <w:pPr>
              <w:pStyle w:val="ListBullet"/>
            </w:pPr>
            <w:r w:rsidRPr="00A64711">
              <w:t>film and television scripts</w:t>
            </w:r>
          </w:p>
          <w:p w:rsidR="00000000" w:rsidRPr="00A64711" w:rsidP="00A64711">
            <w:pPr>
              <w:pStyle w:val="ListBullet"/>
            </w:pPr>
            <w:r w:rsidRPr="00A64711">
              <w:t>focus group sessions</w:t>
            </w:r>
          </w:p>
          <w:p w:rsidR="00000000" w:rsidRPr="00A64711" w:rsidP="00A64711">
            <w:pPr>
              <w:pStyle w:val="ListBullet"/>
            </w:pPr>
            <w:r w:rsidRPr="00A64711">
              <w:t>game design briefs</w:t>
            </w:r>
          </w:p>
          <w:p w:rsidR="00000000" w:rsidRPr="00A64711" w:rsidP="00A64711">
            <w:pPr>
              <w:pStyle w:val="ListBullet"/>
            </w:pPr>
            <w:r w:rsidRPr="00A64711">
              <w:t>global trends</w:t>
            </w:r>
          </w:p>
          <w:p w:rsidR="00000000" w:rsidRPr="00A64711" w:rsidP="00A64711">
            <w:pPr>
              <w:pStyle w:val="ListBullet"/>
            </w:pPr>
            <w:r w:rsidRPr="00A64711">
              <w:t>historic events</w:t>
            </w:r>
          </w:p>
          <w:p w:rsidR="00000000" w:rsidRPr="00A64711" w:rsidP="00A64711">
            <w:pPr>
              <w:pStyle w:val="ListBullet"/>
            </w:pPr>
            <w:r w:rsidRPr="00A64711">
              <w:t>literature</w:t>
            </w:r>
          </w:p>
          <w:p w:rsidR="00000000" w:rsidRPr="00A64711" w:rsidP="00A64711">
            <w:pPr>
              <w:pStyle w:val="ListBullet"/>
            </w:pPr>
            <w:r w:rsidRPr="00A64711">
              <w:t>political activities</w:t>
            </w:r>
          </w:p>
          <w:p w:rsidR="00000000" w:rsidRPr="00A64711" w:rsidP="00A64711">
            <w:pPr>
              <w:pStyle w:val="ListBullet"/>
            </w:pPr>
            <w:r w:rsidRPr="00A64711">
              <w:t>re-interpretation of factual events</w:t>
            </w:r>
          </w:p>
          <w:p w:rsidR="00000000" w:rsidP="00A64711">
            <w:pPr>
              <w:pStyle w:val="ListBullet"/>
              <w:rPr>
                <w:lang w:val="en-NZ"/>
              </w:rPr>
            </w:pPr>
            <w:r w:rsidRPr="00A64711">
              <w:t>social phenomena.</w:t>
            </w:r>
          </w:p>
        </w:tc>
      </w:tr>
      <w:tr w:rsidTr="00A64711">
        <w:tblPrEx>
          <w:tblW w:w="0" w:type="auto"/>
          <w:tblLayout w:type="fixed"/>
          <w:tblCellMar>
            <w:left w:w="62" w:type="dxa"/>
            <w:right w:w="62" w:type="dxa"/>
          </w:tblCellMar>
          <w:tblLook w:val="0000"/>
        </w:tblPrEx>
        <w:trPr>
          <w:trHeight w:val="293"/>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Game genres</w:t>
            </w:r>
            <w:r w:rsidRPr="00A64711">
              <w:t xml:space="preserve"> may include: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adventure</w:t>
            </w:r>
          </w:p>
          <w:p w:rsidR="00000000" w:rsidRPr="00A64711" w:rsidP="00A64711">
            <w:pPr>
              <w:pStyle w:val="ListBullet"/>
            </w:pPr>
            <w:r w:rsidRPr="00A64711">
              <w:t>alternative reality</w:t>
            </w:r>
          </w:p>
          <w:p w:rsidR="00000000" w:rsidRPr="00A64711" w:rsidP="00A64711">
            <w:pPr>
              <w:pStyle w:val="ListBullet"/>
            </w:pPr>
            <w:r w:rsidRPr="00A64711">
              <w:t>ancient</w:t>
            </w:r>
          </w:p>
          <w:p w:rsidR="00000000" w:rsidRPr="00A64711" w:rsidP="00A64711">
            <w:pPr>
              <w:pStyle w:val="ListBullet"/>
            </w:pPr>
            <w:r w:rsidRPr="00A64711">
              <w:t>casino</w:t>
            </w:r>
          </w:p>
          <w:p w:rsidR="00000000" w:rsidRPr="00A64711" w:rsidP="00A64711">
            <w:pPr>
              <w:pStyle w:val="ListBullet"/>
            </w:pPr>
            <w:r w:rsidRPr="00A64711">
              <w:t>cyberpunk</w:t>
            </w:r>
          </w:p>
          <w:p w:rsidR="00000000" w:rsidRPr="00A64711" w:rsidP="00A64711">
            <w:pPr>
              <w:pStyle w:val="ListBullet"/>
            </w:pPr>
            <w:r w:rsidRPr="00A64711">
              <w:t>educational</w:t>
            </w:r>
          </w:p>
          <w:p w:rsidR="00000000" w:rsidRPr="00A64711" w:rsidP="00A64711">
            <w:pPr>
              <w:pStyle w:val="ListBullet"/>
            </w:pPr>
            <w:r w:rsidRPr="00A64711">
              <w:t>edutainment</w:t>
            </w:r>
          </w:p>
          <w:p w:rsidR="00000000" w:rsidRPr="00A64711" w:rsidP="00A64711">
            <w:pPr>
              <w:pStyle w:val="ListBullet"/>
            </w:pPr>
            <w:r w:rsidRPr="00A64711">
              <w:t>fantasy</w:t>
            </w:r>
          </w:p>
          <w:p w:rsidR="00000000" w:rsidRPr="00A64711" w:rsidP="00A64711">
            <w:pPr>
              <w:pStyle w:val="ListBullet"/>
            </w:pPr>
            <w:r w:rsidRPr="00A64711">
              <w:t xml:space="preserve">first person shooter </w:t>
            </w:r>
          </w:p>
          <w:p w:rsidR="00000000" w:rsidRPr="00A64711" w:rsidP="00A64711">
            <w:pPr>
              <w:pStyle w:val="ListBullet"/>
            </w:pPr>
            <w:r w:rsidRPr="00A64711">
              <w:t>flight shooter</w:t>
            </w:r>
          </w:p>
          <w:p w:rsidR="00000000" w:rsidRPr="00A64711" w:rsidP="00A64711">
            <w:pPr>
              <w:pStyle w:val="ListBullet"/>
            </w:pPr>
            <w:r w:rsidRPr="00A64711">
              <w:t>flight simulation</w:t>
            </w:r>
          </w:p>
          <w:p w:rsidR="00000000" w:rsidRPr="00A64711" w:rsidP="00A64711">
            <w:pPr>
              <w:pStyle w:val="ListBullet"/>
            </w:pPr>
            <w:r w:rsidRPr="00A64711">
              <w:t>futuristic</w:t>
            </w:r>
          </w:p>
          <w:p w:rsidR="00000000" w:rsidRPr="00A64711" w:rsidP="00A64711">
            <w:pPr>
              <w:pStyle w:val="ListBullet"/>
            </w:pPr>
            <w:r w:rsidRPr="00A64711">
              <w:t>god simulation</w:t>
            </w:r>
          </w:p>
          <w:p w:rsidR="00000000" w:rsidRPr="00A64711" w:rsidP="00A64711">
            <w:pPr>
              <w:pStyle w:val="ListBullet"/>
            </w:pPr>
            <w:r w:rsidRPr="00A64711">
              <w:t>massively multi-player online game</w:t>
            </w:r>
          </w:p>
          <w:p w:rsidR="00000000" w:rsidRPr="00A64711" w:rsidP="00A64711">
            <w:pPr>
              <w:pStyle w:val="ListBullet"/>
            </w:pPr>
            <w:r w:rsidRPr="00A64711">
              <w:t>massively multi-player online role-playing game</w:t>
            </w:r>
          </w:p>
          <w:p w:rsidR="00000000" w:rsidRPr="00A64711" w:rsidP="00A64711">
            <w:pPr>
              <w:pStyle w:val="ListBullet"/>
            </w:pPr>
            <w:r w:rsidRPr="00A64711">
              <w:t>medieval</w:t>
            </w:r>
          </w:p>
          <w:p w:rsidR="00000000" w:rsidRPr="00A64711" w:rsidP="00A64711">
            <w:pPr>
              <w:pStyle w:val="ListBullet"/>
            </w:pPr>
            <w:r w:rsidRPr="00A64711">
              <w:t>modern</w:t>
            </w:r>
          </w:p>
          <w:p w:rsidR="00000000" w:rsidRPr="00A64711" w:rsidP="00A64711">
            <w:pPr>
              <w:pStyle w:val="ListBullet"/>
            </w:pPr>
            <w:r w:rsidRPr="00A64711">
              <w:t>multi-player</w:t>
            </w:r>
          </w:p>
          <w:p w:rsidR="00000000" w:rsidRPr="00A64711" w:rsidP="00A64711">
            <w:pPr>
              <w:pStyle w:val="ListBullet"/>
            </w:pPr>
            <w:r w:rsidRPr="00A64711">
              <w:t>post-apocalyptic</w:t>
            </w:r>
          </w:p>
          <w:p w:rsidR="00000000" w:rsidRPr="00A64711" w:rsidP="00A64711">
            <w:pPr>
              <w:pStyle w:val="ListBullet"/>
            </w:pPr>
            <w:r w:rsidRPr="00A64711">
              <w:t>puzzle</w:t>
            </w:r>
          </w:p>
          <w:p w:rsidR="00000000" w:rsidRPr="00A64711" w:rsidP="00A64711">
            <w:pPr>
              <w:pStyle w:val="ListBullet"/>
            </w:pPr>
            <w:r w:rsidRPr="00A64711">
              <w:t>racing shooter</w:t>
            </w:r>
          </w:p>
          <w:p w:rsidR="00000000" w:rsidRPr="00A64711" w:rsidP="00A64711">
            <w:pPr>
              <w:pStyle w:val="ListBullet"/>
            </w:pPr>
            <w:r w:rsidRPr="00A64711">
              <w:t>racing simulation</w:t>
            </w:r>
          </w:p>
          <w:p w:rsidR="00000000" w:rsidRPr="00A64711" w:rsidP="00A64711">
            <w:pPr>
              <w:pStyle w:val="ListBullet"/>
            </w:pPr>
            <w:r w:rsidRPr="00A64711">
              <w:t>real-time strategy</w:t>
            </w:r>
          </w:p>
          <w:p w:rsidR="00000000" w:rsidRPr="00A64711" w:rsidP="00A64711">
            <w:pPr>
              <w:pStyle w:val="ListBullet"/>
            </w:pPr>
            <w:r w:rsidRPr="00A64711">
              <w:t>role-playing game</w:t>
            </w:r>
          </w:p>
          <w:p w:rsidR="00000000" w:rsidRPr="00A64711" w:rsidP="00A64711">
            <w:pPr>
              <w:pStyle w:val="ListBullet"/>
            </w:pPr>
            <w:r w:rsidRPr="00A64711">
              <w:t>science fiction</w:t>
            </w:r>
          </w:p>
          <w:p w:rsidR="00000000" w:rsidRPr="00A64711" w:rsidP="00A64711">
            <w:pPr>
              <w:pStyle w:val="ListBullet"/>
            </w:pPr>
            <w:r w:rsidRPr="00A64711">
              <w:t>side-scrolling shooter</w:t>
            </w:r>
          </w:p>
          <w:p w:rsidR="00000000" w:rsidRPr="00A64711" w:rsidP="00A64711">
            <w:pPr>
              <w:pStyle w:val="ListBullet"/>
            </w:pPr>
            <w:r w:rsidRPr="00A64711">
              <w:t xml:space="preserve">single player </w:t>
            </w:r>
          </w:p>
          <w:p w:rsidR="00000000" w:rsidRPr="00A64711" w:rsidP="00A64711">
            <w:pPr>
              <w:pStyle w:val="ListBullet"/>
            </w:pPr>
            <w:r w:rsidRPr="00A64711">
              <w:t>sports</w:t>
            </w:r>
          </w:p>
          <w:p w:rsidR="00000000" w:rsidRPr="00A64711" w:rsidP="00A64711">
            <w:pPr>
              <w:pStyle w:val="ListBullet"/>
            </w:pPr>
            <w:r w:rsidRPr="00A64711">
              <w:t>strategy, including:</w:t>
            </w:r>
          </w:p>
          <w:p w:rsidR="00000000" w:rsidRPr="00A64711" w:rsidP="00A64711">
            <w:pPr>
              <w:pStyle w:val="ListBullet2"/>
            </w:pPr>
            <w:r w:rsidRPr="00A64711">
              <w:t>action strategy</w:t>
            </w:r>
          </w:p>
          <w:p w:rsidR="00000000" w:rsidRPr="00A64711" w:rsidP="00A64711">
            <w:pPr>
              <w:pStyle w:val="ListBullet2"/>
            </w:pPr>
            <w:r w:rsidRPr="00A64711">
              <w:t>turn-based strategy</w:t>
            </w:r>
          </w:p>
          <w:p w:rsidR="00000000" w:rsidP="00A64711">
            <w:pPr>
              <w:pStyle w:val="ListBullet"/>
              <w:rPr>
                <w:lang w:val="en-NZ"/>
              </w:rPr>
            </w:pPr>
            <w:r w:rsidRPr="00A64711">
              <w:t>tactical combat.</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Story components</w:t>
            </w:r>
            <w:r w:rsidRPr="00A64711">
              <w:t xml:space="preserve"> may include: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celebrity activities</w:t>
            </w:r>
          </w:p>
          <w:p w:rsidR="00000000" w:rsidRPr="00A64711" w:rsidP="00A64711">
            <w:pPr>
              <w:pStyle w:val="ListBullet"/>
            </w:pPr>
            <w:r w:rsidRPr="00A64711">
              <w:t>character motivations</w:t>
            </w:r>
          </w:p>
          <w:p w:rsidR="00000000" w:rsidRPr="00A64711" w:rsidP="00A64711">
            <w:pPr>
              <w:pStyle w:val="ListBullet"/>
            </w:pPr>
            <w:r w:rsidRPr="00A64711">
              <w:t>character profiles</w:t>
            </w:r>
          </w:p>
          <w:p w:rsidR="00000000" w:rsidRPr="00A64711" w:rsidP="00A64711">
            <w:pPr>
              <w:pStyle w:val="ListBullet"/>
            </w:pPr>
            <w:r w:rsidRPr="00A64711">
              <w:t>comics and graphic novels</w:t>
            </w:r>
          </w:p>
          <w:p w:rsidR="00000000" w:rsidRPr="00A64711" w:rsidP="00A64711">
            <w:pPr>
              <w:pStyle w:val="ListBullet"/>
            </w:pPr>
            <w:r w:rsidRPr="00A64711">
              <w:t>cultural aspects</w:t>
            </w:r>
          </w:p>
          <w:p w:rsidR="00000000" w:rsidRPr="00A64711" w:rsidP="00A64711">
            <w:pPr>
              <w:pStyle w:val="ListBullet"/>
            </w:pPr>
            <w:r w:rsidRPr="00A64711">
              <w:t>cultural traditions</w:t>
            </w:r>
          </w:p>
          <w:p w:rsidR="00000000" w:rsidRPr="00A64711" w:rsidP="00A64711">
            <w:pPr>
              <w:pStyle w:val="ListBullet"/>
            </w:pPr>
            <w:r w:rsidRPr="00A64711">
              <w:t>environmental aspects or locations of story</w:t>
            </w:r>
          </w:p>
          <w:p w:rsidR="00000000" w:rsidRPr="00A64711" w:rsidP="00A64711">
            <w:pPr>
              <w:pStyle w:val="ListBullet"/>
            </w:pPr>
            <w:r w:rsidRPr="00A64711">
              <w:t>fairytales</w:t>
            </w:r>
          </w:p>
          <w:p w:rsidR="00000000" w:rsidRPr="00A64711" w:rsidP="00A64711">
            <w:pPr>
              <w:pStyle w:val="ListBullet"/>
            </w:pPr>
            <w:r w:rsidRPr="00A64711">
              <w:t xml:space="preserve">film and television </w:t>
            </w:r>
          </w:p>
          <w:p w:rsidR="00000000" w:rsidRPr="00A64711" w:rsidP="00A64711">
            <w:pPr>
              <w:pStyle w:val="ListBullet"/>
            </w:pPr>
            <w:r w:rsidRPr="00A64711">
              <w:t>historical events</w:t>
            </w:r>
          </w:p>
          <w:p w:rsidR="00000000" w:rsidRPr="00A64711" w:rsidP="00A64711">
            <w:pPr>
              <w:pStyle w:val="ListBullet"/>
            </w:pPr>
            <w:r w:rsidRPr="00A64711">
              <w:t>novels and short stories</w:t>
            </w:r>
          </w:p>
          <w:p w:rsidR="00000000" w:rsidRPr="00A64711" w:rsidP="00A64711">
            <w:pPr>
              <w:pStyle w:val="ListBullet"/>
            </w:pPr>
            <w:r w:rsidRPr="00A64711">
              <w:t>performing arts:</w:t>
            </w:r>
          </w:p>
          <w:p w:rsidR="00000000" w:rsidRPr="00A64711" w:rsidP="00A64711">
            <w:pPr>
              <w:pStyle w:val="ListBullet2"/>
            </w:pPr>
            <w:r w:rsidRPr="00A64711">
              <w:t>ballet</w:t>
            </w:r>
          </w:p>
          <w:p w:rsidR="00000000" w:rsidRPr="00A64711" w:rsidP="00A64711">
            <w:pPr>
              <w:pStyle w:val="ListBullet2"/>
            </w:pPr>
            <w:r w:rsidRPr="00A64711">
              <w:t>dance</w:t>
            </w:r>
          </w:p>
          <w:p w:rsidR="00000000" w:rsidRPr="00A64711" w:rsidP="00A64711">
            <w:pPr>
              <w:pStyle w:val="ListBullet2"/>
            </w:pPr>
            <w:r w:rsidRPr="00A64711">
              <w:t>opera</w:t>
            </w:r>
          </w:p>
          <w:p w:rsidR="00000000" w:rsidRPr="00A64711" w:rsidP="00A64711">
            <w:pPr>
              <w:pStyle w:val="ListBullet"/>
            </w:pPr>
            <w:r w:rsidRPr="00A64711">
              <w:t>sporting activities</w:t>
            </w:r>
          </w:p>
          <w:p w:rsidR="00000000" w:rsidP="00A64711">
            <w:pPr>
              <w:pStyle w:val="ListBullet"/>
              <w:rPr>
                <w:lang w:val="en-NZ"/>
              </w:rPr>
            </w:pPr>
            <w:r w:rsidRPr="00A64711">
              <w:t>‘what if’ scenarios.</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Background stories</w:t>
            </w:r>
            <w:r w:rsidRPr="00A64711">
              <w:t xml:space="preserve"> may include: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cinematics (cut scenes)</w:t>
            </w:r>
          </w:p>
          <w:p w:rsidR="00000000" w:rsidP="00A64711">
            <w:pPr>
              <w:pStyle w:val="ListBullet"/>
              <w:rPr>
                <w:lang w:val="en-NZ"/>
              </w:rPr>
            </w:pPr>
            <w:r w:rsidRPr="00A64711">
              <w:t>experiences, events and missions occurring prior to game action that have a bearing on the proposed game narrative</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Script synopsis</w:t>
            </w:r>
            <w:r w:rsidRPr="00A64711">
              <w:t xml:space="preserve"> may consist of:</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concise outlines of story narrative, including:</w:t>
            </w:r>
          </w:p>
          <w:p w:rsidR="00000000" w:rsidRPr="00A64711" w:rsidP="00A64711">
            <w:pPr>
              <w:pStyle w:val="ListBullet2"/>
            </w:pPr>
            <w:r w:rsidRPr="00A64711">
              <w:t>character story and motivation</w:t>
            </w:r>
          </w:p>
          <w:p w:rsidR="00000000" w:rsidRPr="00A64711" w:rsidP="00A64711">
            <w:pPr>
              <w:pStyle w:val="ListBullet2"/>
            </w:pPr>
            <w:r w:rsidRPr="00A64711">
              <w:t>climax or cliffhanger</w:t>
            </w:r>
          </w:p>
          <w:p w:rsidR="00000000" w:rsidRPr="00A64711" w:rsidP="00A64711">
            <w:pPr>
              <w:pStyle w:val="ListBullet2"/>
            </w:pPr>
            <w:r w:rsidRPr="00A64711">
              <w:t>key i</w:t>
            </w:r>
            <w:r w:rsidRPr="00A64711">
              <w:t>nteractions along the way</w:t>
            </w:r>
          </w:p>
          <w:p w:rsidR="00000000" w:rsidRPr="00A64711" w:rsidP="00A64711">
            <w:pPr>
              <w:pStyle w:val="ListBullet2"/>
            </w:pPr>
            <w:r w:rsidRPr="00A64711">
              <w:t>objective of the story</w:t>
            </w:r>
          </w:p>
          <w:p w:rsidR="00000000" w:rsidRPr="00A64711" w:rsidP="00A64711">
            <w:pPr>
              <w:pStyle w:val="ListBullet2"/>
            </w:pPr>
            <w:r w:rsidRPr="00A64711">
              <w:t>plot profile</w:t>
            </w:r>
          </w:p>
          <w:p w:rsidR="00000000" w:rsidRPr="00A64711" w:rsidP="00A64711">
            <w:pPr>
              <w:pStyle w:val="ListBullet2"/>
            </w:pPr>
            <w:r w:rsidRPr="00A64711">
              <w:t>resolution - what is gained or lost</w:t>
            </w:r>
          </w:p>
          <w:p w:rsidR="00000000" w:rsidRPr="00A64711" w:rsidP="00A64711">
            <w:pPr>
              <w:pStyle w:val="ListBullet2"/>
            </w:pPr>
            <w:r w:rsidRPr="00A64711">
              <w:t>secondary plotlines</w:t>
            </w:r>
          </w:p>
          <w:p w:rsidR="00000000" w:rsidRPr="00A64711" w:rsidP="00A64711">
            <w:pPr>
              <w:pStyle w:val="ListBullet"/>
            </w:pPr>
            <w:r w:rsidRPr="00A64711">
              <w:t>drama outline for cinematics (cut scenes)</w:t>
            </w:r>
          </w:p>
          <w:p w:rsidR="00000000" w:rsidRPr="00A64711" w:rsidP="00A64711">
            <w:pPr>
              <w:pStyle w:val="ListBullet"/>
            </w:pPr>
            <w:r w:rsidRPr="00A64711">
              <w:t>executive summary</w:t>
            </w:r>
          </w:p>
          <w:p w:rsidR="00000000" w:rsidRPr="00A64711" w:rsidP="00A64711">
            <w:pPr>
              <w:pStyle w:val="ListBullet"/>
            </w:pPr>
            <w:r w:rsidRPr="00A64711">
              <w:t>flowcharts</w:t>
            </w:r>
          </w:p>
          <w:p w:rsidR="00000000" w:rsidRPr="00A64711" w:rsidP="00A64711">
            <w:pPr>
              <w:pStyle w:val="ListBullet"/>
            </w:pPr>
            <w:r w:rsidRPr="00A64711">
              <w:t>one-page narrative synopsis</w:t>
            </w:r>
          </w:p>
          <w:p w:rsidR="00000000" w:rsidRPr="00A64711" w:rsidP="00A64711">
            <w:pPr>
              <w:pStyle w:val="ListBullet"/>
            </w:pPr>
            <w:r w:rsidRPr="00A64711">
              <w:t>one paragraph synopsis</w:t>
            </w:r>
          </w:p>
          <w:p w:rsidR="00000000" w:rsidRPr="00A64711" w:rsidP="00A64711">
            <w:pPr>
              <w:pStyle w:val="ListBullet"/>
            </w:pPr>
            <w:r w:rsidRPr="00A64711">
              <w:t>one sentence synopsis</w:t>
            </w:r>
          </w:p>
          <w:p w:rsidR="00000000" w:rsidP="00A64711">
            <w:pPr>
              <w:pStyle w:val="ListBullet"/>
              <w:rPr>
                <w:lang w:val="en-NZ"/>
              </w:rPr>
            </w:pPr>
            <w:r w:rsidRPr="00A64711">
              <w:t>pitch version of synopsis.</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Storyboards</w:t>
            </w:r>
            <w:r w:rsidRPr="00A64711">
              <w:t xml:space="preserve"> may include: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animatics (technical previsualisation)</w:t>
            </w:r>
          </w:p>
          <w:p w:rsidR="00000000" w:rsidRPr="00A64711" w:rsidP="00A64711">
            <w:pPr>
              <w:pStyle w:val="ListBullet"/>
            </w:pPr>
            <w:r w:rsidRPr="00A64711">
              <w:t>computer-generated illustrations</w:t>
            </w:r>
          </w:p>
          <w:p w:rsidR="00000000" w:rsidRPr="00A64711" w:rsidP="00A64711">
            <w:pPr>
              <w:pStyle w:val="ListBullet"/>
            </w:pPr>
            <w:r w:rsidRPr="00A64711">
              <w:t>existing comic strips, comic books or graphic novels</w:t>
            </w:r>
          </w:p>
          <w:p w:rsidR="00000000" w:rsidRPr="00A64711" w:rsidP="00A64711">
            <w:pPr>
              <w:pStyle w:val="ListBullet"/>
            </w:pPr>
            <w:r w:rsidRPr="00A64711">
              <w:t>hand-drawn illustrations</w:t>
            </w:r>
          </w:p>
          <w:p w:rsidR="00000000" w:rsidRPr="00A64711" w:rsidP="00A64711">
            <w:pPr>
              <w:pStyle w:val="ListBullet"/>
            </w:pPr>
            <w:r w:rsidRPr="00A64711">
              <w:t>illustrations or images displayed in sequence for the purpose of previsualising a motion picture, animation, motion graphic or interactive media sequence, including website interactivity</w:t>
            </w:r>
          </w:p>
          <w:p w:rsidR="00000000" w:rsidRPr="00A64711" w:rsidP="00A64711">
            <w:pPr>
              <w:pStyle w:val="ListBullet"/>
            </w:pPr>
            <w:r w:rsidRPr="00A64711">
              <w:t>photomatic (photographic storyboard)</w:t>
            </w:r>
          </w:p>
          <w:p w:rsidR="00000000" w:rsidP="00A64711">
            <w:pPr>
              <w:pStyle w:val="ListBullet"/>
              <w:rPr>
                <w:lang w:val="en-NZ"/>
              </w:rPr>
            </w:pPr>
            <w:r w:rsidRPr="00A64711">
              <w:t>thumbnails.</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Relevant personnel</w:t>
            </w:r>
            <w:r w:rsidRPr="00A64711">
              <w:t xml:space="preserve"> </w:t>
            </w:r>
            <w:r w:rsidRPr="00A64711">
              <w:t>may include: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animators</w:t>
            </w:r>
          </w:p>
          <w:p w:rsidR="00000000" w:rsidRPr="00A64711" w:rsidP="00A64711">
            <w:pPr>
              <w:pStyle w:val="ListBullet"/>
            </w:pPr>
            <w:r w:rsidRPr="00A64711">
              <w:t>concept artists</w:t>
            </w:r>
          </w:p>
          <w:p w:rsidR="00000000" w:rsidRPr="00A64711" w:rsidP="00A64711">
            <w:pPr>
              <w:pStyle w:val="ListBullet"/>
            </w:pPr>
            <w:r w:rsidRPr="00A64711">
              <w:t>game-play designers</w:t>
            </w:r>
          </w:p>
          <w:p w:rsidR="00000000" w:rsidRPr="00A64711" w:rsidP="00A64711">
            <w:pPr>
              <w:pStyle w:val="ListBullet"/>
            </w:pPr>
            <w:r w:rsidRPr="00A64711">
              <w:t>graphic designers</w:t>
            </w:r>
          </w:p>
          <w:p w:rsidR="00000000" w:rsidRPr="00A64711" w:rsidP="00A64711">
            <w:pPr>
              <w:pStyle w:val="ListBullet"/>
            </w:pPr>
            <w:r w:rsidRPr="00A64711">
              <w:t>instructional designers</w:t>
            </w:r>
          </w:p>
          <w:p w:rsidR="00000000" w:rsidRPr="00A64711" w:rsidP="00A64711">
            <w:pPr>
              <w:pStyle w:val="ListBullet"/>
            </w:pPr>
            <w:r w:rsidRPr="00A64711">
              <w:t>modellers</w:t>
            </w:r>
          </w:p>
          <w:p w:rsidR="00000000" w:rsidRPr="00A64711" w:rsidP="00A64711">
            <w:pPr>
              <w:pStyle w:val="ListBullet"/>
            </w:pPr>
            <w:r w:rsidRPr="00A64711">
              <w:t>motion capture technicians</w:t>
            </w:r>
          </w:p>
          <w:p w:rsidR="00000000" w:rsidRPr="00A64711" w:rsidP="00A64711">
            <w:pPr>
              <w:pStyle w:val="ListBullet"/>
            </w:pPr>
            <w:r w:rsidRPr="00A64711">
              <w:t>other writers</w:t>
            </w:r>
          </w:p>
          <w:p w:rsidR="00000000" w:rsidRPr="00A64711" w:rsidP="00A64711">
            <w:pPr>
              <w:pStyle w:val="ListBullet"/>
            </w:pPr>
            <w:r w:rsidRPr="00A64711">
              <w:t>producers</w:t>
            </w:r>
          </w:p>
          <w:p w:rsidR="00000000" w:rsidRPr="00A64711" w:rsidP="00A64711">
            <w:pPr>
              <w:pStyle w:val="ListBullet"/>
            </w:pPr>
            <w:r w:rsidRPr="00A64711">
              <w:t>programmers</w:t>
            </w:r>
          </w:p>
          <w:p w:rsidR="00000000" w:rsidRPr="00A64711" w:rsidP="00A64711">
            <w:pPr>
              <w:pStyle w:val="ListBullet"/>
            </w:pPr>
            <w:r w:rsidRPr="00A64711">
              <w:t>project manager</w:t>
            </w:r>
          </w:p>
          <w:p w:rsidR="00000000" w:rsidRPr="00A64711" w:rsidP="00A64711">
            <w:pPr>
              <w:pStyle w:val="ListBullet"/>
            </w:pPr>
            <w:r w:rsidRPr="00A64711">
              <w:t>sound engineers</w:t>
            </w:r>
          </w:p>
          <w:p w:rsidR="00000000" w:rsidRPr="00A64711" w:rsidP="00A64711">
            <w:pPr>
              <w:pStyle w:val="ListBullet"/>
            </w:pPr>
            <w:r w:rsidRPr="00A64711">
              <w:t>team members</w:t>
            </w:r>
          </w:p>
          <w:p w:rsidR="00000000" w:rsidRPr="00A64711" w:rsidP="00A64711">
            <w:pPr>
              <w:pStyle w:val="ListBullet"/>
            </w:pPr>
            <w:r w:rsidRPr="00A64711">
              <w:t>technical director</w:t>
            </w:r>
          </w:p>
          <w:p w:rsidR="00000000" w:rsidP="00A64711">
            <w:pPr>
              <w:pStyle w:val="ListBullet"/>
              <w:rPr>
                <w:lang w:val="en-NZ"/>
              </w:rPr>
            </w:pPr>
            <w:r w:rsidRPr="00A64711">
              <w:t>other specialist or technical staff.</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Feedback</w:t>
            </w:r>
            <w:r w:rsidRPr="00A64711">
              <w:t xml:space="preserve"> may involve: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seeking, accepting and responding to comment, critique and suggestions from:</w:t>
            </w:r>
          </w:p>
          <w:p w:rsidR="00000000" w:rsidRPr="00A64711" w:rsidP="00A64711">
            <w:pPr>
              <w:pStyle w:val="ListBullet2"/>
            </w:pPr>
            <w:r w:rsidRPr="00A64711">
              <w:t>clients</w:t>
            </w:r>
          </w:p>
          <w:p w:rsidR="00000000" w:rsidRPr="00A64711" w:rsidP="00A64711">
            <w:pPr>
              <w:pStyle w:val="ListBullet2"/>
            </w:pPr>
            <w:r w:rsidRPr="00A64711">
              <w:t>colleagues</w:t>
            </w:r>
          </w:p>
          <w:p w:rsidR="00000000" w:rsidP="00A64711">
            <w:pPr>
              <w:pStyle w:val="ListBullet2"/>
              <w:rPr>
                <w:lang w:val="en-NZ"/>
              </w:rPr>
            </w:pPr>
            <w:r w:rsidRPr="00A64711">
              <w:t>target audience representatives.</w:t>
            </w:r>
          </w:p>
        </w:tc>
      </w:tr>
      <w:tr w:rsidTr="00A64711">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4711">
            <w:pPr>
              <w:pStyle w:val="BodyText"/>
              <w:rPr>
                <w:lang w:val="en-NZ"/>
              </w:rPr>
            </w:pPr>
            <w:r w:rsidRPr="00A64711">
              <w:rPr>
                <w:rStyle w:val="BoldandItalics"/>
              </w:rPr>
              <w:t>Focus testing</w:t>
            </w:r>
            <w:r w:rsidRPr="00A64711">
              <w:t xml:space="preserve"> may include:</w:t>
            </w:r>
          </w:p>
        </w:tc>
        <w:tc>
          <w:tcPr>
            <w:tcW w:w="6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4711" w:rsidP="00A64711">
            <w:pPr>
              <w:pStyle w:val="ListBullet"/>
            </w:pPr>
            <w:r w:rsidRPr="00A64711">
              <w:t>actively seeking suggestions to improve script and narrative components and provide engaging game play</w:t>
            </w:r>
          </w:p>
          <w:p w:rsidR="00000000" w:rsidRPr="00A64711" w:rsidP="00A64711">
            <w:pPr>
              <w:pStyle w:val="ListBullet"/>
            </w:pPr>
            <w:r w:rsidRPr="00A64711">
              <w:t>presenting storyboards and components to colleagues for comment and feedback</w:t>
            </w:r>
          </w:p>
          <w:p w:rsidR="00000000" w:rsidRPr="00A64711" w:rsidP="00A64711">
            <w:pPr>
              <w:pStyle w:val="ListBullet"/>
            </w:pPr>
            <w:r w:rsidRPr="00A64711">
              <w:t>presenting storyboards to representatives of the target audience for comment</w:t>
            </w:r>
            <w:r w:rsidRPr="00A64711">
              <w:t xml:space="preserve"> and feedback.</w:t>
            </w:r>
          </w:p>
        </w:tc>
      </w:tr>
    </w:tbl>
    <w:p w:rsidR="00000000" w:rsidRPr="00A64711" w:rsidP="00A64711">
      <w:pPr>
        <w:pStyle w:val="BodyText"/>
      </w:pPr>
    </w:p>
    <w:p w:rsidR="00000000" w:rsidRPr="00A64711" w:rsidP="00A64711">
      <w:pPr>
        <w:pStyle w:val="AllowPageBreak"/>
      </w:pPr>
    </w:p>
    <w:p w:rsidR="00000000" w:rsidRPr="00A64711" w:rsidP="00A64711">
      <w:pPr>
        <w:pStyle w:val="Heading1"/>
      </w:pPr>
      <w:bookmarkStart w:id="12" w:name="O_353526"/>
      <w:bookmarkEnd w:id="12"/>
      <w:r w:rsidRPr="00A64711">
        <w:t>Unit Sector(s)</w:t>
      </w:r>
    </w:p>
    <w:p w:rsidR="00000000" w:rsidRPr="00A64711" w:rsidP="00A64711">
      <w:pPr>
        <w:pStyle w:val="BodyText"/>
      </w:pPr>
      <w:r w:rsidRPr="00A64711">
        <w:t>Game development</w:t>
      </w:r>
    </w:p>
    <w:p w:rsidR="00000000" w:rsidRPr="00A64711" w:rsidP="00A64711"/>
    <w:sectPr w:rsidSect="00A64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0D0A" w:rsidP="00830D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0A" w:rsidP="00A6471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30D0A" w:rsidP="00A64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0D0A" w:rsidP="00A64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11" w:rsidRPr="00830D0A" w:rsidP="00830D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D0A" w:rsidP="00A64711">
    <w:pPr>
      <w:pStyle w:val="Header"/>
      <w:framePr w:wrap="around"/>
    </w:pPr>
    <w:r>
      <w:fldChar w:fldCharType="begin"/>
    </w:r>
    <w:r>
      <w:instrText xml:space="preserve"> TITLE   \* MERGEFORMAT </w:instrText>
    </w:r>
    <w:r>
      <w:fldChar w:fldCharType="separate"/>
    </w:r>
    <w:r>
      <w:t>ICAGAM407A Write scripts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30D0A" w:rsidP="00A64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41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485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25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711"/>
    <w:pPr>
      <w:spacing w:before="360" w:after="60"/>
      <w:outlineLvl w:val="0"/>
    </w:pPr>
    <w:rPr>
      <w:sz w:val="32"/>
    </w:rPr>
  </w:style>
  <w:style w:type="paragraph" w:styleId="Heading2">
    <w:name w:val="heading 2"/>
    <w:basedOn w:val="HeadingBase"/>
    <w:next w:val="BodyText"/>
    <w:link w:val="Heading2Char"/>
    <w:qFormat/>
    <w:rsid w:val="00A64711"/>
    <w:pPr>
      <w:keepLines/>
      <w:spacing w:before="240" w:after="120"/>
      <w:outlineLvl w:val="1"/>
    </w:pPr>
    <w:rPr>
      <w:sz w:val="28"/>
      <w:szCs w:val="40"/>
    </w:rPr>
  </w:style>
  <w:style w:type="paragraph" w:styleId="Heading3">
    <w:name w:val="heading 3"/>
    <w:basedOn w:val="HeadingBase"/>
    <w:next w:val="BodyText"/>
    <w:link w:val="Heading3Char"/>
    <w:qFormat/>
    <w:rsid w:val="00A64711"/>
    <w:pPr>
      <w:spacing w:before="180" w:after="120"/>
      <w:outlineLvl w:val="2"/>
    </w:pPr>
    <w:rPr>
      <w:spacing w:val="-10"/>
      <w:kern w:val="32"/>
    </w:rPr>
  </w:style>
  <w:style w:type="paragraph" w:styleId="Heading4">
    <w:name w:val="heading 4"/>
    <w:basedOn w:val="HeadingBase"/>
    <w:next w:val="BodyText"/>
    <w:link w:val="Heading4Char"/>
    <w:qFormat/>
    <w:rsid w:val="00A64711"/>
    <w:pPr>
      <w:spacing w:before="160" w:after="120"/>
      <w:outlineLvl w:val="3"/>
    </w:pPr>
    <w:rPr>
      <w:sz w:val="22"/>
    </w:rPr>
  </w:style>
  <w:style w:type="paragraph" w:styleId="Heading5">
    <w:name w:val="heading 5"/>
    <w:basedOn w:val="HeadingBase"/>
    <w:next w:val="Normal"/>
    <w:link w:val="Heading5Char"/>
    <w:qFormat/>
    <w:rsid w:val="00A64711"/>
    <w:pPr>
      <w:spacing w:before="80"/>
      <w:outlineLvl w:val="4"/>
    </w:pPr>
    <w:rPr>
      <w:color w:val="918585"/>
      <w:sz w:val="20"/>
    </w:rPr>
  </w:style>
  <w:style w:type="paragraph" w:styleId="Heading6">
    <w:name w:val="heading 6"/>
    <w:basedOn w:val="HeadingBase"/>
    <w:next w:val="Normal"/>
    <w:link w:val="Heading6Char"/>
    <w:qFormat/>
    <w:rsid w:val="00A64711"/>
    <w:pPr>
      <w:spacing w:before="60"/>
      <w:outlineLvl w:val="5"/>
    </w:pPr>
    <w:rPr>
      <w:color w:val="918585"/>
      <w:sz w:val="20"/>
    </w:rPr>
  </w:style>
  <w:style w:type="paragraph" w:styleId="Heading7">
    <w:name w:val="heading 7"/>
    <w:basedOn w:val="Normal"/>
    <w:next w:val="Normal"/>
    <w:link w:val="Heading7Char"/>
    <w:qFormat/>
    <w:rsid w:val="00A64711"/>
    <w:pPr>
      <w:ind w:left="720"/>
      <w:outlineLvl w:val="6"/>
    </w:pPr>
    <w:rPr>
      <w:i/>
    </w:rPr>
  </w:style>
  <w:style w:type="paragraph" w:styleId="Heading8">
    <w:name w:val="heading 8"/>
    <w:basedOn w:val="Normal"/>
    <w:next w:val="Normal"/>
    <w:link w:val="Heading8Char"/>
    <w:qFormat/>
    <w:rsid w:val="00A64711"/>
    <w:pPr>
      <w:ind w:left="720"/>
      <w:outlineLvl w:val="7"/>
    </w:pPr>
    <w:rPr>
      <w:i/>
    </w:rPr>
  </w:style>
  <w:style w:type="paragraph" w:styleId="Heading9">
    <w:name w:val="heading 9"/>
    <w:basedOn w:val="Normal"/>
    <w:next w:val="Normal"/>
    <w:link w:val="Heading9Char"/>
    <w:qFormat/>
    <w:rsid w:val="00A64711"/>
    <w:pPr>
      <w:ind w:left="720"/>
      <w:outlineLvl w:val="8"/>
    </w:pPr>
    <w:rPr>
      <w:i/>
    </w:rPr>
  </w:style>
  <w:style w:type="character" w:default="1" w:styleId="DefaultParagraphFont">
    <w:name w:val="Default Paragraph Font"/>
    <w:uiPriority w:val="1"/>
    <w:unhideWhenUsed/>
    <w:rsid w:val="00A64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711"/>
  </w:style>
  <w:style w:type="character" w:customStyle="1" w:styleId="Heading1Char">
    <w:name w:val="Heading 1 Char"/>
    <w:basedOn w:val="DefaultParagraphFont"/>
    <w:link w:val="Heading1"/>
    <w:rsid w:val="00A64711"/>
    <w:rPr>
      <w:rFonts w:ascii="Times New Roman" w:eastAsia="Times New Roman" w:hAnsi="Times New Roman" w:cs="Times New Roman"/>
      <w:b/>
      <w:sz w:val="32"/>
      <w:szCs w:val="20"/>
      <w:lang w:eastAsia="en-US"/>
    </w:rPr>
  </w:style>
  <w:style w:type="paragraph" w:styleId="BodyText">
    <w:name w:val="Body Text"/>
    <w:basedOn w:val="Normal"/>
    <w:link w:val="BodyTextChar"/>
    <w:rsid w:val="00A647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711"/>
    <w:rPr>
      <w:rFonts w:ascii="Times New Roman" w:eastAsia="Times New Roman" w:hAnsi="Times New Roman" w:cs="Times New Roman"/>
      <w:sz w:val="24"/>
      <w:lang w:eastAsia="en-US"/>
    </w:rPr>
  </w:style>
  <w:style w:type="paragraph" w:styleId="Footer">
    <w:name w:val="footer"/>
    <w:basedOn w:val="Normal"/>
    <w:link w:val="FooterChar"/>
    <w:rsid w:val="00A64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711"/>
    <w:rPr>
      <w:rFonts w:ascii="Times New Roman" w:eastAsia="Times New Roman" w:hAnsi="Times New Roman" w:cs="Times New Roman"/>
      <w:sz w:val="16"/>
      <w:lang w:eastAsia="en-US"/>
    </w:rPr>
  </w:style>
  <w:style w:type="paragraph" w:styleId="ListBullet">
    <w:name w:val="List Bullet"/>
    <w:basedOn w:val="List"/>
    <w:rsid w:val="00A64711"/>
    <w:pPr>
      <w:numPr>
        <w:numId w:val="13"/>
      </w:numPr>
      <w:tabs>
        <w:tab w:val="clear" w:pos="340"/>
      </w:tabs>
      <w:spacing w:before="40" w:after="40"/>
    </w:pPr>
  </w:style>
  <w:style w:type="character" w:customStyle="1" w:styleId="SpecialBold">
    <w:name w:val="Special Bold"/>
    <w:basedOn w:val="DefaultParagraphFont"/>
    <w:rsid w:val="00A64711"/>
    <w:rPr>
      <w:b/>
      <w:spacing w:val="0"/>
    </w:rPr>
  </w:style>
  <w:style w:type="paragraph" w:styleId="ListBullet2">
    <w:name w:val="List Bullet 2"/>
    <w:basedOn w:val="List2"/>
    <w:rsid w:val="00A64711"/>
    <w:pPr>
      <w:numPr>
        <w:numId w:val="14"/>
      </w:numPr>
      <w:tabs>
        <w:tab w:val="clear" w:pos="680"/>
      </w:tabs>
    </w:pPr>
  </w:style>
  <w:style w:type="character" w:styleId="Emphasis">
    <w:name w:val="Emphasis"/>
    <w:basedOn w:val="DefaultParagraphFont"/>
    <w:qFormat/>
    <w:rsid w:val="00A64711"/>
    <w:rPr>
      <w:i/>
    </w:rPr>
  </w:style>
  <w:style w:type="paragraph" w:customStyle="1" w:styleId="SuperHeading">
    <w:name w:val="SuperHeading"/>
    <w:basedOn w:val="Normal"/>
    <w:rsid w:val="00A64711"/>
    <w:pPr>
      <w:spacing w:before="240" w:after="120"/>
      <w:outlineLvl w:val="0"/>
    </w:pPr>
    <w:rPr>
      <w:rFonts w:ascii="Times New Roman" w:hAnsi="Times New Roman"/>
      <w:b/>
      <w:sz w:val="28"/>
    </w:rPr>
  </w:style>
  <w:style w:type="paragraph" w:customStyle="1" w:styleId="AllowPageBreak">
    <w:name w:val="AllowPageBreak"/>
    <w:rsid w:val="00A64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4711"/>
    <w:rPr>
      <w:b/>
      <w:i/>
      <w:u w:val="none"/>
    </w:rPr>
  </w:style>
  <w:style w:type="character" w:customStyle="1" w:styleId="Heading2Char">
    <w:name w:val="Heading 2 Char"/>
    <w:basedOn w:val="DefaultParagraphFont"/>
    <w:link w:val="Heading2"/>
    <w:rsid w:val="00A64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711"/>
    <w:rPr>
      <w:rFonts w:ascii="Courier New" w:eastAsia="Times New Roman" w:hAnsi="Courier New" w:cs="Times New Roman"/>
      <w:i/>
      <w:szCs w:val="20"/>
      <w:lang w:eastAsia="en-US"/>
    </w:rPr>
  </w:style>
  <w:style w:type="paragraph" w:customStyle="1" w:styleId="HeadingBase">
    <w:name w:val="Heading Base"/>
    <w:rsid w:val="00A64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711"/>
    <w:pPr>
      <w:tabs>
        <w:tab w:val="right" w:leader="dot" w:pos="9072"/>
      </w:tabs>
      <w:ind w:left="567"/>
    </w:pPr>
    <w:rPr>
      <w:szCs w:val="22"/>
    </w:rPr>
  </w:style>
  <w:style w:type="paragraph" w:customStyle="1" w:styleId="TOCBase">
    <w:name w:val="TOC Base"/>
    <w:rsid w:val="00A64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711"/>
    <w:pPr>
      <w:tabs>
        <w:tab w:val="right" w:leader="dot" w:pos="9072"/>
      </w:tabs>
      <w:spacing w:before="40" w:after="40"/>
      <w:ind w:left="284"/>
    </w:pPr>
    <w:rPr>
      <w:rFonts w:ascii="Times New Roman" w:hAnsi="Times New Roman"/>
    </w:rPr>
  </w:style>
  <w:style w:type="paragraph" w:styleId="TOC1">
    <w:name w:val="toc 1"/>
    <w:basedOn w:val="TOCBase"/>
    <w:next w:val="Normal"/>
    <w:rsid w:val="00A64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711"/>
    <w:pPr>
      <w:spacing w:before="5040"/>
      <w:jc w:val="center"/>
    </w:pPr>
    <w:rPr>
      <w:sz w:val="48"/>
      <w:szCs w:val="72"/>
      <w:lang w:val="en-US"/>
    </w:rPr>
  </w:style>
  <w:style w:type="character" w:customStyle="1" w:styleId="TitleChar">
    <w:name w:val="Title Char"/>
    <w:basedOn w:val="DefaultParagraphFont"/>
    <w:link w:val="Title"/>
    <w:rsid w:val="00A64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711"/>
    <w:pPr>
      <w:tabs>
        <w:tab w:val="left" w:pos="3600"/>
        <w:tab w:val="left" w:pos="3958"/>
      </w:tabs>
    </w:pPr>
  </w:style>
  <w:style w:type="paragraph" w:styleId="List">
    <w:name w:val="List"/>
    <w:basedOn w:val="BodyText"/>
    <w:next w:val="BodyText"/>
    <w:rsid w:val="00A64711"/>
    <w:pPr>
      <w:tabs>
        <w:tab w:val="left" w:pos="340"/>
      </w:tabs>
      <w:spacing w:before="60" w:after="60"/>
      <w:ind w:left="340" w:hanging="340"/>
    </w:pPr>
  </w:style>
  <w:style w:type="paragraph" w:customStyle="1" w:styleId="Note">
    <w:name w:val="Note"/>
    <w:basedOn w:val="BodyText"/>
    <w:rsid w:val="00A64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711"/>
    <w:pPr>
      <w:framePr w:wrap="auto" w:hAnchor="text" w:y="6049"/>
    </w:pPr>
    <w:rPr>
      <w:color w:val="000000"/>
      <w:sz w:val="40"/>
    </w:rPr>
  </w:style>
  <w:style w:type="paragraph" w:customStyle="1" w:styleId="TOCTitle">
    <w:name w:val="TOCTitle"/>
    <w:basedOn w:val="Heading1"/>
    <w:rsid w:val="00A64711"/>
    <w:pPr>
      <w:spacing w:after="240"/>
      <w:jc w:val="center"/>
      <w:outlineLvl w:val="9"/>
    </w:pPr>
    <w:rPr>
      <w:caps/>
    </w:rPr>
  </w:style>
  <w:style w:type="paragraph" w:customStyle="1" w:styleId="Version">
    <w:name w:val="Version"/>
    <w:rsid w:val="00A64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4711"/>
    <w:pPr>
      <w:keepNext w:val="0"/>
      <w:tabs>
        <w:tab w:val="right" w:pos="4176"/>
      </w:tabs>
      <w:ind w:left="198" w:hanging="198"/>
    </w:pPr>
    <w:rPr>
      <w:rFonts w:ascii="Garamond" w:hAnsi="Garamond"/>
    </w:rPr>
  </w:style>
  <w:style w:type="paragraph" w:styleId="IndexHeading">
    <w:name w:val="index heading"/>
    <w:basedOn w:val="Normal"/>
    <w:next w:val="Index1"/>
    <w:semiHidden/>
    <w:rsid w:val="00A64711"/>
    <w:pPr>
      <w:spacing w:before="120" w:after="120"/>
    </w:pPr>
    <w:rPr>
      <w:rFonts w:ascii="Arial" w:hAnsi="Arial"/>
      <w:b/>
      <w:color w:val="918585"/>
      <w:sz w:val="24"/>
    </w:rPr>
  </w:style>
  <w:style w:type="paragraph" w:styleId="Header">
    <w:name w:val="header"/>
    <w:basedOn w:val="Normal"/>
    <w:link w:val="HeaderChar"/>
    <w:rsid w:val="00A64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711"/>
    <w:rPr>
      <w:rFonts w:ascii="Times New Roman" w:eastAsia="Times New Roman" w:hAnsi="Times New Roman" w:cs="Times New Roman"/>
      <w:sz w:val="16"/>
      <w:szCs w:val="20"/>
      <w:lang w:val="en-GB" w:eastAsia="en-US"/>
    </w:rPr>
  </w:style>
  <w:style w:type="paragraph" w:customStyle="1" w:styleId="Chapter">
    <w:name w:val="Chapter"/>
    <w:basedOn w:val="Normal"/>
    <w:rsid w:val="00A64711"/>
    <w:pPr>
      <w:spacing w:before="240"/>
    </w:pPr>
    <w:rPr>
      <w:rFonts w:ascii="Times New Roman" w:hAnsi="Times New Roman"/>
      <w:smallCaps/>
      <w:spacing w:val="80"/>
      <w:sz w:val="28"/>
    </w:rPr>
  </w:style>
  <w:style w:type="paragraph" w:customStyle="1" w:styleId="InChapter">
    <w:name w:val="InChapter"/>
    <w:basedOn w:val="Heading3"/>
    <w:rsid w:val="00A64711"/>
    <w:pPr>
      <w:spacing w:after="240"/>
      <w:outlineLvl w:val="9"/>
    </w:pPr>
    <w:rPr>
      <w:noProof/>
    </w:rPr>
  </w:style>
  <w:style w:type="paragraph" w:styleId="Index2">
    <w:name w:val="index 2"/>
    <w:basedOn w:val="Normal"/>
    <w:next w:val="Normal"/>
    <w:semiHidden/>
    <w:rsid w:val="00A64711"/>
    <w:pPr>
      <w:tabs>
        <w:tab w:val="right" w:pos="4176"/>
      </w:tabs>
      <w:ind w:left="568" w:hanging="284"/>
    </w:pPr>
    <w:rPr>
      <w:rFonts w:ascii="Garamond" w:hAnsi="Garamond"/>
    </w:rPr>
  </w:style>
  <w:style w:type="paragraph" w:customStyle="1" w:styleId="Byline">
    <w:name w:val="Byline"/>
    <w:rsid w:val="00A64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711"/>
    <w:pPr>
      <w:tabs>
        <w:tab w:val="clear" w:pos="3600"/>
        <w:tab w:val="clear" w:pos="3958"/>
      </w:tabs>
      <w:jc w:val="right"/>
    </w:pPr>
  </w:style>
  <w:style w:type="paragraph" w:styleId="Caption">
    <w:name w:val="caption"/>
    <w:basedOn w:val="BodyText"/>
    <w:next w:val="Normal"/>
    <w:qFormat/>
    <w:rsid w:val="00A64711"/>
    <w:pPr>
      <w:framePr w:w="2268" w:hSpace="181" w:vSpace="181" w:wrap="around" w:vAnchor="text" w:hAnchor="page" w:x="1135" w:y="285" w:anchorLock="1"/>
    </w:pPr>
    <w:rPr>
      <w:i/>
    </w:rPr>
  </w:style>
  <w:style w:type="paragraph" w:customStyle="1" w:styleId="MiniTOCTitle">
    <w:name w:val="MiniTOCTitle"/>
    <w:basedOn w:val="Heading4"/>
    <w:rsid w:val="00A64711"/>
    <w:pPr>
      <w:spacing w:before="240"/>
      <w:outlineLvl w:val="9"/>
    </w:pPr>
    <w:rPr>
      <w:noProof/>
      <w:sz w:val="24"/>
    </w:rPr>
  </w:style>
  <w:style w:type="paragraph" w:customStyle="1" w:styleId="MiniTOCItem">
    <w:name w:val="MiniTOCItem"/>
    <w:basedOn w:val="ListBullet"/>
    <w:rsid w:val="00A64711"/>
    <w:pPr>
      <w:numPr>
        <w:numId w:val="0"/>
      </w:numPr>
      <w:tabs>
        <w:tab w:val="right" w:leader="dot" w:pos="6521"/>
      </w:tabs>
      <w:spacing w:before="0" w:after="0"/>
    </w:pPr>
  </w:style>
  <w:style w:type="paragraph" w:customStyle="1" w:styleId="TOFTitle">
    <w:name w:val="TOFTitle"/>
    <w:basedOn w:val="TOCTitle"/>
    <w:rsid w:val="00A64711"/>
  </w:style>
  <w:style w:type="paragraph" w:styleId="TableofFigures">
    <w:name w:val="table of figures"/>
    <w:basedOn w:val="Normal"/>
    <w:next w:val="Normal"/>
    <w:semiHidden/>
    <w:rsid w:val="00A64711"/>
    <w:pPr>
      <w:tabs>
        <w:tab w:val="right" w:leader="dot" w:pos="9072"/>
      </w:tabs>
      <w:ind w:left="970" w:hanging="403"/>
    </w:pPr>
    <w:rPr>
      <w:rFonts w:ascii="Times New Roman" w:hAnsi="Times New Roman"/>
      <w:b/>
    </w:rPr>
  </w:style>
  <w:style w:type="paragraph" w:styleId="ListNumber">
    <w:name w:val="List Number"/>
    <w:basedOn w:val="List"/>
    <w:rsid w:val="00A64711"/>
    <w:pPr>
      <w:numPr>
        <w:numId w:val="11"/>
      </w:numPr>
    </w:pPr>
  </w:style>
  <w:style w:type="character" w:customStyle="1" w:styleId="WingdingSymbols">
    <w:name w:val="Wingding Symbols"/>
    <w:rsid w:val="00A64711"/>
    <w:rPr>
      <w:rFonts w:ascii="Wingdings" w:hAnsi="Wingdings"/>
    </w:rPr>
  </w:style>
  <w:style w:type="paragraph" w:customStyle="1" w:styleId="TableHeading">
    <w:name w:val="Table Heading"/>
    <w:basedOn w:val="HeadingBase"/>
    <w:rsid w:val="00A64711"/>
    <w:pPr>
      <w:keepLines/>
      <w:pBdr>
        <w:bottom w:val="single" w:sz="6" w:space="1" w:color="918585"/>
      </w:pBdr>
      <w:spacing w:before="240"/>
    </w:pPr>
  </w:style>
  <w:style w:type="character" w:customStyle="1" w:styleId="HotSpot">
    <w:name w:val="HotSpot"/>
    <w:rsid w:val="00A64711"/>
    <w:rPr>
      <w:color w:val="0033CC"/>
      <w:u w:val="none"/>
    </w:rPr>
  </w:style>
  <w:style w:type="paragraph" w:customStyle="1" w:styleId="BodyTextRight">
    <w:name w:val="Body Text Right"/>
    <w:basedOn w:val="BodyText"/>
    <w:rsid w:val="00A64711"/>
    <w:pPr>
      <w:spacing w:before="0" w:after="0"/>
      <w:jc w:val="right"/>
    </w:pPr>
  </w:style>
  <w:style w:type="paragraph" w:styleId="Index3">
    <w:name w:val="index 3"/>
    <w:basedOn w:val="ListNumber2"/>
    <w:next w:val="Normal"/>
    <w:semiHidden/>
    <w:rsid w:val="00A64711"/>
    <w:pPr>
      <w:numPr>
        <w:numId w:val="0"/>
      </w:numPr>
      <w:tabs>
        <w:tab w:val="right" w:leader="dot" w:pos="4176"/>
      </w:tabs>
    </w:pPr>
  </w:style>
  <w:style w:type="paragraph" w:styleId="ListNumber2">
    <w:name w:val="List Number 2"/>
    <w:basedOn w:val="List2"/>
    <w:rsid w:val="00A64711"/>
    <w:pPr>
      <w:numPr>
        <w:numId w:val="10"/>
      </w:numPr>
      <w:tabs>
        <w:tab w:val="clear" w:pos="1060"/>
      </w:tabs>
    </w:pPr>
  </w:style>
  <w:style w:type="paragraph" w:customStyle="1" w:styleId="MarginNote">
    <w:name w:val="Margin Note"/>
    <w:basedOn w:val="BodyText"/>
    <w:rsid w:val="00A64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711"/>
    <w:rPr>
      <w:sz w:val="32"/>
    </w:rPr>
  </w:style>
  <w:style w:type="paragraph" w:customStyle="1" w:styleId="HeadingProcedure">
    <w:name w:val="Heading Procedure"/>
    <w:basedOn w:val="HeadingBase"/>
    <w:next w:val="Normal"/>
    <w:rsid w:val="00A64711"/>
    <w:pPr>
      <w:tabs>
        <w:tab w:val="left" w:pos="0"/>
      </w:tabs>
      <w:spacing w:before="120" w:after="60"/>
    </w:pPr>
    <w:rPr>
      <w:i/>
      <w:color w:val="918585"/>
      <w:sz w:val="22"/>
    </w:rPr>
  </w:style>
  <w:style w:type="paragraph" w:customStyle="1" w:styleId="TableBodyText">
    <w:name w:val="Table Body Text"/>
    <w:basedOn w:val="BodyText"/>
    <w:rsid w:val="00A64711"/>
    <w:pPr>
      <w:spacing w:before="60" w:after="60"/>
    </w:pPr>
  </w:style>
  <w:style w:type="paragraph" w:styleId="ListContinue">
    <w:name w:val="List Continue"/>
    <w:basedOn w:val="List"/>
    <w:rsid w:val="00A64711"/>
    <w:pPr>
      <w:ind w:firstLine="0"/>
    </w:pPr>
  </w:style>
  <w:style w:type="paragraph" w:customStyle="1" w:styleId="ListNote">
    <w:name w:val="List Note"/>
    <w:basedOn w:val="List"/>
    <w:rsid w:val="00A64711"/>
    <w:pPr>
      <w:pBdr>
        <w:top w:val="single" w:sz="6" w:space="2" w:color="918585"/>
        <w:bottom w:val="single" w:sz="6" w:space="2" w:color="918585"/>
      </w:pBdr>
      <w:tabs>
        <w:tab w:val="left" w:pos="1021"/>
      </w:tabs>
      <w:ind w:firstLine="0"/>
    </w:pPr>
  </w:style>
  <w:style w:type="paragraph" w:customStyle="1" w:styleId="Warning">
    <w:name w:val="Warning"/>
    <w:basedOn w:val="BodyText"/>
    <w:rsid w:val="00A64711"/>
    <w:pPr>
      <w:shd w:val="clear" w:color="auto" w:fill="D9D9D9"/>
      <w:tabs>
        <w:tab w:val="left" w:pos="992"/>
      </w:tabs>
      <w:ind w:left="119" w:right="119"/>
    </w:pPr>
    <w:rPr>
      <w:sz w:val="20"/>
    </w:rPr>
  </w:style>
  <w:style w:type="paragraph" w:customStyle="1" w:styleId="MarginIcons">
    <w:name w:val="Margin Icons"/>
    <w:basedOn w:val="BodyText"/>
    <w:rsid w:val="00A64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711"/>
    <w:rPr>
      <w:rFonts w:ascii="Courier New" w:hAnsi="Courier New"/>
    </w:rPr>
  </w:style>
  <w:style w:type="paragraph" w:customStyle="1" w:styleId="NoteBullet">
    <w:name w:val="Note Bullet"/>
    <w:basedOn w:val="Note"/>
    <w:rsid w:val="00A64711"/>
    <w:pPr>
      <w:tabs>
        <w:tab w:val="clear" w:pos="680"/>
      </w:tabs>
      <w:spacing w:before="60" w:after="60"/>
    </w:pPr>
  </w:style>
  <w:style w:type="paragraph" w:customStyle="1" w:styleId="SubHeading2">
    <w:name w:val="SubHeading2"/>
    <w:basedOn w:val="HeadingBase"/>
    <w:rsid w:val="00A64711"/>
    <w:pPr>
      <w:spacing w:before="240" w:after="60"/>
    </w:pPr>
    <w:rPr>
      <w:sz w:val="20"/>
    </w:rPr>
  </w:style>
  <w:style w:type="paragraph" w:customStyle="1" w:styleId="SubHeading1">
    <w:name w:val="SubHeading1"/>
    <w:basedOn w:val="HeadingBase"/>
    <w:rsid w:val="00A64711"/>
    <w:pPr>
      <w:spacing w:before="240" w:after="60"/>
    </w:pPr>
    <w:rPr>
      <w:color w:val="918585"/>
      <w:sz w:val="22"/>
    </w:rPr>
  </w:style>
  <w:style w:type="paragraph" w:customStyle="1" w:styleId="SideHeading">
    <w:name w:val="Side Heading"/>
    <w:basedOn w:val="HeadingBase"/>
    <w:rsid w:val="00A64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711"/>
    <w:pPr>
      <w:numPr>
        <w:numId w:val="12"/>
      </w:numPr>
    </w:pPr>
  </w:style>
  <w:style w:type="paragraph" w:styleId="PlainText">
    <w:name w:val="Plain Text"/>
    <w:basedOn w:val="Normal"/>
    <w:link w:val="PlainTextChar"/>
    <w:rsid w:val="00A64711"/>
    <w:rPr>
      <w:sz w:val="20"/>
    </w:rPr>
  </w:style>
  <w:style w:type="character" w:customStyle="1" w:styleId="PlainTextChar">
    <w:name w:val="Plain Text Char"/>
    <w:basedOn w:val="DefaultParagraphFont"/>
    <w:link w:val="PlainText"/>
    <w:rsid w:val="00A64711"/>
    <w:rPr>
      <w:rFonts w:ascii="Courier New" w:eastAsia="Times New Roman" w:hAnsi="Courier New" w:cs="Times New Roman"/>
      <w:sz w:val="20"/>
      <w:szCs w:val="20"/>
      <w:lang w:eastAsia="en-US"/>
    </w:rPr>
  </w:style>
  <w:style w:type="character" w:customStyle="1" w:styleId="MenuOption">
    <w:name w:val="Menu Option"/>
    <w:basedOn w:val="DefaultParagraphFont"/>
    <w:rsid w:val="00A64711"/>
    <w:rPr>
      <w:b/>
      <w:smallCaps/>
    </w:rPr>
  </w:style>
  <w:style w:type="paragraph" w:customStyle="1" w:styleId="TableListNumber">
    <w:name w:val="Table List Number"/>
    <w:basedOn w:val="ListNumber"/>
    <w:rsid w:val="00A64711"/>
    <w:pPr>
      <w:numPr>
        <w:numId w:val="0"/>
      </w:numPr>
    </w:pPr>
  </w:style>
  <w:style w:type="paragraph" w:styleId="TOC4">
    <w:name w:val="toc 4"/>
    <w:basedOn w:val="TOCBase"/>
    <w:next w:val="Normal"/>
    <w:semiHidden/>
    <w:rsid w:val="00A64711"/>
    <w:pPr>
      <w:tabs>
        <w:tab w:val="right" w:leader="dot" w:pos="9071"/>
      </w:tabs>
      <w:ind w:left="1701"/>
    </w:pPr>
  </w:style>
  <w:style w:type="paragraph" w:customStyle="1" w:styleId="ListAlpha">
    <w:name w:val="List Alpha"/>
    <w:basedOn w:val="List"/>
    <w:rsid w:val="00A64711"/>
    <w:pPr>
      <w:numPr>
        <w:numId w:val="9"/>
      </w:numPr>
    </w:pPr>
  </w:style>
  <w:style w:type="paragraph" w:customStyle="1" w:styleId="ListAlpha2">
    <w:name w:val="List Alpha 2"/>
    <w:basedOn w:val="List2"/>
    <w:rsid w:val="00A64711"/>
    <w:pPr>
      <w:numPr>
        <w:numId w:val="8"/>
      </w:numPr>
    </w:pPr>
  </w:style>
  <w:style w:type="paragraph" w:styleId="List2">
    <w:name w:val="List 2"/>
    <w:basedOn w:val="BodyText"/>
    <w:rsid w:val="00A64711"/>
    <w:pPr>
      <w:tabs>
        <w:tab w:val="left" w:pos="680"/>
      </w:tabs>
      <w:spacing w:before="60" w:after="60"/>
      <w:ind w:left="680" w:hanging="340"/>
    </w:pPr>
  </w:style>
  <w:style w:type="paragraph" w:styleId="List3">
    <w:name w:val="List 3"/>
    <w:basedOn w:val="BodyText"/>
    <w:rsid w:val="00A64711"/>
    <w:pPr>
      <w:tabs>
        <w:tab w:val="left" w:pos="1021"/>
      </w:tabs>
      <w:spacing w:before="60" w:after="60"/>
      <w:ind w:left="1020" w:hanging="340"/>
    </w:pPr>
  </w:style>
  <w:style w:type="paragraph" w:styleId="List4">
    <w:name w:val="List 4"/>
    <w:basedOn w:val="BodyText"/>
    <w:rsid w:val="00A64711"/>
    <w:pPr>
      <w:tabs>
        <w:tab w:val="left" w:pos="1361"/>
      </w:tabs>
      <w:spacing w:before="60" w:after="60"/>
      <w:ind w:left="1361" w:hanging="340"/>
    </w:pPr>
  </w:style>
  <w:style w:type="paragraph" w:styleId="List5">
    <w:name w:val="List 5"/>
    <w:basedOn w:val="BodyText"/>
    <w:rsid w:val="00A64711"/>
    <w:pPr>
      <w:tabs>
        <w:tab w:val="left" w:pos="1701"/>
      </w:tabs>
      <w:spacing w:before="60" w:after="60"/>
      <w:ind w:left="1701" w:hanging="340"/>
    </w:pPr>
  </w:style>
  <w:style w:type="paragraph" w:styleId="ListBullet3">
    <w:name w:val="List Bullet 3"/>
    <w:basedOn w:val="List3"/>
    <w:rsid w:val="00A64711"/>
    <w:pPr>
      <w:numPr>
        <w:numId w:val="15"/>
      </w:numPr>
      <w:tabs>
        <w:tab w:val="clear" w:pos="1021"/>
      </w:tabs>
      <w:ind w:left="1037" w:hanging="357"/>
    </w:pPr>
  </w:style>
  <w:style w:type="paragraph" w:styleId="ListBullet4">
    <w:name w:val="List Bullet 4"/>
    <w:basedOn w:val="List4"/>
    <w:rsid w:val="00A64711"/>
    <w:pPr>
      <w:numPr>
        <w:numId w:val="3"/>
      </w:numPr>
    </w:pPr>
  </w:style>
  <w:style w:type="paragraph" w:styleId="ListBullet5">
    <w:name w:val="List Bullet 5"/>
    <w:basedOn w:val="List5"/>
    <w:rsid w:val="00A64711"/>
    <w:pPr>
      <w:numPr>
        <w:numId w:val="4"/>
      </w:numPr>
    </w:pPr>
  </w:style>
  <w:style w:type="paragraph" w:styleId="ListContinue2">
    <w:name w:val="List Continue 2"/>
    <w:basedOn w:val="List2"/>
    <w:rsid w:val="00A64711"/>
    <w:pPr>
      <w:ind w:firstLine="0"/>
    </w:pPr>
  </w:style>
  <w:style w:type="paragraph" w:styleId="ListContinue3">
    <w:name w:val="List Continue 3"/>
    <w:basedOn w:val="List3"/>
    <w:rsid w:val="00A64711"/>
    <w:pPr>
      <w:ind w:left="1021" w:firstLine="0"/>
    </w:pPr>
  </w:style>
  <w:style w:type="paragraph" w:styleId="ListContinue4">
    <w:name w:val="List Continue 4"/>
    <w:basedOn w:val="List4"/>
    <w:rsid w:val="00A64711"/>
    <w:pPr>
      <w:ind w:firstLine="0"/>
    </w:pPr>
  </w:style>
  <w:style w:type="paragraph" w:styleId="ListContinue5">
    <w:name w:val="List Continue 5"/>
    <w:basedOn w:val="List5"/>
    <w:rsid w:val="00A64711"/>
    <w:pPr>
      <w:ind w:firstLine="0"/>
    </w:pPr>
  </w:style>
  <w:style w:type="paragraph" w:styleId="ListNumber3">
    <w:name w:val="List Number 3"/>
    <w:basedOn w:val="List3"/>
    <w:rsid w:val="00A64711"/>
    <w:pPr>
      <w:numPr>
        <w:numId w:val="5"/>
      </w:numPr>
    </w:pPr>
  </w:style>
  <w:style w:type="paragraph" w:styleId="ListNumber4">
    <w:name w:val="List Number 4"/>
    <w:basedOn w:val="List4"/>
    <w:rsid w:val="00A64711"/>
    <w:pPr>
      <w:numPr>
        <w:numId w:val="6"/>
      </w:numPr>
    </w:pPr>
  </w:style>
  <w:style w:type="paragraph" w:styleId="ListNumber5">
    <w:name w:val="List Number 5"/>
    <w:basedOn w:val="List5"/>
    <w:rsid w:val="00A64711"/>
    <w:pPr>
      <w:numPr>
        <w:numId w:val="7"/>
      </w:numPr>
    </w:pPr>
  </w:style>
  <w:style w:type="paragraph" w:styleId="BlockText">
    <w:name w:val="Block Text"/>
    <w:basedOn w:val="Normal"/>
    <w:rsid w:val="00A64711"/>
    <w:pPr>
      <w:spacing w:after="120"/>
      <w:ind w:left="1440" w:right="1440"/>
    </w:pPr>
  </w:style>
  <w:style w:type="character" w:customStyle="1" w:styleId="Subscript">
    <w:name w:val="Subscript"/>
    <w:basedOn w:val="DefaultParagraphFont"/>
    <w:rsid w:val="00A64711"/>
    <w:rPr>
      <w:sz w:val="16"/>
      <w:vertAlign w:val="subscript"/>
    </w:rPr>
  </w:style>
  <w:style w:type="character" w:customStyle="1" w:styleId="Superscript">
    <w:name w:val="Superscript"/>
    <w:basedOn w:val="DefaultParagraphFont"/>
    <w:rsid w:val="00A64711"/>
    <w:rPr>
      <w:sz w:val="16"/>
      <w:vertAlign w:val="superscript"/>
    </w:rPr>
  </w:style>
  <w:style w:type="character" w:customStyle="1" w:styleId="Symbols">
    <w:name w:val="Symbols"/>
    <w:basedOn w:val="DefaultParagraphFont"/>
    <w:rsid w:val="00A64711"/>
    <w:rPr>
      <w:rFonts w:ascii="Symbol" w:hAnsi="Symbol"/>
    </w:rPr>
  </w:style>
  <w:style w:type="character" w:customStyle="1" w:styleId="MenuOptions">
    <w:name w:val="Menu Options"/>
    <w:basedOn w:val="DefaultParagraphFont"/>
    <w:rsid w:val="00A64711"/>
    <w:rPr>
      <w:rFonts w:ascii="Arial Narrow" w:hAnsi="Arial Narrow"/>
      <w:smallCaps/>
    </w:rPr>
  </w:style>
  <w:style w:type="character" w:customStyle="1" w:styleId="Buttons">
    <w:name w:val="Buttons"/>
    <w:basedOn w:val="DefaultParagraphFont"/>
    <w:rsid w:val="00A64711"/>
    <w:rPr>
      <w:b/>
    </w:rPr>
  </w:style>
  <w:style w:type="character" w:customStyle="1" w:styleId="Underlined">
    <w:name w:val="Underlined"/>
    <w:basedOn w:val="DefaultParagraphFont"/>
    <w:rsid w:val="00A64711"/>
    <w:rPr>
      <w:u w:val="single"/>
    </w:rPr>
  </w:style>
  <w:style w:type="paragraph" w:customStyle="1" w:styleId="TableBodyTextRight">
    <w:name w:val="Table Body Text Right"/>
    <w:basedOn w:val="TableBodyText"/>
    <w:rsid w:val="00A64711"/>
    <w:pPr>
      <w:widowControl w:val="0"/>
      <w:autoSpaceDE w:val="0"/>
      <w:autoSpaceDN w:val="0"/>
      <w:adjustRightInd w:val="0"/>
      <w:jc w:val="right"/>
    </w:pPr>
    <w:rPr>
      <w:rFonts w:cs="Arial"/>
      <w:szCs w:val="18"/>
    </w:rPr>
  </w:style>
  <w:style w:type="paragraph" w:customStyle="1" w:styleId="CopyrightText">
    <w:name w:val="Copyright Text"/>
    <w:basedOn w:val="BodyText"/>
    <w:rsid w:val="00A64711"/>
    <w:rPr>
      <w:sz w:val="18"/>
    </w:rPr>
  </w:style>
  <w:style w:type="paragraph" w:customStyle="1" w:styleId="BodySmallRight">
    <w:name w:val="Body Small Right"/>
    <w:basedOn w:val="BodyTextRight"/>
    <w:rsid w:val="00A64711"/>
    <w:rPr>
      <w:sz w:val="18"/>
      <w:szCs w:val="18"/>
    </w:rPr>
  </w:style>
  <w:style w:type="paragraph" w:customStyle="1" w:styleId="MarginEdition">
    <w:name w:val="Margin Edition"/>
    <w:basedOn w:val="MarginNote"/>
    <w:rsid w:val="00A64711"/>
    <w:pPr>
      <w:spacing w:before="0" w:after="0"/>
    </w:pPr>
    <w:rPr>
      <w:rFonts w:ascii="Times New Roman" w:hAnsi="Times New Roman"/>
      <w:color w:val="999999"/>
    </w:rPr>
  </w:style>
  <w:style w:type="paragraph" w:customStyle="1" w:styleId="Spacer">
    <w:name w:val="Spacer"/>
    <w:basedOn w:val="Normal"/>
    <w:rsid w:val="00A64711"/>
    <w:rPr>
      <w:sz w:val="2"/>
      <w:szCs w:val="2"/>
    </w:rPr>
  </w:style>
  <w:style w:type="character" w:customStyle="1" w:styleId="Small">
    <w:name w:val="Small"/>
    <w:basedOn w:val="DefaultParagraphFont"/>
    <w:rsid w:val="00A64711"/>
    <w:rPr>
      <w:sz w:val="16"/>
    </w:rPr>
  </w:style>
  <w:style w:type="paragraph" w:customStyle="1" w:styleId="WideTable">
    <w:name w:val="Wide Table"/>
    <w:basedOn w:val="Normal"/>
    <w:rsid w:val="00A64711"/>
    <w:pPr>
      <w:ind w:left="-1418"/>
    </w:pPr>
    <w:rPr>
      <w:sz w:val="2"/>
      <w:szCs w:val="2"/>
    </w:rPr>
  </w:style>
  <w:style w:type="character" w:styleId="PageNumber">
    <w:name w:val="page number"/>
    <w:basedOn w:val="DefaultParagraphFont"/>
    <w:rsid w:val="00A64711"/>
  </w:style>
  <w:style w:type="paragraph" w:styleId="Quote">
    <w:name w:val="Quote"/>
    <w:basedOn w:val="Heading1"/>
    <w:link w:val="QuoteChar"/>
    <w:qFormat/>
    <w:rsid w:val="00A64711"/>
    <w:rPr>
      <w:b w:val="0"/>
      <w:sz w:val="72"/>
      <w:szCs w:val="72"/>
      <w:lang w:val="en-NZ"/>
    </w:rPr>
  </w:style>
  <w:style w:type="character" w:customStyle="1" w:styleId="QuoteChar">
    <w:name w:val="Quote Char"/>
    <w:basedOn w:val="DefaultParagraphFont"/>
    <w:link w:val="Quote"/>
    <w:rsid w:val="00A64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711"/>
    <w:pPr>
      <w:pageBreakBefore/>
    </w:pPr>
  </w:style>
  <w:style w:type="paragraph" w:customStyle="1" w:styleId="Border">
    <w:name w:val="Border"/>
    <w:basedOn w:val="Normal"/>
    <w:qFormat/>
    <w:rsid w:val="00A64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711"/>
    <w:rPr>
      <w:b/>
      <w:bCs/>
      <w:i/>
      <w:iCs/>
      <w:color w:val="auto"/>
    </w:rPr>
  </w:style>
  <w:style w:type="paragraph" w:styleId="IntenseQuote">
    <w:name w:val="Intense Quote"/>
    <w:basedOn w:val="Normal"/>
    <w:next w:val="Normal"/>
    <w:link w:val="IntenseQuoteChar"/>
    <w:uiPriority w:val="30"/>
    <w:qFormat/>
    <w:rsid w:val="00A64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711"/>
    <w:rPr>
      <w:smallCaps/>
      <w:color w:val="auto"/>
      <w:u w:val="single"/>
    </w:rPr>
  </w:style>
  <w:style w:type="character" w:styleId="IntenseReference">
    <w:name w:val="Intense Reference"/>
    <w:basedOn w:val="DefaultParagraphFont"/>
    <w:uiPriority w:val="32"/>
    <w:qFormat/>
    <w:rsid w:val="00A64711"/>
    <w:rPr>
      <w:b/>
      <w:bCs/>
      <w:smallCaps/>
      <w:color w:val="auto"/>
      <w:spacing w:val="5"/>
      <w:u w:val="single"/>
    </w:rPr>
  </w:style>
  <w:style w:type="paragraph" w:customStyle="1" w:styleId="2ColumnHeading">
    <w:name w:val="2Column Heading"/>
    <w:basedOn w:val="BodyText"/>
    <w:qFormat/>
    <w:rsid w:val="00A64711"/>
    <w:pPr>
      <w:spacing w:after="60"/>
      <w:ind w:left="-2268"/>
    </w:pPr>
    <w:rPr>
      <w:b/>
    </w:rPr>
  </w:style>
  <w:style w:type="paragraph" w:customStyle="1" w:styleId="Heading1TOC">
    <w:name w:val="Heading1 TOC"/>
    <w:basedOn w:val="Normal"/>
    <w:qFormat/>
    <w:rsid w:val="00A64711"/>
    <w:pPr>
      <w:spacing w:before="240" w:after="120"/>
    </w:pPr>
    <w:rPr>
      <w:rFonts w:ascii="Times New Roman" w:hAnsi="Times New Roman"/>
      <w:b/>
      <w:sz w:val="32"/>
    </w:rPr>
  </w:style>
  <w:style w:type="paragraph" w:customStyle="1" w:styleId="Heading2TOC">
    <w:name w:val="Heading2 TOC"/>
    <w:basedOn w:val="Normal"/>
    <w:qFormat/>
    <w:rsid w:val="00A64711"/>
    <w:pPr>
      <w:spacing w:before="240" w:after="60"/>
    </w:pPr>
    <w:rPr>
      <w:rFonts w:ascii="Times New Roman" w:hAnsi="Times New Roman"/>
      <w:b/>
      <w:sz w:val="28"/>
    </w:rPr>
  </w:style>
  <w:style w:type="character" w:customStyle="1" w:styleId="Underline">
    <w:name w:val="Underline"/>
    <w:basedOn w:val="DefaultParagraphFont"/>
    <w:qFormat/>
    <w:rsid w:val="00A64711"/>
    <w:rPr>
      <w:u w:val="single"/>
    </w:rPr>
  </w:style>
  <w:style w:type="paragraph" w:styleId="BalloonText">
    <w:name w:val="Balloon Text"/>
    <w:basedOn w:val="Normal"/>
    <w:link w:val="BalloonTextChar"/>
    <w:rsid w:val="00A64711"/>
    <w:rPr>
      <w:rFonts w:ascii="Tahoma" w:hAnsi="Tahoma" w:cs="Tahoma"/>
      <w:sz w:val="16"/>
      <w:szCs w:val="16"/>
    </w:rPr>
  </w:style>
  <w:style w:type="character" w:customStyle="1" w:styleId="BalloonTextChar">
    <w:name w:val="Balloon Text Char"/>
    <w:basedOn w:val="DefaultParagraphFont"/>
    <w:link w:val="BalloonText"/>
    <w:rsid w:val="00A64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7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711"/>
    <w:rPr>
      <w:b/>
      <w:color w:val="660033"/>
      <w:spacing w:val="0"/>
    </w:rPr>
  </w:style>
  <w:style w:type="paragraph" w:customStyle="1" w:styleId="Nameditemlist">
    <w:name w:val="Named item list"/>
    <w:basedOn w:val="BodyText"/>
    <w:qFormat/>
    <w:rsid w:val="00A647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8901</Characters>
  <Application>Microsoft Office Word</Application>
  <DocSecurity>0</DocSecurity>
  <Lines>335</Lines>
  <Paragraphs>230</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ICAGAM407A Write scripts for interactive games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2012-05-28T22:59:00Z</dcterms:created>
  <dcterms:modified xsi:type="dcterms:W3CDTF">2012-05-28T22:59:00Z</dcterms:modified>
</cp:coreProperties>
</file>