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DEF" w:rsidP="008F3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ICA50711 Diploma of Software Development</w:t>
      </w:r>
      <w:r>
        <w:fldChar w:fldCharType="end"/>
      </w:r>
    </w:p>
    <w:p w:rsidR="008F3DEF" w:rsidP="008F3DEF">
      <w:pPr>
        <w:pStyle w:val="Version"/>
        <w:sectPr w:rsidSect="00CF06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F068D" w:rsidP="00CF068D">
      <w:pPr>
        <w:pStyle w:val="SuperHeading"/>
      </w:pPr>
      <w:r w:rsidRPr="00CF068D">
        <w:t>ICA50711 Diploma of Software Development</w:t>
      </w:r>
    </w:p>
    <w:p w:rsidR="00000000" w:rsidRPr="00CF068D" w:rsidP="00CF068D">
      <w:pPr>
        <w:pStyle w:val="Heading1"/>
      </w:pPr>
      <w:bookmarkStart w:id="1" w:name="O_615424"/>
      <w:bookmarkEnd w:id="1"/>
      <w:r w:rsidRPr="00CF06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8D" w:rsidP="00CF068D">
            <w:pPr>
              <w:pStyle w:val="BodyText"/>
            </w:pPr>
            <w:r w:rsidRPr="00CF06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rPr>
                <w:rStyle w:val="SpecialBold"/>
              </w:rPr>
              <w:t>Comments</w:t>
            </w:r>
          </w:p>
        </w:tc>
      </w:tr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8D" w:rsidP="00CF068D">
            <w:pPr>
              <w:pStyle w:val="BodyText"/>
            </w:pPr>
            <w:r w:rsidRPr="00CF068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8D" w:rsidP="00CF068D">
            <w:pPr>
              <w:pStyle w:val="BodyText"/>
            </w:pPr>
            <w:r w:rsidRPr="00CF068D">
              <w:rPr>
                <w:rStyle w:val="Emphasis"/>
              </w:rPr>
              <w:t>This version first released with ICA11 Information and Communications Technology Training Package Version 2</w:t>
            </w:r>
            <w:r w:rsidRPr="00CF068D">
              <w:t>.</w:t>
            </w:r>
          </w:p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t>Elective unit ICAPRG603A replaced with ICAPRG604A.</w:t>
            </w:r>
          </w:p>
        </w:tc>
      </w:tr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8D" w:rsidP="00CF068D">
            <w:pPr>
              <w:pStyle w:val="BodyText"/>
            </w:pPr>
            <w:r w:rsidRPr="00CF068D">
              <w:t>This Qualification first released wi</w:t>
            </w:r>
            <w:r w:rsidRPr="00CF068D">
              <w:t xml:space="preserve">th </w:t>
            </w:r>
            <w:r w:rsidRPr="00CF068D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CF068D" w:rsidP="00CF068D">
      <w:pPr>
        <w:pStyle w:val="BodyText"/>
      </w:pPr>
    </w:p>
    <w:p w:rsidR="00000000" w:rsidRPr="00CF068D" w:rsidP="00CF068D">
      <w:pPr>
        <w:pStyle w:val="AllowPageBreak"/>
      </w:pPr>
    </w:p>
    <w:p w:rsidR="00000000" w:rsidRPr="00CF068D" w:rsidP="00CF068D">
      <w:pPr>
        <w:pStyle w:val="Heading1"/>
      </w:pPr>
      <w:bookmarkStart w:id="2" w:name="O_615423"/>
      <w:bookmarkEnd w:id="2"/>
      <w:r w:rsidRPr="00CF068D">
        <w:t>Description</w:t>
      </w:r>
    </w:p>
    <w:p w:rsidR="00000000" w:rsidRPr="00CF068D" w:rsidP="00CF068D">
      <w:pPr>
        <w:pStyle w:val="BodyText"/>
      </w:pPr>
      <w:r w:rsidRPr="00CF068D">
        <w:t xml:space="preserve">This qualification provides the skills and knowledge for an individual to be competent in programming and software development. </w:t>
      </w:r>
    </w:p>
    <w:p w:rsidR="00000000" w:rsidRPr="00CF068D" w:rsidP="00CF068D">
      <w:pPr>
        <w:pStyle w:val="BodyText"/>
      </w:pPr>
    </w:p>
    <w:p w:rsidR="00000000" w:rsidRPr="00CF068D" w:rsidP="00CF068D">
      <w:pPr>
        <w:pStyle w:val="BodyText"/>
      </w:pPr>
      <w:r w:rsidRPr="00CF068D">
        <w:t>A person with t</w:t>
      </w:r>
      <w:r w:rsidRPr="00CF068D">
        <w:t>his qualification would create new software products to meet an initial project brief or customise existing software products to meet customer needs.</w:t>
      </w:r>
    </w:p>
    <w:p w:rsidR="00000000" w:rsidRPr="00CF068D" w:rsidP="00CF068D">
      <w:pPr>
        <w:pStyle w:val="BodyText"/>
      </w:pPr>
    </w:p>
    <w:p w:rsidR="00000000" w:rsidRPr="00CF068D" w:rsidP="00CF068D">
      <w:pPr>
        <w:pStyle w:val="BodyText"/>
      </w:pPr>
      <w:r w:rsidRPr="00CF068D">
        <w:rPr>
          <w:rStyle w:val="SpecialBold"/>
        </w:rPr>
        <w:t>Job roles</w:t>
      </w:r>
    </w:p>
    <w:p w:rsidR="00000000" w:rsidRPr="00CF068D" w:rsidP="00CF068D">
      <w:pPr>
        <w:pStyle w:val="BodyText"/>
      </w:pPr>
      <w:r w:rsidRPr="00CF068D">
        <w:t>Possible job titles relevant to this qualification include:</w:t>
      </w:r>
    </w:p>
    <w:p w:rsidR="00000000" w:rsidRPr="00CF068D" w:rsidP="00CF068D">
      <w:pPr>
        <w:pStyle w:val="ListBullet"/>
      </w:pPr>
      <w:r w:rsidRPr="00CF068D">
        <w:t>analyst programmer support</w:t>
      </w:r>
    </w:p>
    <w:p w:rsidR="00000000" w:rsidRPr="00CF068D" w:rsidP="00CF068D">
      <w:pPr>
        <w:pStyle w:val="ListBullet"/>
      </w:pPr>
      <w:r w:rsidRPr="00CF068D">
        <w:t>assistant programming developer</w:t>
      </w:r>
    </w:p>
    <w:p w:rsidR="00000000" w:rsidRPr="00CF068D" w:rsidP="00CF068D">
      <w:pPr>
        <w:pStyle w:val="ListBullet"/>
      </w:pPr>
      <w:r w:rsidRPr="00CF068D">
        <w:t>assistant software applications programmer</w:t>
      </w:r>
    </w:p>
    <w:p w:rsidR="00000000" w:rsidRPr="00CF068D" w:rsidP="00CF068D">
      <w:pPr>
        <w:pStyle w:val="ListBullet"/>
      </w:pPr>
      <w:r w:rsidRPr="00CF068D">
        <w:t>assistant software developer</w:t>
      </w:r>
    </w:p>
    <w:p w:rsidR="00000000" w:rsidRPr="00CF068D" w:rsidP="00CF068D">
      <w:pPr>
        <w:pStyle w:val="ListBullet"/>
      </w:pPr>
      <w:r w:rsidRPr="00CF068D">
        <w:t>database support programmer</w:t>
      </w:r>
    </w:p>
    <w:p w:rsidR="00000000" w:rsidRPr="00CF068D" w:rsidP="00CF068D">
      <w:pPr>
        <w:pStyle w:val="ListBullet"/>
      </w:pPr>
      <w:r w:rsidRPr="00CF068D">
        <w:t>web support programmer.</w:t>
      </w:r>
    </w:p>
    <w:p w:rsidR="00000000" w:rsidRPr="00CF068D" w:rsidP="00CF068D">
      <w:pPr>
        <w:pStyle w:val="AllowPageBreak"/>
      </w:pPr>
    </w:p>
    <w:p w:rsidR="00000000" w:rsidRPr="00CF068D" w:rsidP="00CF068D">
      <w:pPr>
        <w:pStyle w:val="Heading1"/>
      </w:pPr>
      <w:bookmarkStart w:id="3" w:name="O_615422"/>
      <w:bookmarkEnd w:id="3"/>
      <w:r w:rsidRPr="00CF068D">
        <w:t>Pathways Information</w:t>
      </w:r>
    </w:p>
    <w:p w:rsidR="00000000" w:rsidRPr="00CF068D" w:rsidP="00CF068D">
      <w:pPr>
        <w:pStyle w:val="BodyText"/>
      </w:pPr>
      <w:r w:rsidRPr="00CF068D">
        <w:rPr>
          <w:rStyle w:val="Emphasis"/>
        </w:rPr>
        <w:t xml:space="preserve">Pathways into the qualification </w:t>
      </w:r>
    </w:p>
    <w:p w:rsidR="00000000" w:rsidRPr="00CF068D" w:rsidP="00CF068D">
      <w:pPr>
        <w:pStyle w:val="BodyText"/>
      </w:pPr>
      <w:r w:rsidRPr="00CF068D">
        <w:t>Preferred pathways for candid</w:t>
      </w:r>
      <w:r w:rsidRPr="00CF068D">
        <w:t>ates considering this qualification include:</w:t>
      </w:r>
    </w:p>
    <w:p w:rsidR="00000000" w:rsidRPr="00CF068D" w:rsidP="00CF068D">
      <w:pPr>
        <w:pStyle w:val="ListBullet"/>
      </w:pPr>
      <w:r w:rsidRPr="00CF068D">
        <w:t>after achieving ICA40511 Certificate IV in Programming, or other relevant qualifications or units equivalent to the core of ICA40511</w:t>
      </w:r>
    </w:p>
    <w:p w:rsidR="00000000" w:rsidRPr="00CF068D" w:rsidP="00CF068D">
      <w:pPr>
        <w:pStyle w:val="BodyText"/>
      </w:pPr>
      <w:r w:rsidRPr="00CF068D">
        <w:t>OR</w:t>
      </w:r>
    </w:p>
    <w:p w:rsidR="00000000" w:rsidRPr="00CF068D" w:rsidP="00CF068D">
      <w:pPr>
        <w:pStyle w:val="ListBullet"/>
      </w:pPr>
      <w:r w:rsidRPr="00CF068D">
        <w:t>with demonstrated vocational experience in a range of programming-related</w:t>
      </w:r>
      <w:r w:rsidRPr="00CF068D">
        <w:t xml:space="preserve"> work environments in software programming, application programming, web development or similar.</w:t>
      </w:r>
    </w:p>
    <w:p w:rsidR="00000000" w:rsidRPr="00CF068D" w:rsidP="00CF068D">
      <w:pPr>
        <w:pStyle w:val="BodyText"/>
      </w:pPr>
    </w:p>
    <w:p w:rsidR="00000000" w:rsidRPr="00CF068D" w:rsidP="00CF068D">
      <w:pPr>
        <w:pStyle w:val="BodyText"/>
      </w:pPr>
      <w:r w:rsidRPr="00CF068D">
        <w:rPr>
          <w:rStyle w:val="Emphasis"/>
        </w:rPr>
        <w:t>Pathways from the qualification</w:t>
      </w:r>
    </w:p>
    <w:p w:rsidR="00000000" w:rsidRPr="00CF068D" w:rsidP="00CF068D">
      <w:pPr>
        <w:pStyle w:val="BodyText"/>
      </w:pPr>
      <w:r w:rsidRPr="00CF068D">
        <w:t>ICA11 Advanced Diploma or Vocational Graduate Certificate qualifications or other higher education sector qualifications.</w:t>
      </w:r>
    </w:p>
    <w:p w:rsidR="00000000" w:rsidRPr="00CF068D" w:rsidP="00CF068D">
      <w:pPr>
        <w:pStyle w:val="AllowPageBreak"/>
      </w:pPr>
    </w:p>
    <w:p w:rsidR="00000000" w:rsidRPr="00CF068D" w:rsidP="00CF068D">
      <w:pPr>
        <w:pStyle w:val="Heading1"/>
      </w:pPr>
      <w:bookmarkStart w:id="4" w:name="O_615421"/>
      <w:bookmarkEnd w:id="4"/>
      <w:r w:rsidRPr="00CF068D">
        <w:t>Licensing/Regulatory Information</w:t>
      </w:r>
    </w:p>
    <w:p w:rsidR="00000000" w:rsidRPr="00CF068D" w:rsidP="00CF068D">
      <w:pPr>
        <w:pStyle w:val="BodyText"/>
      </w:pPr>
      <w:r w:rsidRPr="00CF068D">
        <w:t>There is no link between this qualification and licensing, legislative or regulatory requirements. However users should confirm requirements with the relevant federal, state or territory authority. There may be</w:t>
      </w:r>
      <w:r w:rsidRPr="00CF068D">
        <w:t xml:space="preserve"> some alignment with industry standard certification competencies.</w:t>
      </w:r>
    </w:p>
    <w:p w:rsidR="00000000" w:rsidRPr="00CF068D" w:rsidP="00CF068D">
      <w:pPr>
        <w:pStyle w:val="AllowPageBreak"/>
      </w:pPr>
    </w:p>
    <w:p w:rsidR="00000000" w:rsidRPr="00CF068D" w:rsidP="00CF068D">
      <w:pPr>
        <w:pStyle w:val="Heading1"/>
      </w:pPr>
      <w:bookmarkStart w:id="5" w:name="O_615420"/>
      <w:bookmarkEnd w:id="5"/>
      <w:r w:rsidRPr="00CF068D">
        <w:t>Entry Requirements</w:t>
      </w:r>
    </w:p>
    <w:p w:rsidR="00000000" w:rsidRPr="00CF068D" w:rsidP="00CF068D">
      <w:pPr>
        <w:pStyle w:val="BodyText"/>
      </w:pPr>
      <w:r w:rsidRPr="00CF068D">
        <w:t>There are no entry requirements for this qualification.</w:t>
      </w:r>
    </w:p>
    <w:p w:rsidR="00000000" w:rsidRPr="00CF068D" w:rsidP="00CF068D">
      <w:pPr>
        <w:pStyle w:val="AllowPageBreak"/>
      </w:pPr>
    </w:p>
    <w:p w:rsidR="00000000" w:rsidRPr="00CF068D" w:rsidP="00CF068D">
      <w:pPr>
        <w:pStyle w:val="Heading1"/>
      </w:pPr>
      <w:bookmarkStart w:id="6" w:name="O_615419"/>
      <w:bookmarkEnd w:id="6"/>
      <w:r w:rsidRPr="00CF068D">
        <w:t>Employability Skills Summary</w:t>
      </w:r>
    </w:p>
    <w:p w:rsidR="00000000" w:rsidRPr="00CF068D" w:rsidP="00CF068D">
      <w:pPr>
        <w:pStyle w:val="BodyText"/>
      </w:pPr>
      <w:r w:rsidRPr="00CF068D">
        <w:t>The follow</w:t>
      </w:r>
      <w:r w:rsidRPr="00CF068D">
        <w:t>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CF068D" w:rsidP="00CF068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8"/>
        <w:gridCol w:w="6536"/>
      </w:tblGrid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8D" w:rsidP="00CF068D">
            <w:pPr>
              <w:pStyle w:val="BodyText"/>
            </w:pPr>
            <w:r w:rsidRPr="00CF068D">
              <w:rPr>
                <w:rStyle w:val="SpecialBold"/>
              </w:rPr>
              <w:t xml:space="preserve">Employability </w:t>
            </w:r>
            <w:r w:rsidRPr="00CF068D">
              <w:rPr>
                <w:rStyle w:val="SpecialBold"/>
              </w:rPr>
              <w:t>skill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rPr>
                <w:rStyle w:val="SpecialBold"/>
              </w:rPr>
              <w:t>Industry/enterprise requirements for this qualification</w:t>
            </w:r>
          </w:p>
        </w:tc>
      </w:tr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t>Communication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8D" w:rsidP="00CF068D">
            <w:pPr>
              <w:pStyle w:val="ListBullet"/>
            </w:pPr>
            <w:r w:rsidRPr="00CF068D">
              <w:t>communicating clear concepts and solutions for complex issues to colleagues and clients</w:t>
            </w:r>
          </w:p>
          <w:p w:rsidR="00000000" w:rsidRPr="00CF068D" w:rsidP="00CF068D">
            <w:pPr>
              <w:pStyle w:val="ListBullet"/>
            </w:pPr>
            <w:r w:rsidRPr="00CF068D">
              <w:t>using plain English, literacy and communication skills in relation to analysis, evaluation</w:t>
            </w:r>
            <w:r w:rsidRPr="00CF068D">
              <w:t xml:space="preserve"> and presentation of information</w:t>
            </w:r>
          </w:p>
          <w:p w:rsidR="00000000" w:rsidRPr="00CF068D" w:rsidP="00CF068D">
            <w:pPr>
              <w:pStyle w:val="ListBullet"/>
            </w:pPr>
            <w:r w:rsidRPr="00CF068D">
              <w:t>writing and presenting complex technical reports with supporting documentation for business</w:t>
            </w:r>
          </w:p>
          <w:p w:rsidR="00000000" w:rsidP="00CF068D">
            <w:pPr>
              <w:pStyle w:val="ListBullet"/>
              <w:rPr>
                <w:lang w:val="en-NZ"/>
              </w:rPr>
            </w:pPr>
            <w:r w:rsidRPr="00CF068D">
              <w:t>analysing and evaluating information</w:t>
            </w:r>
          </w:p>
        </w:tc>
      </w:tr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t>Teamwork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8D" w:rsidP="00CF068D">
            <w:pPr>
              <w:pStyle w:val="ListBullet"/>
            </w:pPr>
            <w:r w:rsidRPr="00CF068D">
              <w:t>coordinating groups and teams</w:t>
            </w:r>
          </w:p>
          <w:p w:rsidR="00000000" w:rsidRPr="00CF068D" w:rsidP="00CF068D">
            <w:pPr>
              <w:pStyle w:val="ListBullet"/>
            </w:pPr>
            <w:r w:rsidRPr="00CF068D">
              <w:t>delegating roles and responsibilities to team members for the implementation of project plans</w:t>
            </w:r>
          </w:p>
          <w:p w:rsidR="00000000" w:rsidP="00CF068D">
            <w:pPr>
              <w:pStyle w:val="ListBullet"/>
              <w:rPr>
                <w:lang w:val="en-NZ"/>
              </w:rPr>
            </w:pPr>
            <w:r w:rsidRPr="00CF068D">
              <w:t>participating in teams concerned with planning and evaluation functions</w:t>
            </w:r>
          </w:p>
        </w:tc>
      </w:tr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t>Problem solving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8D" w:rsidP="00CF068D">
            <w:pPr>
              <w:pStyle w:val="ListBullet"/>
            </w:pPr>
            <w:r w:rsidRPr="00CF068D">
              <w:t>analysing and planning approaches to technical problems or management re</w:t>
            </w:r>
            <w:r w:rsidRPr="00CF068D">
              <w:t>quirements</w:t>
            </w:r>
          </w:p>
          <w:p w:rsidR="00000000" w:rsidRPr="00CF068D" w:rsidP="00CF068D">
            <w:pPr>
              <w:pStyle w:val="ListBullet"/>
            </w:pPr>
            <w:r w:rsidRPr="00CF068D">
              <w:t>determining the system design audit technique or methodology that will be followed</w:t>
            </w:r>
          </w:p>
          <w:p w:rsidR="00000000" w:rsidP="00CF068D">
            <w:pPr>
              <w:pStyle w:val="ListBullet"/>
              <w:rPr>
                <w:lang w:val="en-NZ"/>
              </w:rPr>
            </w:pPr>
            <w:r w:rsidRPr="00CF068D">
              <w:t>using a debugger to detect logical and coding errors</w:t>
            </w:r>
          </w:p>
        </w:tc>
      </w:tr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t>Initiative and enterprise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ListBullet"/>
              <w:rPr>
                <w:lang w:val="en-NZ"/>
              </w:rPr>
            </w:pPr>
            <w:r w:rsidRPr="00CF068D">
              <w:t>transferring and applying theoretical concepts and technical or creative skills t</w:t>
            </w:r>
            <w:r w:rsidRPr="00CF068D">
              <w:t>o a range of situations</w:t>
            </w:r>
          </w:p>
        </w:tc>
      </w:tr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t>Planning and organising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ListBullet"/>
              <w:rPr>
                <w:lang w:val="en-NZ"/>
              </w:rPr>
            </w:pPr>
            <w:r w:rsidRPr="00CF068D">
              <w:t>using project planning skills in relation to project scope, time, cost, quality, communications and risk management</w:t>
            </w:r>
          </w:p>
        </w:tc>
      </w:tr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t>Self-management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ListBullet"/>
              <w:rPr>
                <w:lang w:val="en-NZ"/>
              </w:rPr>
            </w:pPr>
            <w:r w:rsidRPr="00CF068D">
              <w:t>taking personal responsibility and autonomy in performing complex technical operations or organising others</w:t>
            </w:r>
          </w:p>
        </w:tc>
      </w:tr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t>Learning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8D" w:rsidP="00CF068D">
            <w:pPr>
              <w:pStyle w:val="ListBullet"/>
            </w:pPr>
            <w:r w:rsidRPr="00CF068D">
              <w:t>extending own skills and knowledge of software development tools and applications and the goods and services provided</w:t>
            </w:r>
          </w:p>
          <w:p w:rsidR="00000000" w:rsidP="00CF068D">
            <w:pPr>
              <w:pStyle w:val="ListBullet"/>
              <w:rPr>
                <w:lang w:val="en-NZ"/>
              </w:rPr>
            </w:pPr>
            <w:r w:rsidRPr="00CF068D">
              <w:t xml:space="preserve">providing learning </w:t>
            </w:r>
            <w:r w:rsidRPr="00CF068D">
              <w:t>and development opportunities for project team members</w:t>
            </w:r>
          </w:p>
        </w:tc>
      </w:tr>
      <w:tr w:rsidTr="00CF0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68D">
            <w:pPr>
              <w:pStyle w:val="BodyText"/>
              <w:rPr>
                <w:lang w:val="en-NZ"/>
              </w:rPr>
            </w:pPr>
            <w:r w:rsidRPr="00CF068D">
              <w:t>Technology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68D" w:rsidP="00CF068D">
            <w:pPr>
              <w:pStyle w:val="ListBullet"/>
            </w:pPr>
            <w:r w:rsidRPr="00CF068D">
              <w:t>identifying technology needs</w:t>
            </w:r>
          </w:p>
          <w:p w:rsidR="00000000" w:rsidRPr="00CF068D" w:rsidP="00CF068D">
            <w:pPr>
              <w:pStyle w:val="ListBullet"/>
            </w:pPr>
            <w:r w:rsidRPr="00CF068D">
              <w:t>sourcing, purchasing, installing, configuring and testing software components, including hardware</w:t>
            </w:r>
          </w:p>
        </w:tc>
      </w:tr>
    </w:tbl>
    <w:p w:rsidR="00000000" w:rsidRPr="00CF068D" w:rsidP="00CF068D">
      <w:pPr>
        <w:pStyle w:val="BodyText"/>
      </w:pPr>
    </w:p>
    <w:p w:rsidR="00000000" w:rsidRPr="00CF068D" w:rsidP="00CF068D">
      <w:pPr>
        <w:pStyle w:val="AllowPageBreak"/>
      </w:pPr>
    </w:p>
    <w:p w:rsidR="00000000" w:rsidRPr="00CF068D" w:rsidP="00CF068D">
      <w:pPr>
        <w:pStyle w:val="Heading1"/>
      </w:pPr>
      <w:bookmarkStart w:id="7" w:name="O_615418"/>
      <w:bookmarkEnd w:id="7"/>
      <w:r w:rsidRPr="00CF068D">
        <w:t>Packaging Rules</w:t>
      </w:r>
    </w:p>
    <w:p w:rsidR="00000000" w:rsidRPr="00CF068D" w:rsidP="00CF068D">
      <w:pPr>
        <w:pStyle w:val="BodyText"/>
      </w:pPr>
      <w:r w:rsidRPr="00CF068D">
        <w:rPr>
          <w:rStyle w:val="SpecialBold"/>
        </w:rPr>
        <w:t>Total number of units = 16</w:t>
      </w:r>
    </w:p>
    <w:p w:rsidR="00000000" w:rsidRPr="00CF068D" w:rsidP="00CF068D">
      <w:pPr>
        <w:pStyle w:val="BodyText"/>
      </w:pPr>
      <w:r w:rsidRPr="00CF068D">
        <w:rPr>
          <w:rStyle w:val="SpecialBold"/>
        </w:rPr>
        <w:t xml:space="preserve">10 core units </w:t>
      </w:r>
      <w:r w:rsidRPr="00CF068D">
        <w:t>plus</w:t>
      </w:r>
    </w:p>
    <w:p w:rsidR="00000000" w:rsidRPr="00CF068D" w:rsidP="00CF068D">
      <w:pPr>
        <w:pStyle w:val="BodyText"/>
      </w:pPr>
      <w:r w:rsidRPr="00CF068D">
        <w:rPr>
          <w:rStyle w:val="SpecialBold"/>
        </w:rPr>
        <w:t xml:space="preserve">6 elective units, </w:t>
      </w:r>
      <w:r w:rsidRPr="00CF068D">
        <w:t>of which:</w:t>
      </w:r>
    </w:p>
    <w:p w:rsidR="00000000" w:rsidRPr="00CF068D" w:rsidP="00CF068D">
      <w:pPr>
        <w:pStyle w:val="ListBullet"/>
      </w:pPr>
      <w:r w:rsidRPr="00CF068D">
        <w:t>3 units must be from the elective units listed below</w:t>
      </w:r>
    </w:p>
    <w:p w:rsidR="00000000" w:rsidRPr="00CF068D" w:rsidP="00CF068D">
      <w:pPr>
        <w:pStyle w:val="ListBullet"/>
      </w:pPr>
      <w:r w:rsidRPr="00CF068D">
        <w:t xml:space="preserve">the remaining units may be from the elective units below or from elsewhere in ICA11 or any other Training Package or accredited course at Certificate IV, </w:t>
      </w:r>
      <w:r w:rsidRPr="00CF068D">
        <w:t>Diploma or Advanced Diploma level.</w:t>
      </w:r>
    </w:p>
    <w:p w:rsidR="00000000" w:rsidRPr="00CF068D" w:rsidP="00CF068D">
      <w:pPr>
        <w:pStyle w:val="BodyText"/>
      </w:pPr>
    </w:p>
    <w:p w:rsidR="00000000" w:rsidRPr="00CF068D" w:rsidP="00CF068D">
      <w:pPr>
        <w:pStyle w:val="BodyText"/>
      </w:pPr>
      <w:r w:rsidRPr="00CF068D">
        <w:t>The elective units chosen must be relevant to the work outcome and meet local industry needs.</w:t>
      </w:r>
    </w:p>
    <w:p w:rsidR="00000000" w:rsidRPr="00CF068D" w:rsidP="00CF068D">
      <w:pPr>
        <w:pStyle w:val="BodyText"/>
      </w:pPr>
    </w:p>
    <w:p w:rsidR="00000000" w:rsidRPr="00CF068D" w:rsidP="00CF068D">
      <w:pPr>
        <w:pStyle w:val="BodyText"/>
      </w:pPr>
      <w:r w:rsidRPr="00CF068D">
        <w:rPr>
          <w:rStyle w:val="SpecialBold"/>
        </w:rPr>
        <w:t>Core units</w:t>
      </w:r>
    </w:p>
    <w:p w:rsidR="00000000" w:rsidRPr="00CF068D" w:rsidP="00CF068D">
      <w:pPr>
        <w:pStyle w:val="BodyText"/>
      </w:pPr>
      <w:r w:rsidRPr="00CF068D">
        <w:t>ICAICT418A Contribute to copyright, ethics and privacy in an IT environment</w:t>
      </w:r>
    </w:p>
    <w:p w:rsidR="00000000" w:rsidRPr="00CF068D" w:rsidP="00CF068D">
      <w:pPr>
        <w:pStyle w:val="BodyText"/>
      </w:pPr>
      <w:r w:rsidRPr="00CF068D">
        <w:t>ICAPRG418A Apply intermediate programm</w:t>
      </w:r>
      <w:r w:rsidRPr="00CF068D">
        <w:t>ing skills in another language</w:t>
      </w:r>
    </w:p>
    <w:p w:rsidR="00000000" w:rsidRPr="00CF068D" w:rsidP="00CF068D">
      <w:pPr>
        <w:pStyle w:val="BodyText"/>
      </w:pPr>
      <w:r w:rsidRPr="00CF068D">
        <w:t xml:space="preserve">ICAPRG501A Apply advanced object-oriented language skills </w:t>
      </w:r>
    </w:p>
    <w:p w:rsidR="00000000" w:rsidRPr="00CF068D" w:rsidP="00CF068D">
      <w:pPr>
        <w:pStyle w:val="BodyText"/>
      </w:pPr>
      <w:r w:rsidRPr="00CF068D">
        <w:t>ICAPRG502A Manage a project using software management tools</w:t>
      </w:r>
    </w:p>
    <w:p w:rsidR="00000000" w:rsidRPr="00CF068D" w:rsidP="00CF068D">
      <w:pPr>
        <w:pStyle w:val="BodyText"/>
      </w:pPr>
      <w:r w:rsidRPr="00CF068D">
        <w:t>ICAPRG503A Debug and monitor applications</w:t>
      </w:r>
    </w:p>
    <w:p w:rsidR="00000000" w:rsidRPr="00CF068D" w:rsidP="00CF068D">
      <w:pPr>
        <w:pStyle w:val="BodyText"/>
      </w:pPr>
      <w:r w:rsidRPr="00CF068D">
        <w:t>ICAPRG504A Deploy an application to a production environment</w:t>
      </w:r>
    </w:p>
    <w:p w:rsidR="00000000" w:rsidRPr="00CF068D" w:rsidP="00CF068D">
      <w:pPr>
        <w:pStyle w:val="BodyText"/>
      </w:pPr>
      <w:r w:rsidRPr="00CF068D">
        <w:t>ICA</w:t>
      </w:r>
      <w:r w:rsidRPr="00CF068D">
        <w:t>PRG520A Validate an application design against specifications</w:t>
      </w:r>
    </w:p>
    <w:p w:rsidR="00000000" w:rsidRPr="00CF068D" w:rsidP="00CF068D">
      <w:pPr>
        <w:pStyle w:val="BodyText"/>
      </w:pPr>
      <w:r w:rsidRPr="00CF068D">
        <w:t>ICAPRG523A Apply advanced programming skills in another language</w:t>
      </w:r>
    </w:p>
    <w:p w:rsidR="00000000" w:rsidRPr="00CF068D" w:rsidP="00CF068D">
      <w:pPr>
        <w:pStyle w:val="BodyText"/>
      </w:pPr>
      <w:r w:rsidRPr="00CF068D">
        <w:t>ICAPRG527A Apply intermediate object-oriented language skills</w:t>
      </w:r>
    </w:p>
    <w:p w:rsidR="00000000" w:rsidRPr="00CF068D" w:rsidP="00CF068D">
      <w:pPr>
        <w:pStyle w:val="BodyText"/>
      </w:pPr>
      <w:r w:rsidRPr="00CF068D">
        <w:t>ICAPRG529A Apply testing techniques for software development</w:t>
      </w:r>
    </w:p>
    <w:p w:rsidR="00000000" w:rsidRPr="00CF068D" w:rsidP="00CF068D">
      <w:pPr>
        <w:pStyle w:val="BodyText"/>
      </w:pPr>
    </w:p>
    <w:p w:rsidR="00000000" w:rsidRPr="00CF068D" w:rsidP="00CF068D">
      <w:pPr>
        <w:pStyle w:val="BodyText"/>
      </w:pPr>
      <w:r w:rsidRPr="00CF068D">
        <w:rPr>
          <w:rStyle w:val="SpecialBold"/>
        </w:rPr>
        <w:t>Elect</w:t>
      </w:r>
      <w:r w:rsidRPr="00CF068D">
        <w:rPr>
          <w:rStyle w:val="SpecialBold"/>
        </w:rPr>
        <w:t>ive units</w:t>
      </w:r>
    </w:p>
    <w:p w:rsidR="00000000" w:rsidRPr="00CF068D" w:rsidP="00CF068D">
      <w:pPr>
        <w:pStyle w:val="BodyText"/>
      </w:pPr>
      <w:r w:rsidRPr="00CF068D">
        <w:t>ICAICT403A Apply software development methodologies</w:t>
      </w:r>
    </w:p>
    <w:p w:rsidR="00000000" w:rsidRPr="00CF068D" w:rsidP="00CF068D">
      <w:pPr>
        <w:pStyle w:val="BodyText"/>
      </w:pPr>
      <w:r w:rsidRPr="00CF068D">
        <w:t>ICAICT503A Validate quality and completeness of system design specifications</w:t>
      </w:r>
    </w:p>
    <w:p w:rsidR="00000000" w:rsidRPr="00CF068D" w:rsidP="00CF068D">
      <w:pPr>
        <w:pStyle w:val="BodyText"/>
      </w:pPr>
      <w:r w:rsidRPr="00CF068D">
        <w:t>ICAICT509A Gather data to identify business requirements</w:t>
      </w:r>
    </w:p>
    <w:p w:rsidR="00000000" w:rsidRPr="00CF068D" w:rsidP="00CF068D">
      <w:pPr>
        <w:pStyle w:val="BodyText"/>
      </w:pPr>
      <w:r w:rsidRPr="00CF068D">
        <w:t>ICAICT511A Match IT needs with the strategic direction of the enterprise</w:t>
      </w:r>
    </w:p>
    <w:p w:rsidR="00000000" w:rsidRPr="00CF068D" w:rsidP="00CF068D">
      <w:pPr>
        <w:pStyle w:val="BodyText"/>
      </w:pPr>
      <w:r w:rsidRPr="00CF068D">
        <w:t>ICAICT514A Identify and manage the implementation of current industry-specific technologies</w:t>
      </w:r>
    </w:p>
    <w:p w:rsidR="00000000" w:rsidRPr="00CF068D" w:rsidP="00CF068D">
      <w:pPr>
        <w:pStyle w:val="BodyText"/>
      </w:pPr>
      <w:r w:rsidRPr="00CF068D">
        <w:t>ICANWK514A Model preferred system solutions</w:t>
      </w:r>
    </w:p>
    <w:p w:rsidR="00000000" w:rsidRPr="00CF068D" w:rsidP="00CF068D">
      <w:pPr>
        <w:pStyle w:val="BodyText"/>
      </w:pPr>
      <w:r w:rsidRPr="00CF068D">
        <w:t>ICAPMG501A Manage IT projects</w:t>
      </w:r>
    </w:p>
    <w:p w:rsidR="00000000" w:rsidRPr="00CF068D" w:rsidP="00CF068D">
      <w:pPr>
        <w:pStyle w:val="BodyText"/>
      </w:pPr>
      <w:r w:rsidRPr="00CF068D">
        <w:t xml:space="preserve">ICAPRG505A Build </w:t>
      </w:r>
      <w:r w:rsidRPr="00CF068D">
        <w:t>advanced user interface</w:t>
      </w:r>
    </w:p>
    <w:p w:rsidR="00000000" w:rsidRPr="00CF068D" w:rsidP="00CF068D">
      <w:pPr>
        <w:pStyle w:val="BodyText"/>
      </w:pPr>
      <w:r w:rsidRPr="00CF068D">
        <w:t xml:space="preserve">ICAPRG506A Design application architecture </w:t>
      </w:r>
    </w:p>
    <w:p w:rsidR="00000000" w:rsidRPr="00CF068D" w:rsidP="00CF068D">
      <w:pPr>
        <w:pStyle w:val="BodyText"/>
      </w:pPr>
      <w:r w:rsidRPr="00CF068D">
        <w:t xml:space="preserve">ICAPRG507A Implement security for applications </w:t>
      </w:r>
    </w:p>
    <w:p w:rsidR="00000000" w:rsidRPr="00CF068D" w:rsidP="00CF068D">
      <w:pPr>
        <w:pStyle w:val="BodyText"/>
      </w:pPr>
      <w:r w:rsidRPr="00CF068D">
        <w:t>ICAPRG508A Create mashups</w:t>
      </w:r>
    </w:p>
    <w:p w:rsidR="00000000" w:rsidRPr="00CF068D" w:rsidP="00CF068D">
      <w:pPr>
        <w:pStyle w:val="BodyText"/>
      </w:pPr>
      <w:r w:rsidRPr="00CF068D">
        <w:t>ICAPRG509A Build using rapid application development</w:t>
      </w:r>
    </w:p>
    <w:p w:rsidR="00000000" w:rsidRPr="00CF068D" w:rsidP="00CF068D">
      <w:pPr>
        <w:pStyle w:val="BodyText"/>
      </w:pPr>
      <w:r w:rsidRPr="00CF068D">
        <w:t>ICAPRG510A Maintain custom software</w:t>
      </w:r>
    </w:p>
    <w:p w:rsidR="00000000" w:rsidRPr="00CF068D" w:rsidP="00CF068D">
      <w:pPr>
        <w:pStyle w:val="BodyText"/>
      </w:pPr>
      <w:r w:rsidRPr="00CF068D">
        <w:t>ICAPRG512A Prepare for th</w:t>
      </w:r>
      <w:r w:rsidRPr="00CF068D">
        <w:t>e build phase of an IT system</w:t>
      </w:r>
    </w:p>
    <w:p w:rsidR="00000000" w:rsidRPr="00CF068D" w:rsidP="00CF068D">
      <w:pPr>
        <w:pStyle w:val="BodyText"/>
      </w:pPr>
      <w:r w:rsidRPr="00CF068D">
        <w:t>ICAPRG513A Coordinate the build phase of an IT system</w:t>
      </w:r>
    </w:p>
    <w:p w:rsidR="00000000" w:rsidRPr="00CF068D" w:rsidP="00CF068D">
      <w:pPr>
        <w:pStyle w:val="BodyText"/>
      </w:pPr>
      <w:r w:rsidRPr="00CF068D">
        <w:t>ICAPRG514A Prepare for software development using rapid application development</w:t>
      </w:r>
    </w:p>
    <w:p w:rsidR="00000000" w:rsidRPr="00CF068D" w:rsidP="00CF068D">
      <w:pPr>
        <w:pStyle w:val="BodyText"/>
      </w:pPr>
      <w:r w:rsidRPr="00CF068D">
        <w:t>ICAPRG515A Review developed software</w:t>
      </w:r>
    </w:p>
    <w:p w:rsidR="00000000" w:rsidRPr="00CF068D" w:rsidP="00CF068D">
      <w:pPr>
        <w:pStyle w:val="BodyText"/>
      </w:pPr>
      <w:r w:rsidRPr="00CF068D">
        <w:t>ICAPRG601A Develop advanced mobile multi-touch applicat</w:t>
      </w:r>
      <w:r w:rsidRPr="00CF068D">
        <w:t>ions</w:t>
      </w:r>
    </w:p>
    <w:p w:rsidR="00000000" w:rsidRPr="00CF068D" w:rsidP="00CF068D">
      <w:pPr>
        <w:pStyle w:val="BodyText"/>
      </w:pPr>
      <w:r w:rsidRPr="00CF068D">
        <w:t>ICAPRG604A Create cloud computing services</w:t>
      </w:r>
    </w:p>
    <w:p w:rsidR="00000000" w:rsidRPr="00CF068D" w:rsidP="00CF068D">
      <w:pPr>
        <w:pStyle w:val="BodyText"/>
      </w:pPr>
      <w:r w:rsidRPr="00CF068D">
        <w:t>ICASAD501A Model data objects</w:t>
      </w:r>
    </w:p>
    <w:p w:rsidR="00000000" w:rsidRPr="00CF068D" w:rsidP="00CF068D">
      <w:pPr>
        <w:pStyle w:val="BodyText"/>
      </w:pPr>
      <w:r w:rsidRPr="00CF068D">
        <w:t>ICASAD502A Model data processes</w:t>
      </w:r>
    </w:p>
    <w:p w:rsidR="00000000" w:rsidRPr="00CF068D" w:rsidP="00CF068D">
      <w:pPr>
        <w:pStyle w:val="BodyText"/>
      </w:pPr>
      <w:r w:rsidRPr="00CF068D">
        <w:t>ICASAD506A Produce a feasibility report</w:t>
      </w:r>
    </w:p>
    <w:p w:rsidR="008F3DEF" w:rsidP="00CF068D">
      <w:pPr>
        <w:pStyle w:val="BodyText"/>
      </w:pPr>
      <w:r w:rsidRPr="00CF068D">
        <w:t>ICASAS502A Establish and maintain client user liaison</w:t>
      </w:r>
    </w:p>
    <w:p w:rsidR="008F3DEF" w:rsidP="00CF068D">
      <w:pPr>
        <w:pStyle w:val="BodyText"/>
      </w:pPr>
    </w:p>
    <w:p w:rsidR="00000000" w:rsidRPr="00CF068D" w:rsidP="00CF068D">
      <w:pPr>
        <w:pStyle w:val="BodyText"/>
      </w:pPr>
      <w:r w:rsidRPr="00CF068D">
        <w:rPr>
          <w:rStyle w:val="SpecialBold"/>
        </w:rPr>
        <w:t>Selecting elective units for different outcomes</w:t>
      </w:r>
    </w:p>
    <w:p w:rsidR="00000000" w:rsidRPr="00CF068D" w:rsidP="00CF068D">
      <w:pPr>
        <w:pStyle w:val="BodyText"/>
      </w:pPr>
      <w:r w:rsidRPr="00CF068D">
        <w:t>Th</w:t>
      </w:r>
      <w:r w:rsidRPr="00CF068D">
        <w:t>e following examples are designed to assist in the selection of appropriate electives for particular outcomes at this level, but are in no way prescriptive.</w:t>
      </w:r>
    </w:p>
    <w:p w:rsidR="00000000" w:rsidRPr="00CF068D" w:rsidP="00CF068D">
      <w:pPr>
        <w:pStyle w:val="BodyText"/>
      </w:pPr>
    </w:p>
    <w:p w:rsidR="00000000" w:rsidRPr="00CF068D" w:rsidP="00CF068D">
      <w:pPr>
        <w:pStyle w:val="BodyText"/>
      </w:pPr>
      <w:r w:rsidRPr="00CF068D">
        <w:rPr>
          <w:rStyle w:val="SpecialBold"/>
        </w:rPr>
        <w:t>Systems design</w:t>
      </w:r>
    </w:p>
    <w:p w:rsidR="00000000" w:rsidRPr="00CF068D" w:rsidP="00CF068D">
      <w:pPr>
        <w:pStyle w:val="BodyText"/>
      </w:pPr>
      <w:r w:rsidRPr="00CF068D">
        <w:t>Core units plus:</w:t>
      </w:r>
    </w:p>
    <w:p w:rsidR="00000000" w:rsidRPr="00CF068D" w:rsidP="00CF068D">
      <w:pPr>
        <w:pStyle w:val="BodyText"/>
      </w:pPr>
      <w:r w:rsidRPr="00CF068D">
        <w:t>ICAICT403A Apply software development methodologies</w:t>
      </w:r>
    </w:p>
    <w:p w:rsidR="00000000" w:rsidRPr="00CF068D" w:rsidP="00CF068D">
      <w:pPr>
        <w:pStyle w:val="BodyText"/>
      </w:pPr>
      <w:r w:rsidRPr="00CF068D">
        <w:t xml:space="preserve">ICAICT509A Gather data to identify business requirements </w:t>
      </w:r>
    </w:p>
    <w:p w:rsidR="00000000" w:rsidRPr="00CF068D" w:rsidP="00CF068D">
      <w:pPr>
        <w:pStyle w:val="BodyText"/>
      </w:pPr>
      <w:r w:rsidRPr="00CF068D">
        <w:t xml:space="preserve">ICAICT511A Match IT needs with the strategic direction of the enterprise </w:t>
      </w:r>
    </w:p>
    <w:p w:rsidR="00000000" w:rsidRPr="00CF068D" w:rsidP="00CF068D">
      <w:pPr>
        <w:pStyle w:val="BodyText"/>
      </w:pPr>
      <w:r w:rsidRPr="00CF068D">
        <w:t>ICANWK514A Model preferred system solutions</w:t>
      </w:r>
    </w:p>
    <w:p w:rsidR="00000000" w:rsidRPr="00CF068D" w:rsidP="00CF068D">
      <w:pPr>
        <w:pStyle w:val="BodyText"/>
      </w:pPr>
    </w:p>
    <w:p w:rsidR="00000000" w:rsidRPr="00CF068D" w:rsidP="00CF068D">
      <w:pPr>
        <w:pStyle w:val="BodyText"/>
      </w:pPr>
      <w:r w:rsidRPr="00CF068D">
        <w:rPr>
          <w:rStyle w:val="SpecialBold"/>
        </w:rPr>
        <w:t>Programming</w:t>
      </w:r>
    </w:p>
    <w:p w:rsidR="00000000" w:rsidRPr="00CF068D" w:rsidP="00CF068D">
      <w:pPr>
        <w:pStyle w:val="BodyText"/>
      </w:pPr>
      <w:r w:rsidRPr="00CF068D">
        <w:t>Core units plus:</w:t>
      </w:r>
    </w:p>
    <w:p w:rsidR="00000000" w:rsidRPr="00CF068D" w:rsidP="00CF068D">
      <w:pPr>
        <w:pStyle w:val="BodyText"/>
      </w:pPr>
      <w:r w:rsidRPr="00CF068D">
        <w:t>ICAPRG505A Build advanced user interface</w:t>
      </w:r>
    </w:p>
    <w:p w:rsidR="00000000" w:rsidRPr="00CF068D" w:rsidP="00CF068D">
      <w:pPr>
        <w:pStyle w:val="BodyText"/>
      </w:pPr>
      <w:r w:rsidRPr="00CF068D">
        <w:t>ICAPRG506A Design application architecture</w:t>
      </w:r>
    </w:p>
    <w:p w:rsidR="00000000" w:rsidRPr="00CF068D" w:rsidP="00CF068D">
      <w:pPr>
        <w:pStyle w:val="BodyText"/>
      </w:pPr>
      <w:r w:rsidRPr="00CF068D">
        <w:t>ICAPRG507A Implement security for applications</w:t>
      </w:r>
    </w:p>
    <w:p w:rsidR="00000000" w:rsidRPr="00CF068D" w:rsidP="00CF068D"/>
    <w:sectPr w:rsidSect="00CF06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8D" w:rsidRPr="008F3DEF" w:rsidP="008F3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EF" w:rsidP="00CF0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F3DEF" w:rsidP="00CF0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3DEF" w:rsidP="00CF06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8D" w:rsidRPr="008F3DEF" w:rsidP="008F3D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6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EF" w:rsidRPr="002D2AF8" w:rsidP="00CF0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ICA50711 Diploma of Software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8F3DEF" w:rsidP="00CF06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6CF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765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6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6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6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6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6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6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6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6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6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6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68D"/>
  </w:style>
  <w:style w:type="character" w:customStyle="1" w:styleId="Heading1Char">
    <w:name w:val="Heading 1 Char"/>
    <w:basedOn w:val="DefaultParagraphFont"/>
    <w:link w:val="Heading1"/>
    <w:rsid w:val="00CF06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6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6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6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68D"/>
    <w:rPr>
      <w:b/>
      <w:spacing w:val="0"/>
    </w:rPr>
  </w:style>
  <w:style w:type="character" w:styleId="Emphasis">
    <w:name w:val="Emphasis"/>
    <w:basedOn w:val="DefaultParagraphFont"/>
    <w:qFormat/>
    <w:rsid w:val="00CF068D"/>
    <w:rPr>
      <w:i/>
    </w:rPr>
  </w:style>
  <w:style w:type="paragraph" w:customStyle="1" w:styleId="SuperHeading">
    <w:name w:val="SuperHeading"/>
    <w:basedOn w:val="Normal"/>
    <w:rsid w:val="00CF06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6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6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6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6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6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6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6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6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6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6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6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6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6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6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6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6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6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6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6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6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68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6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6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6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6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6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6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6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6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6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06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6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6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68D"/>
  </w:style>
  <w:style w:type="paragraph" w:styleId="TableofFigures">
    <w:name w:val="table of figures"/>
    <w:basedOn w:val="Normal"/>
    <w:next w:val="Normal"/>
    <w:semiHidden/>
    <w:rsid w:val="00CF06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68D"/>
    <w:pPr>
      <w:numPr>
        <w:numId w:val="10"/>
      </w:numPr>
    </w:pPr>
  </w:style>
  <w:style w:type="character" w:customStyle="1" w:styleId="WingdingSymbols">
    <w:name w:val="Wingding Symbols"/>
    <w:rsid w:val="00CF068D"/>
    <w:rPr>
      <w:rFonts w:ascii="Wingdings" w:hAnsi="Wingdings"/>
    </w:rPr>
  </w:style>
  <w:style w:type="paragraph" w:customStyle="1" w:styleId="TableHeading">
    <w:name w:val="Table Heading"/>
    <w:basedOn w:val="HeadingBase"/>
    <w:rsid w:val="00CF06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68D"/>
    <w:rPr>
      <w:color w:val="0033CC"/>
      <w:u w:val="none"/>
    </w:rPr>
  </w:style>
  <w:style w:type="paragraph" w:customStyle="1" w:styleId="BodyTextRight">
    <w:name w:val="Body Text Right"/>
    <w:basedOn w:val="BodyText"/>
    <w:rsid w:val="00CF06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6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6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6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6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6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68D"/>
    <w:rPr>
      <w:sz w:val="32"/>
    </w:rPr>
  </w:style>
  <w:style w:type="paragraph" w:customStyle="1" w:styleId="HeadingProcedure">
    <w:name w:val="Heading Procedure"/>
    <w:basedOn w:val="HeadingBase"/>
    <w:next w:val="Normal"/>
    <w:rsid w:val="00CF06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68D"/>
    <w:pPr>
      <w:spacing w:before="60" w:after="60"/>
    </w:pPr>
  </w:style>
  <w:style w:type="paragraph" w:styleId="ListContinue">
    <w:name w:val="List Continue"/>
    <w:basedOn w:val="List"/>
    <w:rsid w:val="00CF068D"/>
    <w:pPr>
      <w:ind w:firstLine="0"/>
    </w:pPr>
  </w:style>
  <w:style w:type="paragraph" w:customStyle="1" w:styleId="ListNote">
    <w:name w:val="List Note"/>
    <w:basedOn w:val="List"/>
    <w:rsid w:val="00CF06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6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6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68D"/>
    <w:rPr>
      <w:rFonts w:ascii="Courier New" w:hAnsi="Courier New"/>
    </w:rPr>
  </w:style>
  <w:style w:type="paragraph" w:customStyle="1" w:styleId="NoteBullet">
    <w:name w:val="Note Bullet"/>
    <w:basedOn w:val="Note"/>
    <w:rsid w:val="00CF06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6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6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6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6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06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6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68D"/>
    <w:rPr>
      <w:b/>
      <w:smallCaps/>
    </w:rPr>
  </w:style>
  <w:style w:type="paragraph" w:customStyle="1" w:styleId="TableListNumber">
    <w:name w:val="Table List Number"/>
    <w:basedOn w:val="ListNumber"/>
    <w:rsid w:val="00CF06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6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68D"/>
    <w:pPr>
      <w:numPr>
        <w:numId w:val="8"/>
      </w:numPr>
    </w:pPr>
  </w:style>
  <w:style w:type="paragraph" w:customStyle="1" w:styleId="ListAlpha2">
    <w:name w:val="List Alpha 2"/>
    <w:basedOn w:val="List2"/>
    <w:rsid w:val="00CF068D"/>
    <w:pPr>
      <w:numPr>
        <w:numId w:val="7"/>
      </w:numPr>
    </w:pPr>
  </w:style>
  <w:style w:type="paragraph" w:styleId="List2">
    <w:name w:val="List 2"/>
    <w:basedOn w:val="BodyText"/>
    <w:rsid w:val="00CF06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6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6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6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6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68D"/>
    <w:pPr>
      <w:numPr>
        <w:numId w:val="2"/>
      </w:numPr>
    </w:pPr>
  </w:style>
  <w:style w:type="paragraph" w:styleId="ListBullet5">
    <w:name w:val="List Bullet 5"/>
    <w:basedOn w:val="List5"/>
    <w:rsid w:val="00CF068D"/>
    <w:pPr>
      <w:numPr>
        <w:numId w:val="3"/>
      </w:numPr>
    </w:pPr>
  </w:style>
  <w:style w:type="paragraph" w:styleId="ListContinue2">
    <w:name w:val="List Continue 2"/>
    <w:basedOn w:val="List2"/>
    <w:rsid w:val="00CF068D"/>
    <w:pPr>
      <w:ind w:firstLine="0"/>
    </w:pPr>
  </w:style>
  <w:style w:type="paragraph" w:styleId="ListContinue3">
    <w:name w:val="List Continue 3"/>
    <w:basedOn w:val="List3"/>
    <w:rsid w:val="00CF068D"/>
    <w:pPr>
      <w:ind w:left="1021" w:firstLine="0"/>
    </w:pPr>
  </w:style>
  <w:style w:type="paragraph" w:styleId="ListContinue4">
    <w:name w:val="List Continue 4"/>
    <w:basedOn w:val="List4"/>
    <w:rsid w:val="00CF068D"/>
    <w:pPr>
      <w:ind w:firstLine="0"/>
    </w:pPr>
  </w:style>
  <w:style w:type="paragraph" w:styleId="ListContinue5">
    <w:name w:val="List Continue 5"/>
    <w:basedOn w:val="List5"/>
    <w:rsid w:val="00CF068D"/>
    <w:pPr>
      <w:ind w:firstLine="0"/>
    </w:pPr>
  </w:style>
  <w:style w:type="paragraph" w:styleId="ListNumber3">
    <w:name w:val="List Number 3"/>
    <w:basedOn w:val="List3"/>
    <w:rsid w:val="00CF068D"/>
    <w:pPr>
      <w:numPr>
        <w:numId w:val="4"/>
      </w:numPr>
    </w:pPr>
  </w:style>
  <w:style w:type="paragraph" w:styleId="ListNumber4">
    <w:name w:val="List Number 4"/>
    <w:basedOn w:val="List4"/>
    <w:rsid w:val="00CF068D"/>
    <w:pPr>
      <w:numPr>
        <w:numId w:val="5"/>
      </w:numPr>
    </w:pPr>
  </w:style>
  <w:style w:type="paragraph" w:styleId="ListNumber5">
    <w:name w:val="List Number 5"/>
    <w:basedOn w:val="List5"/>
    <w:rsid w:val="00CF068D"/>
    <w:pPr>
      <w:numPr>
        <w:numId w:val="6"/>
      </w:numPr>
    </w:pPr>
  </w:style>
  <w:style w:type="paragraph" w:styleId="BlockText">
    <w:name w:val="Block Text"/>
    <w:basedOn w:val="Normal"/>
    <w:rsid w:val="00CF06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6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68D"/>
    <w:rPr>
      <w:sz w:val="16"/>
      <w:vertAlign w:val="superscript"/>
    </w:rPr>
  </w:style>
  <w:style w:type="character" w:customStyle="1" w:styleId="Symbols">
    <w:name w:val="Symbols"/>
    <w:basedOn w:val="DefaultParagraphFont"/>
    <w:rsid w:val="00CF068D"/>
    <w:rPr>
      <w:rFonts w:ascii="Symbol" w:hAnsi="Symbol"/>
    </w:rPr>
  </w:style>
  <w:style w:type="character" w:customStyle="1" w:styleId="MenuOptions">
    <w:name w:val="Menu Options"/>
    <w:basedOn w:val="DefaultParagraphFont"/>
    <w:rsid w:val="00CF06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68D"/>
    <w:rPr>
      <w:b/>
    </w:rPr>
  </w:style>
  <w:style w:type="character" w:customStyle="1" w:styleId="Underlined">
    <w:name w:val="Underlined"/>
    <w:basedOn w:val="DefaultParagraphFont"/>
    <w:rsid w:val="00CF068D"/>
    <w:rPr>
      <w:u w:val="single"/>
    </w:rPr>
  </w:style>
  <w:style w:type="paragraph" w:customStyle="1" w:styleId="TableBodyTextRight">
    <w:name w:val="Table Body Text Right"/>
    <w:basedOn w:val="TableBodyText"/>
    <w:rsid w:val="00CF06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68D"/>
    <w:rPr>
      <w:sz w:val="18"/>
    </w:rPr>
  </w:style>
  <w:style w:type="paragraph" w:customStyle="1" w:styleId="BodySmallRight">
    <w:name w:val="Body Small Right"/>
    <w:basedOn w:val="BodyTextRight"/>
    <w:rsid w:val="00CF068D"/>
    <w:rPr>
      <w:sz w:val="18"/>
      <w:szCs w:val="18"/>
    </w:rPr>
  </w:style>
  <w:style w:type="paragraph" w:customStyle="1" w:styleId="MarginEdition">
    <w:name w:val="Margin Edition"/>
    <w:basedOn w:val="MarginNote"/>
    <w:rsid w:val="00CF06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68D"/>
    <w:rPr>
      <w:sz w:val="2"/>
      <w:szCs w:val="2"/>
    </w:rPr>
  </w:style>
  <w:style w:type="character" w:customStyle="1" w:styleId="Small">
    <w:name w:val="Small"/>
    <w:basedOn w:val="DefaultParagraphFont"/>
    <w:rsid w:val="00CF068D"/>
    <w:rPr>
      <w:sz w:val="16"/>
    </w:rPr>
  </w:style>
  <w:style w:type="paragraph" w:customStyle="1" w:styleId="WideTable">
    <w:name w:val="Wide Table"/>
    <w:basedOn w:val="Normal"/>
    <w:rsid w:val="00CF06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68D"/>
  </w:style>
  <w:style w:type="paragraph" w:styleId="Quote">
    <w:name w:val="Quote"/>
    <w:basedOn w:val="Heading1"/>
    <w:link w:val="QuoteChar"/>
    <w:qFormat/>
    <w:rsid w:val="00CF06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6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68D"/>
    <w:pPr>
      <w:pageBreakBefore/>
    </w:pPr>
  </w:style>
  <w:style w:type="paragraph" w:customStyle="1" w:styleId="Border">
    <w:name w:val="Border"/>
    <w:basedOn w:val="Normal"/>
    <w:qFormat/>
    <w:rsid w:val="00CF06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6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6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6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6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6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6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6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6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68D"/>
    <w:rPr>
      <w:u w:val="single"/>
    </w:rPr>
  </w:style>
  <w:style w:type="character" w:customStyle="1" w:styleId="BoldandItalics">
    <w:name w:val="Bold and Italics"/>
    <w:qFormat/>
    <w:rsid w:val="00CF068D"/>
    <w:rPr>
      <w:b/>
      <w:i/>
      <w:u w:val="none"/>
    </w:rPr>
  </w:style>
  <w:style w:type="paragraph" w:styleId="BalloonText">
    <w:name w:val="Balloon Text"/>
    <w:basedOn w:val="Normal"/>
    <w:link w:val="BalloonTextChar"/>
    <w:rsid w:val="00CF0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6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6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6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6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6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861</Words>
  <Characters>5857</Characters>
  <Application>Microsoft Office Word</Application>
  <DocSecurity>0</DocSecurity>
  <Lines>170</Lines>
  <Paragraphs>118</Paragraphs>
  <ScaleCrop>false</ScaleCrop>
  <Company>Author-it Software Corporation Ltd.</Company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ICA50711 Diploma of Software Development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2013-11-07T09:58:09Z</dcterms:created>
  <dcterms:modified xsi:type="dcterms:W3CDTF">2013-11-06T04:50:00Z</dcterms:modified>
</cp:coreProperties>
</file>