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DC8" w:rsidP="00461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ICA40911 Certificate IV in Digital and Interactive Games</w:t>
      </w:r>
      <w:r>
        <w:fldChar w:fldCharType="end"/>
      </w:r>
    </w:p>
    <w:p w:rsidR="00461DC8" w:rsidP="00461DC8">
      <w:pPr>
        <w:pStyle w:val="Version"/>
        <w:sectPr w:rsidSect="00002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028A1" w:rsidP="000028A1">
      <w:pPr>
        <w:pStyle w:val="SuperHeading"/>
      </w:pPr>
      <w:r w:rsidRPr="000028A1">
        <w:t>ICA40911 Certificate IV in Digital and Interactive Games</w:t>
      </w:r>
    </w:p>
    <w:p w:rsidR="00000000" w:rsidRPr="000028A1" w:rsidP="000028A1">
      <w:pPr>
        <w:pStyle w:val="Heading1"/>
      </w:pPr>
      <w:bookmarkStart w:id="1" w:name="O_626000"/>
      <w:bookmarkEnd w:id="1"/>
      <w:r w:rsidRPr="000028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6056"/>
      </w:tblGrid>
      <w:tr w:rsidTr="00002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8A1" w:rsidP="000028A1">
            <w:pPr>
              <w:pStyle w:val="BodyText"/>
            </w:pPr>
            <w:r w:rsidRPr="000028A1">
              <w:rPr>
                <w:rStyle w:val="SpecialBold"/>
              </w:rPr>
              <w:t>Release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A1">
            <w:pPr>
              <w:pStyle w:val="BodyText"/>
              <w:rPr>
                <w:lang w:val="en-NZ"/>
              </w:rPr>
            </w:pPr>
            <w:r w:rsidRPr="000028A1">
              <w:rPr>
                <w:rStyle w:val="SpecialBold"/>
              </w:rPr>
              <w:t>Comments</w:t>
            </w:r>
          </w:p>
        </w:tc>
      </w:tr>
      <w:tr w:rsidTr="00002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A1">
            <w:pPr>
              <w:pStyle w:val="BodyText"/>
              <w:rPr>
                <w:lang w:val="en-NZ"/>
              </w:rPr>
            </w:pPr>
            <w:r w:rsidRPr="000028A1">
              <w:t>Release 2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8A1" w:rsidP="000028A1">
            <w:pPr>
              <w:pStyle w:val="BodyText"/>
            </w:pPr>
            <w:r w:rsidRPr="000028A1">
              <w:t xml:space="preserve">This Qualification released with </w:t>
            </w:r>
            <w:r w:rsidRPr="000028A1">
              <w:rPr>
                <w:rStyle w:val="Emphasis"/>
              </w:rPr>
              <w:t>ICA11 Information and Communications Technology Training Package version 2.0</w:t>
            </w:r>
          </w:p>
          <w:p w:rsidR="00000000" w:rsidP="000028A1">
            <w:pPr>
              <w:pStyle w:val="BodyText"/>
              <w:rPr>
                <w:lang w:val="en-NZ"/>
              </w:rPr>
            </w:pPr>
            <w:r w:rsidRPr="000028A1">
              <w:t xml:space="preserve">Updated elective unit to most current version. </w:t>
            </w:r>
          </w:p>
        </w:tc>
      </w:tr>
      <w:tr w:rsidTr="00002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A1">
            <w:pPr>
              <w:pStyle w:val="BodyText"/>
              <w:rPr>
                <w:lang w:val="en-NZ"/>
              </w:rPr>
            </w:pPr>
            <w:r w:rsidRPr="000028A1">
              <w:t>Release 1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8A1" w:rsidP="000028A1">
            <w:pPr>
              <w:pStyle w:val="BodyText"/>
            </w:pPr>
            <w:r w:rsidRPr="000028A1">
              <w:t>This Qualification fir</w:t>
            </w:r>
            <w:r w:rsidRPr="000028A1">
              <w:t xml:space="preserve">st released with </w:t>
            </w:r>
            <w:r w:rsidRPr="000028A1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0028A1" w:rsidP="000028A1">
      <w:pPr>
        <w:pStyle w:val="BodyText"/>
      </w:pPr>
    </w:p>
    <w:p w:rsidR="00000000" w:rsidRPr="000028A1" w:rsidP="000028A1">
      <w:pPr>
        <w:pStyle w:val="AllowPageBreak"/>
      </w:pPr>
    </w:p>
    <w:p w:rsidR="00000000" w:rsidRPr="000028A1" w:rsidP="000028A1">
      <w:pPr>
        <w:pStyle w:val="Heading1"/>
      </w:pPr>
      <w:bookmarkStart w:id="2" w:name="O_625999"/>
      <w:bookmarkEnd w:id="2"/>
      <w:r w:rsidRPr="000028A1">
        <w:t>Description</w:t>
      </w:r>
    </w:p>
    <w:p w:rsidR="00000000" w:rsidRPr="000028A1" w:rsidP="000028A1">
      <w:pPr>
        <w:pStyle w:val="BodyText"/>
      </w:pPr>
      <w:r w:rsidRPr="000028A1">
        <w:t>This qualification provides the skills and knowledge for an individual to be competent in supporting the design, development and pr</w:t>
      </w:r>
      <w:r w:rsidRPr="000028A1">
        <w:t>ogramming of basic digital games briefs as part of a larger development team. The qualification has a small suite of core units with an opportunity to select units from specialist groups of electives across the different artistic or programming fields of t</w:t>
      </w:r>
      <w:r w:rsidRPr="000028A1">
        <w:t>he industry.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rPr>
          <w:rStyle w:val="SpecialBold"/>
        </w:rPr>
        <w:t>Job roles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t>Possible job titles relevant to this qualification include: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ListBullet"/>
      </w:pPr>
      <w:r w:rsidRPr="000028A1">
        <w:t>support 2-D/3-D artist</w:t>
      </w:r>
    </w:p>
    <w:p w:rsidR="00000000" w:rsidRPr="000028A1" w:rsidP="000028A1">
      <w:pPr>
        <w:pStyle w:val="ListBullet"/>
      </w:pPr>
      <w:r w:rsidRPr="000028A1">
        <w:t>assistant animator</w:t>
      </w:r>
    </w:p>
    <w:p w:rsidR="00000000" w:rsidRPr="000028A1" w:rsidP="000028A1">
      <w:pPr>
        <w:pStyle w:val="ListBullet"/>
      </w:pPr>
      <w:r w:rsidRPr="000028A1">
        <w:t>assistant designer</w:t>
      </w:r>
    </w:p>
    <w:p w:rsidR="00000000" w:rsidRPr="000028A1" w:rsidP="000028A1">
      <w:pPr>
        <w:pStyle w:val="ListBullet"/>
      </w:pPr>
      <w:r w:rsidRPr="000028A1">
        <w:t>support games developer</w:t>
      </w:r>
    </w:p>
    <w:p w:rsidR="00000000" w:rsidRPr="000028A1" w:rsidP="000028A1">
      <w:pPr>
        <w:pStyle w:val="ListBullet"/>
      </w:pPr>
      <w:r w:rsidRPr="000028A1">
        <w:t>assistant graphic/media designer</w:t>
      </w:r>
    </w:p>
    <w:p w:rsidR="00000000" w:rsidRPr="000028A1" w:rsidP="000028A1">
      <w:pPr>
        <w:pStyle w:val="ListBullet"/>
      </w:pPr>
      <w:r w:rsidRPr="000028A1">
        <w:t>interaction media developer</w:t>
      </w:r>
    </w:p>
    <w:p w:rsidR="00000000" w:rsidRPr="000028A1" w:rsidP="000028A1">
      <w:pPr>
        <w:pStyle w:val="ListBullet"/>
      </w:pPr>
      <w:r w:rsidRPr="000028A1">
        <w:t>support digital media developer</w:t>
      </w:r>
    </w:p>
    <w:p w:rsidR="00000000" w:rsidRPr="000028A1" w:rsidP="000028A1">
      <w:pPr>
        <w:pStyle w:val="ListBullet"/>
      </w:pPr>
      <w:r w:rsidRPr="000028A1">
        <w:t>assistant PC games programmer</w:t>
      </w:r>
    </w:p>
    <w:p w:rsidR="00000000" w:rsidRPr="000028A1" w:rsidP="000028A1">
      <w:pPr>
        <w:pStyle w:val="ListBullet"/>
      </w:pPr>
      <w:r w:rsidRPr="000028A1">
        <w:t>support web designer.</w:t>
      </w:r>
    </w:p>
    <w:p w:rsidR="00000000" w:rsidRPr="000028A1" w:rsidP="000028A1">
      <w:pPr>
        <w:pStyle w:val="AllowPageBreak"/>
      </w:pPr>
    </w:p>
    <w:p w:rsidR="00000000" w:rsidRPr="000028A1" w:rsidP="000028A1">
      <w:pPr>
        <w:pStyle w:val="Heading1"/>
      </w:pPr>
      <w:bookmarkStart w:id="3" w:name="O_625998"/>
      <w:bookmarkEnd w:id="3"/>
      <w:r w:rsidRPr="000028A1">
        <w:t>Pathways Information</w:t>
      </w:r>
    </w:p>
    <w:p w:rsidR="00000000" w:rsidRPr="000028A1" w:rsidP="000028A1">
      <w:pPr>
        <w:pStyle w:val="BodyText"/>
      </w:pPr>
      <w:r w:rsidRPr="000028A1">
        <w:rPr>
          <w:rStyle w:val="SpecialBold"/>
        </w:rPr>
        <w:t>Pathways into the qualification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t>Preferred pathways for candidates considering this qualification include: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ListBullet"/>
      </w:pPr>
      <w:r w:rsidRPr="000028A1">
        <w:t xml:space="preserve">after achieving ICA30111 </w:t>
      </w:r>
      <w:r w:rsidRPr="000028A1">
        <w:t>Certificate III in Information, Digital Media and Technology, or other relevant qualifications or units equivalent to the core of ICA30111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t>OR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ListBullet"/>
      </w:pPr>
      <w:r w:rsidRPr="000028A1">
        <w:t>after achieving a Year 12 certificate and relevant ICT experience equivalent to the following units of competen</w:t>
      </w:r>
      <w:r w:rsidRPr="000028A1">
        <w:t>cy:</w:t>
      </w:r>
    </w:p>
    <w:p w:rsidR="00000000" w:rsidRPr="000028A1" w:rsidP="000028A1">
      <w:pPr>
        <w:pStyle w:val="ListBullet2"/>
      </w:pPr>
      <w:r w:rsidRPr="000028A1">
        <w:t>ICAICT201A Use computer operating systems and hardware</w:t>
      </w:r>
    </w:p>
    <w:p w:rsidR="00000000" w:rsidRPr="000028A1" w:rsidP="000028A1">
      <w:pPr>
        <w:pStyle w:val="ListBullet2"/>
      </w:pPr>
      <w:r w:rsidRPr="000028A1">
        <w:t>ICAICT202A Work and communicate effectively in an IT environment</w:t>
      </w:r>
    </w:p>
    <w:p w:rsidR="00000000" w:rsidRPr="000028A1" w:rsidP="000028A1">
      <w:pPr>
        <w:pStyle w:val="ListBullet2"/>
      </w:pPr>
      <w:r w:rsidRPr="000028A1">
        <w:t>ICAICT203A Operate application software packages</w:t>
      </w:r>
    </w:p>
    <w:p w:rsidR="00000000" w:rsidRPr="000028A1" w:rsidP="000028A1">
      <w:pPr>
        <w:pStyle w:val="ListBullet2"/>
      </w:pPr>
      <w:r w:rsidRPr="000028A1">
        <w:t>ICAWEB201A Use social media tools for collaboration and engagement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t>OR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ListBullet"/>
      </w:pPr>
      <w:r w:rsidRPr="000028A1">
        <w:t>with demonstrated vocational experience in a range of ICT and games development environments.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rPr>
          <w:rStyle w:val="SpecialBold"/>
        </w:rPr>
        <w:t>Pathways from the qualification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t>ICA50211 Diploma of Digital and Interactive Games, or a range of other Diploma qualifications.</w:t>
      </w:r>
    </w:p>
    <w:p w:rsidR="00000000" w:rsidRPr="000028A1" w:rsidP="000028A1">
      <w:pPr>
        <w:pStyle w:val="AllowPageBreak"/>
      </w:pPr>
    </w:p>
    <w:p w:rsidR="00000000" w:rsidRPr="000028A1" w:rsidP="000028A1">
      <w:pPr>
        <w:pStyle w:val="Heading1"/>
      </w:pPr>
      <w:bookmarkStart w:id="4" w:name="O_625997"/>
      <w:bookmarkEnd w:id="4"/>
      <w:r w:rsidRPr="000028A1">
        <w:t>Licensing/Regula</w:t>
      </w:r>
      <w:r w:rsidRPr="000028A1">
        <w:t>tory Information</w:t>
      </w:r>
    </w:p>
    <w:p w:rsidR="00000000" w:rsidRPr="000028A1" w:rsidP="000028A1">
      <w:pPr>
        <w:pStyle w:val="BodyText"/>
      </w:pPr>
      <w:r w:rsidRPr="000028A1">
        <w:t xml:space="preserve">There is no link between this qualification and licensing, legislative or regulatory requirements. However users should confirm requirements with </w:t>
      </w:r>
      <w:r w:rsidRPr="000028A1">
        <w:t>the relevant federal, state or territory authority. There may be some alignment with industry standard certification competencies.</w:t>
      </w:r>
    </w:p>
    <w:p w:rsidR="00000000" w:rsidRPr="000028A1" w:rsidP="000028A1">
      <w:pPr>
        <w:pStyle w:val="AllowPageBreak"/>
      </w:pPr>
    </w:p>
    <w:p w:rsidR="00000000" w:rsidRPr="000028A1" w:rsidP="000028A1">
      <w:pPr>
        <w:pStyle w:val="Heading1"/>
      </w:pPr>
      <w:bookmarkStart w:id="5" w:name="O_625996"/>
      <w:bookmarkEnd w:id="5"/>
      <w:r w:rsidRPr="000028A1">
        <w:t>Entry Requirements</w:t>
      </w:r>
    </w:p>
    <w:p w:rsidR="00000000" w:rsidRPr="000028A1" w:rsidP="000028A1">
      <w:pPr>
        <w:pStyle w:val="BodyText"/>
      </w:pPr>
      <w:r w:rsidRPr="000028A1">
        <w:t>There are no entry requirements for this qualification.</w:t>
      </w:r>
    </w:p>
    <w:p w:rsidR="00000000" w:rsidRPr="000028A1" w:rsidP="000028A1">
      <w:pPr>
        <w:pStyle w:val="AllowPageBreak"/>
      </w:pPr>
    </w:p>
    <w:p w:rsidR="00000000" w:rsidRPr="000028A1" w:rsidP="000028A1">
      <w:pPr>
        <w:pStyle w:val="Heading1"/>
      </w:pPr>
      <w:bookmarkStart w:id="6" w:name="O_625995"/>
      <w:bookmarkEnd w:id="6"/>
      <w:r w:rsidRPr="000028A1">
        <w:t>Employability Sk</w:t>
      </w:r>
      <w:r w:rsidRPr="000028A1">
        <w:t>ills Summary</w:t>
      </w:r>
    </w:p>
    <w:p w:rsidR="00000000" w:rsidRPr="000028A1" w:rsidP="000028A1">
      <w:pPr>
        <w:pStyle w:val="BodyText"/>
      </w:pPr>
      <w:r w:rsidRPr="000028A1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</w:t>
      </w:r>
      <w:r w:rsidRPr="000028A1">
        <w:rPr>
          <w:rStyle w:val="Emphasis"/>
        </w:rPr>
        <w:t>ptions.</w:t>
      </w:r>
    </w:p>
    <w:p w:rsidR="00000000" w:rsidRPr="000028A1" w:rsidP="000028A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0"/>
        <w:gridCol w:w="6580"/>
      </w:tblGrid>
      <w:tr w:rsidTr="00002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8A1" w:rsidP="000028A1">
            <w:pPr>
              <w:pStyle w:val="BodyText"/>
            </w:pPr>
            <w:r w:rsidRPr="000028A1">
              <w:rPr>
                <w:rStyle w:val="SpecialBold"/>
              </w:rPr>
              <w:t>Employability skill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A1">
            <w:pPr>
              <w:pStyle w:val="BodyText"/>
              <w:rPr>
                <w:lang w:val="en-NZ"/>
              </w:rPr>
            </w:pPr>
            <w:r w:rsidRPr="000028A1">
              <w:rPr>
                <w:rStyle w:val="SpecialBold"/>
              </w:rPr>
              <w:t>Industry/enterprise requirements for this qualification</w:t>
            </w:r>
          </w:p>
        </w:tc>
      </w:tr>
      <w:tr w:rsidTr="00002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A1">
            <w:pPr>
              <w:pStyle w:val="BodyText"/>
              <w:rPr>
                <w:lang w:val="en-NZ"/>
              </w:rPr>
            </w:pPr>
            <w:r w:rsidRPr="000028A1">
              <w:t>Communication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8A1" w:rsidP="000028A1">
            <w:pPr>
              <w:pStyle w:val="ListBullet"/>
            </w:pPr>
            <w:r w:rsidRPr="000028A1">
              <w:t>researching and gathering information on the games industry</w:t>
            </w:r>
          </w:p>
          <w:p w:rsidR="00000000" w:rsidRPr="000028A1" w:rsidP="000028A1">
            <w:pPr>
              <w:pStyle w:val="ListBullet"/>
            </w:pPr>
            <w:r w:rsidRPr="000028A1">
              <w:t>documenting work and producing technical reports for games design and development</w:t>
            </w:r>
          </w:p>
          <w:p w:rsidR="00000000" w:rsidRPr="000028A1" w:rsidP="000028A1">
            <w:pPr>
              <w:pStyle w:val="ListBullet"/>
            </w:pPr>
            <w:r w:rsidRPr="000028A1">
              <w:t>articulating, presenting and debating ideas for games development</w:t>
            </w:r>
          </w:p>
          <w:p w:rsidR="00000000" w:rsidP="000028A1">
            <w:pPr>
              <w:pStyle w:val="ListBullet"/>
              <w:rPr>
                <w:lang w:val="en-NZ"/>
              </w:rPr>
            </w:pPr>
            <w:r w:rsidRPr="000028A1">
              <w:t>writing scripts, storyboards, content and stories for games</w:t>
            </w:r>
          </w:p>
        </w:tc>
      </w:tr>
      <w:tr w:rsidTr="00002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A1">
            <w:pPr>
              <w:pStyle w:val="BodyText"/>
              <w:rPr>
                <w:lang w:val="en-NZ"/>
              </w:rPr>
            </w:pPr>
            <w:r w:rsidRPr="000028A1">
              <w:t>Teamwork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8A1" w:rsidP="000028A1">
            <w:pPr>
              <w:pStyle w:val="ListBullet"/>
            </w:pPr>
            <w:r w:rsidRPr="000028A1">
              <w:t>working collaboratively with team members</w:t>
            </w:r>
          </w:p>
          <w:p w:rsidR="00000000" w:rsidP="000028A1">
            <w:pPr>
              <w:pStyle w:val="ListBullet"/>
              <w:rPr>
                <w:lang w:val="en-NZ"/>
              </w:rPr>
            </w:pPr>
            <w:r w:rsidRPr="000028A1">
              <w:t>supporting team members and project leader to meet deadlines</w:t>
            </w:r>
          </w:p>
        </w:tc>
      </w:tr>
      <w:tr w:rsidTr="00002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A1">
            <w:pPr>
              <w:pStyle w:val="BodyText"/>
              <w:rPr>
                <w:lang w:val="en-NZ"/>
              </w:rPr>
            </w:pPr>
            <w:r w:rsidRPr="000028A1">
              <w:t xml:space="preserve">Initiative and </w:t>
            </w:r>
            <w:r w:rsidRPr="000028A1">
              <w:t>enterprise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A1">
            <w:pPr>
              <w:pStyle w:val="ListBullet"/>
              <w:rPr>
                <w:lang w:val="en-NZ"/>
              </w:rPr>
            </w:pPr>
            <w:r w:rsidRPr="000028A1">
              <w:t>generating solutions in response to individual and collaborative project tasks</w:t>
            </w:r>
          </w:p>
        </w:tc>
      </w:tr>
      <w:tr w:rsidTr="00002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A1">
            <w:pPr>
              <w:pStyle w:val="BodyText"/>
              <w:rPr>
                <w:lang w:val="en-NZ"/>
              </w:rPr>
            </w:pPr>
            <w:r w:rsidRPr="000028A1">
              <w:t>Planning and organising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8A1" w:rsidP="000028A1">
            <w:pPr>
              <w:pStyle w:val="ListBullet"/>
            </w:pPr>
            <w:r w:rsidRPr="000028A1">
              <w:t>producing concept design and documentation/storyboarding</w:t>
            </w:r>
          </w:p>
          <w:p w:rsidR="00000000" w:rsidP="000028A1">
            <w:pPr>
              <w:pStyle w:val="ListBullet"/>
              <w:rPr>
                <w:lang w:val="en-NZ"/>
              </w:rPr>
            </w:pPr>
            <w:r w:rsidRPr="000028A1">
              <w:t>meeting resource implications and requirements</w:t>
            </w:r>
          </w:p>
        </w:tc>
      </w:tr>
      <w:tr w:rsidTr="00002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A1">
            <w:pPr>
              <w:pStyle w:val="BodyText"/>
              <w:rPr>
                <w:lang w:val="en-NZ"/>
              </w:rPr>
            </w:pPr>
            <w:r w:rsidRPr="000028A1">
              <w:t>Problem-solving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A1">
            <w:pPr>
              <w:pStyle w:val="ListBullet"/>
              <w:rPr>
                <w:lang w:val="en-NZ"/>
              </w:rPr>
            </w:pPr>
            <w:r w:rsidRPr="000028A1">
              <w:t>developing creative and technical solutions or outcomes in response to presented design briefs and exercises</w:t>
            </w:r>
          </w:p>
        </w:tc>
      </w:tr>
      <w:tr w:rsidTr="00002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A1">
            <w:pPr>
              <w:pStyle w:val="BodyText"/>
              <w:rPr>
                <w:lang w:val="en-NZ"/>
              </w:rPr>
            </w:pPr>
            <w:r w:rsidRPr="000028A1">
              <w:t>Self-management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8A1" w:rsidP="000028A1">
            <w:pPr>
              <w:pStyle w:val="ListBullet"/>
            </w:pPr>
            <w:r w:rsidRPr="000028A1">
              <w:t>applying safe and sustainable work practices</w:t>
            </w:r>
          </w:p>
          <w:p w:rsidR="00000000" w:rsidP="000028A1">
            <w:pPr>
              <w:pStyle w:val="ListBullet"/>
              <w:rPr>
                <w:lang w:val="en-NZ"/>
              </w:rPr>
            </w:pPr>
            <w:r w:rsidRPr="000028A1">
              <w:t>meeting copyright, ethical and privacy standards in the areas of security, legal, mo</w:t>
            </w:r>
            <w:r w:rsidRPr="000028A1">
              <w:t>ral and ethical practice</w:t>
            </w:r>
          </w:p>
        </w:tc>
      </w:tr>
      <w:tr w:rsidTr="00002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A1">
            <w:pPr>
              <w:pStyle w:val="BodyText"/>
              <w:rPr>
                <w:lang w:val="en-NZ"/>
              </w:rPr>
            </w:pPr>
            <w:r w:rsidRPr="000028A1">
              <w:t>Learning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8A1" w:rsidP="000028A1">
            <w:pPr>
              <w:pStyle w:val="ListBullet"/>
            </w:pPr>
            <w:r w:rsidRPr="000028A1">
              <w:t>maintaining knowledge of digital media tools and software applications</w:t>
            </w:r>
          </w:p>
          <w:p w:rsidR="00000000" w:rsidP="000028A1">
            <w:pPr>
              <w:pStyle w:val="ListBullet"/>
              <w:rPr>
                <w:lang w:val="en-NZ"/>
              </w:rPr>
            </w:pPr>
            <w:r w:rsidRPr="000028A1">
              <w:t>keeping up-to-date and maintaining own competence</w:t>
            </w:r>
          </w:p>
        </w:tc>
      </w:tr>
      <w:tr w:rsidTr="00002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A1">
            <w:pPr>
              <w:pStyle w:val="BodyText"/>
              <w:rPr>
                <w:lang w:val="en-NZ"/>
              </w:rPr>
            </w:pPr>
            <w:r w:rsidRPr="000028A1">
              <w:t>Technology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8A1" w:rsidP="000028A1">
            <w:pPr>
              <w:pStyle w:val="ListBullet"/>
            </w:pPr>
            <w:r w:rsidRPr="000028A1">
              <w:t>using a range of 2-D and 3-D games development software and tools to design and produc</w:t>
            </w:r>
            <w:r w:rsidRPr="000028A1">
              <w:t>e an interactive game</w:t>
            </w:r>
          </w:p>
        </w:tc>
      </w:tr>
    </w:tbl>
    <w:p w:rsidR="00000000" w:rsidRPr="000028A1" w:rsidP="000028A1">
      <w:pPr>
        <w:pStyle w:val="BodyText"/>
      </w:pPr>
    </w:p>
    <w:p w:rsidR="00000000" w:rsidRPr="000028A1" w:rsidP="000028A1">
      <w:pPr>
        <w:pStyle w:val="AllowPageBreak"/>
      </w:pPr>
    </w:p>
    <w:p w:rsidR="00000000" w:rsidRPr="000028A1" w:rsidP="000028A1">
      <w:pPr>
        <w:pStyle w:val="Heading1"/>
      </w:pPr>
      <w:bookmarkStart w:id="7" w:name="O_625994"/>
      <w:bookmarkEnd w:id="7"/>
      <w:r w:rsidRPr="000028A1">
        <w:t>Packaging Rules</w:t>
      </w:r>
    </w:p>
    <w:p w:rsidR="00000000" w:rsidRPr="000028A1" w:rsidP="000028A1">
      <w:pPr>
        <w:pStyle w:val="BodyText"/>
      </w:pPr>
      <w:r w:rsidRPr="000028A1">
        <w:rPr>
          <w:rStyle w:val="SpecialBold"/>
        </w:rPr>
        <w:t>Total number of units = 16</w:t>
      </w:r>
    </w:p>
    <w:p w:rsidR="00000000" w:rsidRPr="000028A1" w:rsidP="000028A1">
      <w:pPr>
        <w:pStyle w:val="BodyText"/>
      </w:pPr>
      <w:r w:rsidRPr="000028A1">
        <w:rPr>
          <w:rStyle w:val="SpecialBold"/>
        </w:rPr>
        <w:t xml:space="preserve">4 core units </w:t>
      </w:r>
      <w:r w:rsidRPr="000028A1">
        <w:t>plus</w:t>
      </w:r>
    </w:p>
    <w:p w:rsidR="00000000" w:rsidRPr="000028A1" w:rsidP="000028A1">
      <w:pPr>
        <w:pStyle w:val="BodyText"/>
      </w:pPr>
      <w:r w:rsidRPr="000028A1">
        <w:rPr>
          <w:rStyle w:val="SpecialBold"/>
        </w:rPr>
        <w:t>12 elective units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t>The elective units consist of:</w:t>
      </w:r>
    </w:p>
    <w:p w:rsidR="00000000" w:rsidRPr="000028A1" w:rsidP="000028A1">
      <w:pPr>
        <w:pStyle w:val="ListBullet"/>
      </w:pPr>
      <w:r w:rsidRPr="000028A1">
        <w:t>5 units from one of the following specialist elective groups:</w:t>
      </w:r>
    </w:p>
    <w:p w:rsidR="00000000" w:rsidRPr="000028A1" w:rsidP="000028A1">
      <w:pPr>
        <w:pStyle w:val="ListBullet"/>
      </w:pPr>
      <w:r w:rsidRPr="000028A1">
        <w:rPr>
          <w:rStyle w:val="SpecialBold"/>
        </w:rPr>
        <w:t>Group A Design</w:t>
      </w:r>
    </w:p>
    <w:p w:rsidR="00000000" w:rsidRPr="000028A1" w:rsidP="000028A1">
      <w:pPr>
        <w:pStyle w:val="ListBullet"/>
      </w:pPr>
      <w:r w:rsidRPr="000028A1">
        <w:rPr>
          <w:rStyle w:val="SpecialBold"/>
        </w:rPr>
        <w:t>Group B Programming</w:t>
      </w:r>
    </w:p>
    <w:p w:rsidR="00000000" w:rsidRPr="000028A1" w:rsidP="000028A1">
      <w:pPr>
        <w:pStyle w:val="ListBullet"/>
      </w:pPr>
      <w:r w:rsidRPr="000028A1">
        <w:rPr>
          <w:rStyle w:val="SpecialBold"/>
        </w:rPr>
        <w:t xml:space="preserve">Group C Art </w:t>
      </w:r>
    </w:p>
    <w:p w:rsidR="00000000" w:rsidRPr="000028A1" w:rsidP="000028A1">
      <w:pPr>
        <w:pStyle w:val="ListBullet"/>
      </w:pPr>
      <w:r w:rsidRPr="000028A1">
        <w:rPr>
          <w:rStyle w:val="SpecialBold"/>
        </w:rPr>
        <w:t>of the remaining units:</w:t>
      </w:r>
    </w:p>
    <w:p w:rsidR="00000000" w:rsidRPr="000028A1" w:rsidP="000028A1">
      <w:pPr>
        <w:pStyle w:val="ListBullet"/>
      </w:pPr>
      <w:r w:rsidRPr="000028A1">
        <w:rPr>
          <w:rStyle w:val="SpecialBold"/>
        </w:rPr>
        <w:t>up to 7 may be from the specialist elective groups below or from Group D general elective units below or elsewhere in ICA11</w:t>
      </w:r>
    </w:p>
    <w:p w:rsidR="00000000" w:rsidRPr="000028A1" w:rsidP="000028A1">
      <w:pPr>
        <w:pStyle w:val="ListBullet"/>
      </w:pPr>
      <w:r w:rsidRPr="000028A1">
        <w:t xml:space="preserve">up to 3 may be from </w:t>
      </w:r>
      <w:r w:rsidRPr="000028A1">
        <w:rPr>
          <w:rStyle w:val="SpecialBold"/>
        </w:rPr>
        <w:t xml:space="preserve">elsewhere in </w:t>
      </w:r>
      <w:r w:rsidRPr="000028A1">
        <w:t xml:space="preserve">ICA11 or from any other Training Package or accredited course at </w:t>
      </w:r>
      <w:r w:rsidRPr="000028A1">
        <w:rPr>
          <w:rStyle w:val="SpecialBold"/>
        </w:rPr>
        <w:t>Certificate IV or Diploma level</w:t>
      </w:r>
      <w:r w:rsidRPr="000028A1">
        <w:t>.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t>The elective units chosen must be relevant to the work outcome and meet local industry needs.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rPr>
          <w:rStyle w:val="SpecialBold"/>
        </w:rPr>
        <w:t>Core units</w:t>
      </w:r>
    </w:p>
    <w:p w:rsidR="00000000" w:rsidRPr="000028A1" w:rsidP="000028A1">
      <w:pPr>
        <w:pStyle w:val="BodyText"/>
      </w:pPr>
      <w:r w:rsidRPr="000028A1">
        <w:t>BSBOHS302B Participate effectively in OHS communica</w:t>
      </w:r>
      <w:r w:rsidRPr="000028A1">
        <w:t>tion and consultative processes</w:t>
      </w:r>
    </w:p>
    <w:p w:rsidR="00000000" w:rsidRPr="000028A1" w:rsidP="000028A1">
      <w:pPr>
        <w:pStyle w:val="BodyText"/>
      </w:pPr>
      <w:r w:rsidRPr="000028A1">
        <w:t>ICAGAM401A Produce an interactive game</w:t>
      </w:r>
    </w:p>
    <w:p w:rsidR="00000000" w:rsidRPr="000028A1" w:rsidP="000028A1">
      <w:pPr>
        <w:pStyle w:val="BodyText"/>
      </w:pPr>
      <w:r w:rsidRPr="000028A1">
        <w:t>ICAICT418A Contribute to copyright, ethics and privacy in an IT environment</w:t>
      </w:r>
    </w:p>
    <w:p w:rsidR="00000000" w:rsidRPr="000028A1" w:rsidP="000028A1">
      <w:pPr>
        <w:pStyle w:val="BodyText"/>
      </w:pPr>
      <w:r w:rsidRPr="000028A1">
        <w:t>ICAICT419A Work effectively in the digital media industry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rPr>
          <w:rStyle w:val="SpecialBold"/>
        </w:rPr>
        <w:t>Elective units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rPr>
          <w:rStyle w:val="SpecialBold"/>
        </w:rPr>
        <w:t>Specialist elective units</w:t>
      </w:r>
    </w:p>
    <w:p w:rsidR="00000000" w:rsidRPr="000028A1" w:rsidP="000028A1">
      <w:pPr>
        <w:pStyle w:val="BodyText"/>
      </w:pPr>
      <w:r w:rsidRPr="000028A1">
        <w:rPr>
          <w:rStyle w:val="SpecialBold"/>
        </w:rPr>
        <w:t>Group A Design</w:t>
      </w:r>
    </w:p>
    <w:p w:rsidR="00000000" w:rsidRPr="000028A1" w:rsidP="000028A1">
      <w:pPr>
        <w:pStyle w:val="BodyText"/>
      </w:pPr>
      <w:r w:rsidRPr="000028A1">
        <w:t xml:space="preserve">CUFPPM404A Create storyboards </w:t>
      </w:r>
    </w:p>
    <w:p w:rsidR="00000000" w:rsidRPr="000028A1" w:rsidP="000028A1">
      <w:pPr>
        <w:pStyle w:val="BodyText"/>
      </w:pPr>
      <w:r w:rsidRPr="000028A1">
        <w:t>ICAGAM402A Identify and apply principles of games design and game playing</w:t>
      </w:r>
    </w:p>
    <w:p w:rsidR="00000000" w:rsidRPr="000028A1" w:rsidP="000028A1">
      <w:pPr>
        <w:pStyle w:val="BodyText"/>
      </w:pPr>
      <w:r w:rsidRPr="000028A1">
        <w:t>ICAGAM403A Create design documents for interactive games</w:t>
      </w:r>
    </w:p>
    <w:p w:rsidR="00000000" w:rsidRPr="000028A1" w:rsidP="000028A1">
      <w:pPr>
        <w:pStyle w:val="BodyText"/>
      </w:pPr>
      <w:r w:rsidRPr="000028A1">
        <w:t>ICAGAM405A Write story and content for digital games</w:t>
      </w:r>
    </w:p>
    <w:p w:rsidR="00000000" w:rsidRPr="000028A1" w:rsidP="000028A1">
      <w:pPr>
        <w:pStyle w:val="BodyText"/>
      </w:pPr>
      <w:r w:rsidRPr="000028A1">
        <w:t>ICAGAM406A Create visual d</w:t>
      </w:r>
      <w:r w:rsidRPr="000028A1">
        <w:t xml:space="preserve">esign components for interactive games </w:t>
      </w:r>
    </w:p>
    <w:p w:rsidR="00000000" w:rsidRPr="000028A1" w:rsidP="000028A1">
      <w:pPr>
        <w:pStyle w:val="BodyText"/>
      </w:pPr>
      <w:r w:rsidRPr="000028A1">
        <w:t>ICAGAM407A Write scripts for interactive games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rPr>
          <w:rStyle w:val="SpecialBold"/>
        </w:rPr>
        <w:t>Group B Programming</w:t>
      </w:r>
    </w:p>
    <w:p w:rsidR="00000000" w:rsidRPr="000028A1" w:rsidP="000028A1">
      <w:pPr>
        <w:pStyle w:val="BodyText"/>
      </w:pPr>
      <w:r w:rsidRPr="000028A1">
        <w:t>ICAGAM404A Apply artificial intelligence in game development</w:t>
      </w:r>
    </w:p>
    <w:p w:rsidR="00000000" w:rsidRPr="000028A1" w:rsidP="000028A1">
      <w:pPr>
        <w:pStyle w:val="BodyText"/>
      </w:pPr>
      <w:r w:rsidRPr="000028A1">
        <w:t>ICAICT406A Build a graphical user interface</w:t>
      </w:r>
    </w:p>
    <w:p w:rsidR="00000000" w:rsidRPr="000028A1" w:rsidP="000028A1">
      <w:pPr>
        <w:pStyle w:val="BodyText"/>
      </w:pPr>
      <w:r w:rsidRPr="000028A1">
        <w:t>ICAPRG301A Apply introductory programming t</w:t>
      </w:r>
      <w:r w:rsidRPr="000028A1">
        <w:t>echniques</w:t>
      </w:r>
    </w:p>
    <w:p w:rsidR="00000000" w:rsidRPr="000028A1" w:rsidP="000028A1">
      <w:pPr>
        <w:pStyle w:val="BodyText"/>
      </w:pPr>
      <w:r w:rsidRPr="000028A1">
        <w:t>ICAPRG405A Automate processes</w:t>
      </w:r>
    </w:p>
    <w:p w:rsidR="00000000" w:rsidRPr="000028A1" w:rsidP="000028A1">
      <w:pPr>
        <w:pStyle w:val="BodyText"/>
      </w:pPr>
      <w:r w:rsidRPr="000028A1">
        <w:t>ICAPRG406A Apply introductory object-oriented language skills</w:t>
      </w:r>
    </w:p>
    <w:p w:rsidR="00000000" w:rsidRPr="000028A1" w:rsidP="000028A1">
      <w:pPr>
        <w:pStyle w:val="BodyText"/>
      </w:pPr>
      <w:r w:rsidRPr="000028A1">
        <w:t>ICAPRG413A Use a library or pre-existing components</w:t>
      </w:r>
    </w:p>
    <w:p w:rsidR="00000000" w:rsidRPr="000028A1" w:rsidP="000028A1">
      <w:pPr>
        <w:pStyle w:val="BodyText"/>
      </w:pPr>
      <w:r w:rsidRPr="000028A1">
        <w:t>ICAPRG415A Apply skills in object-oriented design</w:t>
      </w:r>
    </w:p>
    <w:p w:rsidR="00000000" w:rsidRPr="000028A1" w:rsidP="000028A1">
      <w:pPr>
        <w:pStyle w:val="BodyText"/>
      </w:pPr>
      <w:r w:rsidRPr="000028A1">
        <w:t>ICAPRG417A Apply mathematical techniques for softwar</w:t>
      </w:r>
      <w:r w:rsidRPr="000028A1">
        <w:t>e development</w:t>
      </w:r>
    </w:p>
    <w:p w:rsidR="00000000" w:rsidRPr="000028A1" w:rsidP="000028A1">
      <w:pPr>
        <w:pStyle w:val="BodyText"/>
      </w:pPr>
      <w:r w:rsidRPr="000028A1">
        <w:t>ICAPRG527A Apply intermediate object-oriented language skills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rPr>
          <w:rStyle w:val="SpecialBold"/>
        </w:rPr>
        <w:t>Group C Art</w:t>
      </w:r>
    </w:p>
    <w:p w:rsidR="00000000" w:rsidRPr="000028A1" w:rsidP="000028A1">
      <w:pPr>
        <w:pStyle w:val="BodyText"/>
      </w:pPr>
      <w:r w:rsidRPr="000028A1">
        <w:t>CUFANM301A Create 2D digital animations</w:t>
      </w:r>
    </w:p>
    <w:p w:rsidR="00000000" w:rsidRPr="000028A1" w:rsidP="000028A1">
      <w:pPr>
        <w:pStyle w:val="BodyText"/>
      </w:pPr>
      <w:r w:rsidRPr="000028A1">
        <w:t>CUFANM302A Create 3D digital animations</w:t>
      </w:r>
    </w:p>
    <w:p w:rsidR="00000000" w:rsidRPr="000028A1" w:rsidP="000028A1">
      <w:pPr>
        <w:pStyle w:val="BodyText"/>
      </w:pPr>
      <w:r w:rsidRPr="000028A1">
        <w:t>CUFANM303A Create 3D digital models</w:t>
      </w:r>
    </w:p>
    <w:p w:rsidR="00000000" w:rsidRPr="000028A1" w:rsidP="000028A1">
      <w:pPr>
        <w:pStyle w:val="BodyText"/>
      </w:pPr>
      <w:r w:rsidRPr="000028A1">
        <w:t>CUFANM402A Create digital visual effects</w:t>
      </w:r>
    </w:p>
    <w:p w:rsidR="00000000" w:rsidRPr="000028A1" w:rsidP="000028A1">
      <w:pPr>
        <w:pStyle w:val="BodyText"/>
      </w:pPr>
      <w:r w:rsidRPr="000028A1">
        <w:t>CUVDRA201A Develop drawing skills</w:t>
      </w:r>
      <w:r w:rsidRPr="000028A1">
        <w:br/>
      </w:r>
      <w:r w:rsidRPr="000028A1">
        <w:br/>
        <w:t>ICADMT402A Produce interactive animation</w:t>
      </w:r>
    </w:p>
    <w:p w:rsidR="00000000" w:rsidRPr="000028A1" w:rsidP="000028A1">
      <w:pPr>
        <w:pStyle w:val="BodyText"/>
      </w:pPr>
      <w:r w:rsidRPr="000028A1">
        <w:t>ICADMT403A Produce and edit digital images</w:t>
      </w:r>
    </w:p>
    <w:p w:rsidR="00000000" w:rsidRPr="000028A1" w:rsidP="000028A1">
      <w:pPr>
        <w:pStyle w:val="BodyText"/>
      </w:pPr>
      <w:r w:rsidRPr="000028A1">
        <w:t>ICAGAM301A Apply simple modelling techniques</w:t>
      </w:r>
    </w:p>
    <w:p w:rsidR="00000000" w:rsidRPr="000028A1" w:rsidP="000028A1">
      <w:pPr>
        <w:pStyle w:val="BodyText"/>
      </w:pPr>
      <w:r w:rsidRPr="000028A1">
        <w:t>ICAGAM302A Design and apply simple textures to digital art</w:t>
      </w:r>
    </w:p>
    <w:p w:rsidR="00000000" w:rsidRPr="000028A1" w:rsidP="000028A1">
      <w:pPr>
        <w:pStyle w:val="BodyText"/>
      </w:pPr>
      <w:r w:rsidRPr="000028A1">
        <w:t>ICAGAM303A Review and apply the p</w:t>
      </w:r>
      <w:r w:rsidRPr="000028A1">
        <w:t xml:space="preserve">rinciples of animation </w:t>
      </w:r>
    </w:p>
    <w:p w:rsidR="00000000" w:rsidRPr="000028A1" w:rsidP="000028A1">
      <w:pPr>
        <w:pStyle w:val="BodyText"/>
      </w:pPr>
      <w:r w:rsidRPr="000028A1">
        <w:t xml:space="preserve">ICAGAM408A Use 3-D animation interface and toolsets </w:t>
      </w:r>
    </w:p>
    <w:p w:rsidR="00000000" w:rsidRPr="000028A1" w:rsidP="000028A1">
      <w:pPr>
        <w:pStyle w:val="BodyText"/>
      </w:pPr>
      <w:r w:rsidRPr="000028A1">
        <w:t>ICAGAM409A Create 3-D characters for interactive games</w:t>
      </w:r>
    </w:p>
    <w:p w:rsidR="00000000" w:rsidRPr="000028A1" w:rsidP="000028A1">
      <w:pPr>
        <w:pStyle w:val="BodyText"/>
      </w:pPr>
      <w:r w:rsidRPr="000028A1">
        <w:t xml:space="preserve">ICAGAM410A Develop 3-D components for interactive games </w:t>
      </w:r>
    </w:p>
    <w:p w:rsidR="00000000" w:rsidRPr="000028A1" w:rsidP="000028A1">
      <w:pPr>
        <w:pStyle w:val="BodyText"/>
      </w:pPr>
      <w:r w:rsidRPr="000028A1">
        <w:t>ICAGAM412A Design interactive media</w:t>
      </w:r>
    </w:p>
    <w:p w:rsidR="00000000" w:rsidRPr="000028A1" w:rsidP="000028A1">
      <w:pPr>
        <w:pStyle w:val="BodyText"/>
      </w:pPr>
      <w:r w:rsidRPr="000028A1">
        <w:t>ICAGAM413A Design and create 3-</w:t>
      </w:r>
      <w:r w:rsidRPr="000028A1">
        <w:t>D digital models</w:t>
      </w:r>
    </w:p>
    <w:p w:rsidR="00000000" w:rsidRPr="000028A1" w:rsidP="000028A1">
      <w:pPr>
        <w:pStyle w:val="BodyText"/>
      </w:pPr>
      <w:r w:rsidRPr="000028A1">
        <w:t>ICAGAM414A Create audio for digital games</w:t>
      </w:r>
    </w:p>
    <w:p w:rsidR="00000000" w:rsidRPr="000028A1" w:rsidP="000028A1">
      <w:pPr>
        <w:pStyle w:val="BodyText"/>
      </w:pPr>
      <w:r w:rsidRPr="000028A1">
        <w:t>ICAGAM416A Prepare and complete image rendering processes</w:t>
      </w:r>
    </w:p>
    <w:p w:rsidR="00000000" w:rsidRPr="000028A1" w:rsidP="000028A1">
      <w:pPr>
        <w:pStyle w:val="BodyText"/>
      </w:pPr>
      <w:r w:rsidRPr="000028A1">
        <w:t>ICAGAM417A Apply digital effects to interactive products</w:t>
      </w:r>
    </w:p>
    <w:p w:rsidR="00000000" w:rsidRPr="000028A1" w:rsidP="000028A1">
      <w:pPr>
        <w:pStyle w:val="BodyText"/>
      </w:pPr>
      <w:r w:rsidRPr="000028A1">
        <w:t>ICAGAM418A Use simple modelling for animation</w:t>
      </w:r>
    </w:p>
    <w:p w:rsidR="00000000" w:rsidRPr="000028A1" w:rsidP="000028A1">
      <w:pPr>
        <w:pStyle w:val="BodyText"/>
      </w:pPr>
    </w:p>
    <w:p w:rsidR="00000000" w:rsidRPr="000028A1" w:rsidP="000028A1">
      <w:pPr>
        <w:pStyle w:val="BodyText"/>
      </w:pPr>
      <w:r w:rsidRPr="000028A1">
        <w:rPr>
          <w:rStyle w:val="SpecialBold"/>
        </w:rPr>
        <w:t>General elective units</w:t>
      </w:r>
    </w:p>
    <w:p w:rsidR="00000000" w:rsidRPr="000028A1" w:rsidP="000028A1">
      <w:pPr>
        <w:pStyle w:val="BodyText"/>
      </w:pPr>
      <w:r w:rsidRPr="000028A1">
        <w:rPr>
          <w:rStyle w:val="SpecialBold"/>
        </w:rPr>
        <w:t>Group D</w:t>
      </w:r>
    </w:p>
    <w:p w:rsidR="00000000" w:rsidRPr="000028A1" w:rsidP="000028A1">
      <w:pPr>
        <w:pStyle w:val="BodyText"/>
      </w:pPr>
      <w:r w:rsidRPr="000028A1">
        <w:t>BSBC</w:t>
      </w:r>
      <w:r w:rsidRPr="000028A1">
        <w:t>RT401A Articulate, present and debate ideas</w:t>
      </w:r>
    </w:p>
    <w:p w:rsidR="00000000" w:rsidRPr="000028A1" w:rsidP="000028A1">
      <w:pPr>
        <w:pStyle w:val="BodyText"/>
      </w:pPr>
      <w:r w:rsidRPr="000028A1">
        <w:t>ICAICT408A Create technical documentation</w:t>
      </w:r>
    </w:p>
    <w:p w:rsidR="00000000" w:rsidRPr="000028A1" w:rsidP="000028A1">
      <w:pPr>
        <w:pStyle w:val="BodyText"/>
      </w:pPr>
      <w:r w:rsidRPr="000028A1">
        <w:t>ICAICT417A Identify, evaluate and apply current industry-specific technologies to meet industry standards</w:t>
      </w:r>
    </w:p>
    <w:p w:rsidR="00461DC8" w:rsidP="000028A1">
      <w:pPr>
        <w:pStyle w:val="BodyText"/>
      </w:pPr>
      <w:r w:rsidRPr="000028A1">
        <w:t>ICAICT420A Develop client user interface</w:t>
      </w:r>
    </w:p>
    <w:p w:rsidR="00461DC8" w:rsidP="000028A1">
      <w:pPr>
        <w:pStyle w:val="BodyText"/>
      </w:pPr>
    </w:p>
    <w:p w:rsidR="00000000" w:rsidRPr="000028A1" w:rsidP="000028A1"/>
    <w:sectPr w:rsidSect="000028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8A1" w:rsidRPr="00461DC8" w:rsidP="00461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C8" w:rsidP="00002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61DC8" w:rsidP="00002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1DC8" w:rsidP="00002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8A1" w:rsidRPr="00461DC8" w:rsidP="00461D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C8" w:rsidRPr="002D2AF8" w:rsidP="00002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ICA40911 Certificate IV in Digital and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461DC8" w:rsidP="00002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7C6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2A7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AA5A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8A1"/>
  </w:style>
  <w:style w:type="character" w:customStyle="1" w:styleId="Heading1Char">
    <w:name w:val="Heading 1 Char"/>
    <w:basedOn w:val="DefaultParagraphFont"/>
    <w:link w:val="Heading1"/>
    <w:rsid w:val="00002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8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8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8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28A1"/>
    <w:rPr>
      <w:b/>
      <w:spacing w:val="0"/>
    </w:rPr>
  </w:style>
  <w:style w:type="paragraph" w:styleId="ListBullet2">
    <w:name w:val="List Bullet 2"/>
    <w:basedOn w:val="List2"/>
    <w:rsid w:val="000028A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28A1"/>
    <w:rPr>
      <w:i/>
    </w:rPr>
  </w:style>
  <w:style w:type="paragraph" w:customStyle="1" w:styleId="SuperHeading">
    <w:name w:val="SuperHeading"/>
    <w:basedOn w:val="Normal"/>
    <w:rsid w:val="00002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8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8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2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8A1"/>
  </w:style>
  <w:style w:type="paragraph" w:styleId="TableofFigures">
    <w:name w:val="table of figures"/>
    <w:basedOn w:val="Normal"/>
    <w:next w:val="Normal"/>
    <w:semiHidden/>
    <w:rsid w:val="00002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8A1"/>
    <w:pPr>
      <w:numPr>
        <w:numId w:val="11"/>
      </w:numPr>
    </w:pPr>
  </w:style>
  <w:style w:type="character" w:customStyle="1" w:styleId="WingdingSymbols">
    <w:name w:val="Wingding Symbols"/>
    <w:rsid w:val="000028A1"/>
    <w:rPr>
      <w:rFonts w:ascii="Wingdings" w:hAnsi="Wingdings"/>
    </w:rPr>
  </w:style>
  <w:style w:type="paragraph" w:customStyle="1" w:styleId="TableHeading">
    <w:name w:val="Table Heading"/>
    <w:basedOn w:val="HeadingBase"/>
    <w:rsid w:val="00002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8A1"/>
    <w:rPr>
      <w:color w:val="0033CC"/>
      <w:u w:val="none"/>
    </w:rPr>
  </w:style>
  <w:style w:type="paragraph" w:customStyle="1" w:styleId="BodyTextRight">
    <w:name w:val="Body Text Right"/>
    <w:basedOn w:val="BodyText"/>
    <w:rsid w:val="00002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8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8A1"/>
    <w:rPr>
      <w:sz w:val="32"/>
    </w:rPr>
  </w:style>
  <w:style w:type="paragraph" w:customStyle="1" w:styleId="HeadingProcedure">
    <w:name w:val="Heading Procedure"/>
    <w:basedOn w:val="HeadingBase"/>
    <w:next w:val="Normal"/>
    <w:rsid w:val="00002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8A1"/>
    <w:pPr>
      <w:spacing w:before="60" w:after="60"/>
    </w:pPr>
  </w:style>
  <w:style w:type="paragraph" w:styleId="ListContinue">
    <w:name w:val="List Continue"/>
    <w:basedOn w:val="List"/>
    <w:rsid w:val="000028A1"/>
    <w:pPr>
      <w:ind w:firstLine="0"/>
    </w:pPr>
  </w:style>
  <w:style w:type="paragraph" w:customStyle="1" w:styleId="ListNote">
    <w:name w:val="List Note"/>
    <w:basedOn w:val="List"/>
    <w:rsid w:val="00002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8A1"/>
    <w:rPr>
      <w:rFonts w:ascii="Courier New" w:hAnsi="Courier New"/>
    </w:rPr>
  </w:style>
  <w:style w:type="paragraph" w:customStyle="1" w:styleId="NoteBullet">
    <w:name w:val="Note Bullet"/>
    <w:basedOn w:val="Note"/>
    <w:rsid w:val="00002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8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2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8A1"/>
    <w:rPr>
      <w:b/>
      <w:smallCaps/>
    </w:rPr>
  </w:style>
  <w:style w:type="paragraph" w:customStyle="1" w:styleId="TableListNumber">
    <w:name w:val="Table List Number"/>
    <w:basedOn w:val="ListNumber"/>
    <w:rsid w:val="00002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8A1"/>
    <w:pPr>
      <w:numPr>
        <w:numId w:val="9"/>
      </w:numPr>
    </w:pPr>
  </w:style>
  <w:style w:type="paragraph" w:customStyle="1" w:styleId="ListAlpha2">
    <w:name w:val="List Alpha 2"/>
    <w:basedOn w:val="List2"/>
    <w:rsid w:val="000028A1"/>
    <w:pPr>
      <w:numPr>
        <w:numId w:val="8"/>
      </w:numPr>
    </w:pPr>
  </w:style>
  <w:style w:type="paragraph" w:styleId="List2">
    <w:name w:val="List 2"/>
    <w:basedOn w:val="BodyText"/>
    <w:rsid w:val="00002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8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8A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8A1"/>
    <w:pPr>
      <w:numPr>
        <w:numId w:val="3"/>
      </w:numPr>
    </w:pPr>
  </w:style>
  <w:style w:type="paragraph" w:styleId="ListBullet5">
    <w:name w:val="List Bullet 5"/>
    <w:basedOn w:val="List5"/>
    <w:rsid w:val="000028A1"/>
    <w:pPr>
      <w:numPr>
        <w:numId w:val="4"/>
      </w:numPr>
    </w:pPr>
  </w:style>
  <w:style w:type="paragraph" w:styleId="ListContinue2">
    <w:name w:val="List Continue 2"/>
    <w:basedOn w:val="List2"/>
    <w:rsid w:val="000028A1"/>
    <w:pPr>
      <w:ind w:firstLine="0"/>
    </w:pPr>
  </w:style>
  <w:style w:type="paragraph" w:styleId="ListContinue3">
    <w:name w:val="List Continue 3"/>
    <w:basedOn w:val="List3"/>
    <w:rsid w:val="000028A1"/>
    <w:pPr>
      <w:ind w:left="1021" w:firstLine="0"/>
    </w:pPr>
  </w:style>
  <w:style w:type="paragraph" w:styleId="ListContinue4">
    <w:name w:val="List Continue 4"/>
    <w:basedOn w:val="List4"/>
    <w:rsid w:val="000028A1"/>
    <w:pPr>
      <w:ind w:firstLine="0"/>
    </w:pPr>
  </w:style>
  <w:style w:type="paragraph" w:styleId="ListContinue5">
    <w:name w:val="List Continue 5"/>
    <w:basedOn w:val="List5"/>
    <w:rsid w:val="000028A1"/>
    <w:pPr>
      <w:ind w:firstLine="0"/>
    </w:pPr>
  </w:style>
  <w:style w:type="paragraph" w:styleId="ListNumber3">
    <w:name w:val="List Number 3"/>
    <w:basedOn w:val="List3"/>
    <w:rsid w:val="000028A1"/>
    <w:pPr>
      <w:numPr>
        <w:numId w:val="5"/>
      </w:numPr>
    </w:pPr>
  </w:style>
  <w:style w:type="paragraph" w:styleId="ListNumber4">
    <w:name w:val="List Number 4"/>
    <w:basedOn w:val="List4"/>
    <w:rsid w:val="000028A1"/>
    <w:pPr>
      <w:numPr>
        <w:numId w:val="6"/>
      </w:numPr>
    </w:pPr>
  </w:style>
  <w:style w:type="paragraph" w:styleId="ListNumber5">
    <w:name w:val="List Number 5"/>
    <w:basedOn w:val="List5"/>
    <w:rsid w:val="000028A1"/>
    <w:pPr>
      <w:numPr>
        <w:numId w:val="7"/>
      </w:numPr>
    </w:pPr>
  </w:style>
  <w:style w:type="paragraph" w:styleId="BlockText">
    <w:name w:val="Block Text"/>
    <w:basedOn w:val="Normal"/>
    <w:rsid w:val="00002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8A1"/>
    <w:rPr>
      <w:sz w:val="16"/>
      <w:vertAlign w:val="superscript"/>
    </w:rPr>
  </w:style>
  <w:style w:type="character" w:customStyle="1" w:styleId="Symbols">
    <w:name w:val="Symbols"/>
    <w:basedOn w:val="DefaultParagraphFont"/>
    <w:rsid w:val="000028A1"/>
    <w:rPr>
      <w:rFonts w:ascii="Symbol" w:hAnsi="Symbol"/>
    </w:rPr>
  </w:style>
  <w:style w:type="character" w:customStyle="1" w:styleId="MenuOptions">
    <w:name w:val="Menu Options"/>
    <w:basedOn w:val="DefaultParagraphFont"/>
    <w:rsid w:val="00002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8A1"/>
    <w:rPr>
      <w:b/>
    </w:rPr>
  </w:style>
  <w:style w:type="character" w:customStyle="1" w:styleId="Underlined">
    <w:name w:val="Underlined"/>
    <w:basedOn w:val="DefaultParagraphFont"/>
    <w:rsid w:val="000028A1"/>
    <w:rPr>
      <w:u w:val="single"/>
    </w:rPr>
  </w:style>
  <w:style w:type="paragraph" w:customStyle="1" w:styleId="TableBodyTextRight">
    <w:name w:val="Table Body Text Right"/>
    <w:basedOn w:val="TableBodyText"/>
    <w:rsid w:val="00002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8A1"/>
    <w:rPr>
      <w:sz w:val="18"/>
    </w:rPr>
  </w:style>
  <w:style w:type="paragraph" w:customStyle="1" w:styleId="BodySmallRight">
    <w:name w:val="Body Small Right"/>
    <w:basedOn w:val="BodyTextRight"/>
    <w:rsid w:val="000028A1"/>
    <w:rPr>
      <w:sz w:val="18"/>
      <w:szCs w:val="18"/>
    </w:rPr>
  </w:style>
  <w:style w:type="paragraph" w:customStyle="1" w:styleId="MarginEdition">
    <w:name w:val="Margin Edition"/>
    <w:basedOn w:val="MarginNote"/>
    <w:rsid w:val="00002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8A1"/>
    <w:rPr>
      <w:sz w:val="2"/>
      <w:szCs w:val="2"/>
    </w:rPr>
  </w:style>
  <w:style w:type="character" w:customStyle="1" w:styleId="Small">
    <w:name w:val="Small"/>
    <w:basedOn w:val="DefaultParagraphFont"/>
    <w:rsid w:val="000028A1"/>
    <w:rPr>
      <w:sz w:val="16"/>
    </w:rPr>
  </w:style>
  <w:style w:type="paragraph" w:customStyle="1" w:styleId="WideTable">
    <w:name w:val="Wide Table"/>
    <w:basedOn w:val="Normal"/>
    <w:rsid w:val="00002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8A1"/>
  </w:style>
  <w:style w:type="paragraph" w:styleId="Quote">
    <w:name w:val="Quote"/>
    <w:basedOn w:val="Heading1"/>
    <w:link w:val="QuoteChar"/>
    <w:qFormat/>
    <w:rsid w:val="00002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8A1"/>
    <w:pPr>
      <w:pageBreakBefore/>
    </w:pPr>
  </w:style>
  <w:style w:type="paragraph" w:customStyle="1" w:styleId="Border">
    <w:name w:val="Border"/>
    <w:basedOn w:val="Normal"/>
    <w:qFormat/>
    <w:rsid w:val="00002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8A1"/>
    <w:rPr>
      <w:u w:val="single"/>
    </w:rPr>
  </w:style>
  <w:style w:type="character" w:customStyle="1" w:styleId="BoldandItalics">
    <w:name w:val="Bold and Italics"/>
    <w:qFormat/>
    <w:rsid w:val="000028A1"/>
    <w:rPr>
      <w:b/>
      <w:i/>
      <w:u w:val="none"/>
    </w:rPr>
  </w:style>
  <w:style w:type="paragraph" w:styleId="BalloonText">
    <w:name w:val="Balloon Text"/>
    <w:basedOn w:val="Normal"/>
    <w:link w:val="BalloonTextChar"/>
    <w:rsid w:val="00002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8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8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917</Words>
  <Characters>5974</Characters>
  <Application>Microsoft Office Word</Application>
  <DocSecurity>0</DocSecurity>
  <Lines>190</Lines>
  <Paragraphs>131</Paragraphs>
  <ScaleCrop>false</ScaleCrop>
  <Company>Author-it Software Corporation Ltd.</Company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ICA40911 Certificate IV in Digital and Interactive Games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2013-11-07T09:58:26Z</dcterms:created>
  <dcterms:modified xsi:type="dcterms:W3CDTF">2013-11-06T04:50:00Z</dcterms:modified>
</cp:coreProperties>
</file>