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051" w:rsidP="00C220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ICA40511 Certificate IV in Programming</w:t>
      </w:r>
      <w:r>
        <w:fldChar w:fldCharType="end"/>
      </w:r>
    </w:p>
    <w:p w:rsidR="00C22051" w:rsidP="00C22051">
      <w:pPr>
        <w:pStyle w:val="Version"/>
        <w:sectPr w:rsidSect="001E6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E6242" w:rsidP="001E6242">
      <w:pPr>
        <w:pStyle w:val="SuperHeading"/>
      </w:pPr>
      <w:r w:rsidRPr="001E6242">
        <w:t>ICA40511 Certificate IV in Programming</w:t>
      </w:r>
    </w:p>
    <w:p w:rsidR="00000000" w:rsidRPr="001E6242" w:rsidP="001E6242">
      <w:pPr>
        <w:pStyle w:val="Heading1"/>
      </w:pPr>
      <w:bookmarkStart w:id="1" w:name="O_625984"/>
      <w:bookmarkEnd w:id="1"/>
      <w:r w:rsidRPr="001E62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42" w:rsidP="001E6242">
            <w:pPr>
              <w:pStyle w:val="BodyText"/>
            </w:pPr>
            <w:r w:rsidRPr="001E62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rPr>
                <w:rStyle w:val="SpecialBold"/>
              </w:rPr>
              <w:t>Comments</w:t>
            </w:r>
          </w:p>
        </w:tc>
      </w:tr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42" w:rsidP="001E6242">
            <w:pPr>
              <w:pStyle w:val="BodyText"/>
            </w:pPr>
            <w:r w:rsidRPr="001E6242">
              <w:t xml:space="preserve">This Qualification first released with </w:t>
            </w:r>
            <w:r w:rsidRPr="001E6242">
              <w:rPr>
                <w:rStyle w:val="Emphasis"/>
              </w:rPr>
              <w:t>ICA11 Information and Communications Technology Training Package version 2.0</w:t>
            </w:r>
          </w:p>
          <w:p w:rsidR="00000000" w:rsidRPr="001E6242" w:rsidP="001E6242">
            <w:pPr>
              <w:pStyle w:val="BodyText"/>
            </w:pPr>
          </w:p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t>Updated elective unit to most current version.</w:t>
            </w:r>
          </w:p>
        </w:tc>
      </w:tr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42" w:rsidP="001E6242">
            <w:pPr>
              <w:pStyle w:val="BodyText"/>
            </w:pPr>
            <w:r w:rsidRPr="001E6242">
              <w:t>This Qualification first release</w:t>
            </w:r>
            <w:r w:rsidRPr="001E6242">
              <w:t xml:space="preserve">d with </w:t>
            </w:r>
            <w:r w:rsidRPr="001E6242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1E6242" w:rsidP="001E6242">
      <w:pPr>
        <w:pStyle w:val="BodyText"/>
      </w:pPr>
    </w:p>
    <w:p w:rsidR="00000000" w:rsidRPr="001E6242" w:rsidP="001E6242">
      <w:pPr>
        <w:pStyle w:val="AllowPageBreak"/>
      </w:pPr>
    </w:p>
    <w:p w:rsidR="00000000" w:rsidRPr="001E6242" w:rsidP="001E6242">
      <w:pPr>
        <w:pStyle w:val="Heading1"/>
      </w:pPr>
      <w:bookmarkStart w:id="2" w:name="O_625983"/>
      <w:bookmarkEnd w:id="2"/>
      <w:r w:rsidRPr="001E6242">
        <w:t>Description</w:t>
      </w:r>
    </w:p>
    <w:p w:rsidR="00000000" w:rsidRPr="001E6242" w:rsidP="001E6242">
      <w:pPr>
        <w:pStyle w:val="BodyText"/>
      </w:pPr>
      <w:r w:rsidRPr="001E6242">
        <w:t>This qualification provides the skills and knowledge for an individual to develop basic programming skills in the most commonly used programm</w:t>
      </w:r>
      <w:r w:rsidRPr="001E6242">
        <w:t xml:space="preserve">ing languages. 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BodyText"/>
      </w:pPr>
      <w:r w:rsidRPr="001E6242">
        <w:t xml:space="preserve">A person with this qualification could work as an assistant programmer in a team of software developers or as a support programmer to more senior programmers or systems analysts. 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BodyText"/>
      </w:pPr>
      <w:r w:rsidRPr="001E6242">
        <w:rPr>
          <w:rStyle w:val="SpecialBold"/>
        </w:rPr>
        <w:t>Job roles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BodyText"/>
      </w:pPr>
      <w:r w:rsidRPr="001E6242">
        <w:t>Possible job titles relevant to this qualification include: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ListBullet"/>
      </w:pPr>
      <w:r w:rsidRPr="001E6242">
        <w:t>assistant applications programmer</w:t>
      </w:r>
    </w:p>
    <w:p w:rsidR="00000000" w:rsidRPr="001E6242" w:rsidP="001E6242">
      <w:pPr>
        <w:pStyle w:val="ListBullet"/>
      </w:pPr>
      <w:r w:rsidRPr="001E6242">
        <w:t>assistant programmer</w:t>
      </w:r>
    </w:p>
    <w:p w:rsidR="00000000" w:rsidRPr="001E6242" w:rsidP="001E6242">
      <w:pPr>
        <w:pStyle w:val="ListBullet"/>
      </w:pPr>
      <w:r w:rsidRPr="001E6242">
        <w:t>assistant software developer</w:t>
      </w:r>
    </w:p>
    <w:p w:rsidR="00000000" w:rsidRPr="001E6242" w:rsidP="001E6242">
      <w:pPr>
        <w:pStyle w:val="ListBullet"/>
      </w:pPr>
      <w:r w:rsidRPr="001E6242">
        <w:t>assistant web application programmer</w:t>
      </w:r>
    </w:p>
    <w:p w:rsidR="00000000" w:rsidRPr="001E6242" w:rsidP="001E6242">
      <w:pPr>
        <w:pStyle w:val="ListBullet"/>
      </w:pPr>
      <w:r w:rsidRPr="001E6242">
        <w:t>assistant web developer.</w:t>
      </w:r>
    </w:p>
    <w:p w:rsidR="00000000" w:rsidRPr="001E6242" w:rsidP="001E6242">
      <w:pPr>
        <w:pStyle w:val="AllowPageBreak"/>
      </w:pPr>
    </w:p>
    <w:p w:rsidR="00000000" w:rsidRPr="001E6242" w:rsidP="001E6242">
      <w:pPr>
        <w:pStyle w:val="Heading1"/>
      </w:pPr>
      <w:bookmarkStart w:id="3" w:name="O_625982"/>
      <w:bookmarkEnd w:id="3"/>
      <w:r w:rsidRPr="001E6242">
        <w:t>Pathways Information</w:t>
      </w:r>
    </w:p>
    <w:p w:rsidR="00000000" w:rsidRPr="001E6242" w:rsidP="001E6242">
      <w:pPr>
        <w:pStyle w:val="BodyText"/>
      </w:pPr>
      <w:r w:rsidRPr="001E6242">
        <w:rPr>
          <w:rStyle w:val="SpecialBold"/>
        </w:rPr>
        <w:t>Pathways i</w:t>
      </w:r>
      <w:r w:rsidRPr="001E6242">
        <w:rPr>
          <w:rStyle w:val="SpecialBold"/>
        </w:rPr>
        <w:t>nto the qualification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BodyText"/>
      </w:pPr>
      <w:r w:rsidRPr="001E6242">
        <w:t>Preferred pathways for candidates considering this qualification include: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ListBullet"/>
      </w:pPr>
      <w:r w:rsidRPr="001E6242">
        <w:t>after achieving ICA30111 Certificate III in Information, Digital Media and Technology, or other relevant qualifications or units equivalent to the core of IC</w:t>
      </w:r>
      <w:r w:rsidRPr="001E6242">
        <w:t>A30111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BodyText"/>
      </w:pPr>
      <w:r w:rsidRPr="001E6242">
        <w:t>OR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ListBullet"/>
      </w:pPr>
      <w:r w:rsidRPr="001E6242">
        <w:t>with demonstrated vocational experience in a range of programming-related work environments in software programming, application programming, web development or similar.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BodyText"/>
      </w:pPr>
      <w:r w:rsidRPr="001E6242">
        <w:rPr>
          <w:rStyle w:val="SpecialBold"/>
        </w:rPr>
        <w:t>Pathways from the qualification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BodyText"/>
      </w:pPr>
      <w:r w:rsidRPr="001E6242">
        <w:t>ICA50711 Diploma of Software Development, or a range of other Diploma qualifications.</w:t>
      </w:r>
    </w:p>
    <w:p w:rsidR="00000000" w:rsidRPr="001E6242" w:rsidP="001E6242">
      <w:pPr>
        <w:pStyle w:val="AllowPageBreak"/>
      </w:pPr>
    </w:p>
    <w:p w:rsidR="00000000" w:rsidRPr="001E6242" w:rsidP="001E6242">
      <w:pPr>
        <w:pStyle w:val="Heading1"/>
      </w:pPr>
      <w:bookmarkStart w:id="4" w:name="O_625981"/>
      <w:bookmarkEnd w:id="4"/>
      <w:r w:rsidRPr="001E6242">
        <w:t>Licensing/Regulatory Information</w:t>
      </w:r>
    </w:p>
    <w:p w:rsidR="00000000" w:rsidRPr="001E6242" w:rsidP="001E6242">
      <w:pPr>
        <w:pStyle w:val="BodyText"/>
      </w:pPr>
      <w:r w:rsidRPr="001E6242">
        <w:t xml:space="preserve">There is no link between this qualification and licensing, legislative or regulatory requirements. However users should </w:t>
      </w:r>
      <w:r w:rsidRPr="001E6242">
        <w:t>confirm requirements with the relevant federal, state or territory authority. There may be some alignment with industry standard certification competencies.</w:t>
      </w:r>
    </w:p>
    <w:p w:rsidR="00000000" w:rsidRPr="001E6242" w:rsidP="001E6242">
      <w:pPr>
        <w:pStyle w:val="AllowPageBreak"/>
      </w:pPr>
    </w:p>
    <w:p w:rsidR="00000000" w:rsidRPr="001E6242" w:rsidP="001E6242">
      <w:pPr>
        <w:pStyle w:val="Heading1"/>
      </w:pPr>
      <w:bookmarkStart w:id="5" w:name="O_625980"/>
      <w:bookmarkEnd w:id="5"/>
      <w:r w:rsidRPr="001E6242">
        <w:t>Entry Requirements</w:t>
      </w:r>
    </w:p>
    <w:p w:rsidR="00000000" w:rsidRPr="001E6242" w:rsidP="001E6242">
      <w:pPr>
        <w:pStyle w:val="BodyText"/>
      </w:pPr>
      <w:r w:rsidRPr="001E6242">
        <w:t>There are no entry requirements for this qualification.</w:t>
      </w:r>
    </w:p>
    <w:p w:rsidR="00000000" w:rsidRPr="001E6242" w:rsidP="001E6242">
      <w:pPr>
        <w:pStyle w:val="AllowPageBreak"/>
      </w:pPr>
    </w:p>
    <w:p w:rsidR="00000000" w:rsidRPr="001E6242" w:rsidP="001E6242">
      <w:pPr>
        <w:pStyle w:val="Heading1"/>
      </w:pPr>
      <w:bookmarkStart w:id="6" w:name="O_625979"/>
      <w:bookmarkEnd w:id="6"/>
      <w:r w:rsidRPr="001E6242">
        <w:t>Employability Skills Summary</w:t>
      </w:r>
    </w:p>
    <w:p w:rsidR="00000000" w:rsidRPr="001E6242" w:rsidP="001E6242">
      <w:pPr>
        <w:pStyle w:val="BodyText"/>
      </w:pPr>
      <w:r w:rsidRPr="001E6242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</w:t>
      </w:r>
      <w:r w:rsidRPr="001E6242">
        <w:rPr>
          <w:rStyle w:val="Emphasis"/>
        </w:rPr>
        <w:t xml:space="preserve"> qualification packaging options.</w:t>
      </w:r>
    </w:p>
    <w:p w:rsidR="00000000" w:rsidRPr="001E6242" w:rsidP="001E624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6580"/>
      </w:tblGrid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42" w:rsidP="001E6242">
            <w:pPr>
              <w:pStyle w:val="BodyText"/>
            </w:pPr>
            <w:r w:rsidRPr="001E6242">
              <w:rPr>
                <w:rStyle w:val="SpecialBold"/>
              </w:rPr>
              <w:t>Employability skill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rPr>
                <w:rStyle w:val="SpecialBold"/>
              </w:rPr>
              <w:t>Industry/enterprise requirements for this qualification</w:t>
            </w:r>
          </w:p>
        </w:tc>
      </w:tr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t>Communication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42" w:rsidP="001E6242">
            <w:pPr>
              <w:pStyle w:val="ListBullet"/>
            </w:pPr>
            <w:r w:rsidRPr="001E6242">
              <w:t xml:space="preserve">documenting technical work in plain English </w:t>
            </w:r>
          </w:p>
          <w:p w:rsidR="00000000" w:rsidP="001E6242">
            <w:pPr>
              <w:pStyle w:val="ListBullet"/>
              <w:rPr>
                <w:lang w:val="en-NZ"/>
              </w:rPr>
            </w:pPr>
            <w:r w:rsidRPr="001E6242">
              <w:t>writing and presenting reports</w:t>
            </w:r>
          </w:p>
        </w:tc>
      </w:tr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t>Teamwork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ListBullet"/>
              <w:rPr>
                <w:lang w:val="en-NZ"/>
              </w:rPr>
            </w:pPr>
            <w:r w:rsidRPr="001E6242">
              <w:t>working collaboratively with project team members</w:t>
            </w:r>
          </w:p>
        </w:tc>
      </w:tr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t>Problem-solving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42" w:rsidP="001E6242">
            <w:pPr>
              <w:pStyle w:val="ListBullet"/>
            </w:pPr>
            <w:r w:rsidRPr="001E6242">
              <w:t>using an integrated development environment, in particular language debugging facilities, to debug code</w:t>
            </w:r>
          </w:p>
          <w:p w:rsidR="00000000" w:rsidP="001E6242">
            <w:pPr>
              <w:pStyle w:val="ListBullet"/>
              <w:rPr>
                <w:lang w:val="en-NZ"/>
              </w:rPr>
            </w:pPr>
            <w:r w:rsidRPr="001E6242">
              <w:t>analysing software requirements</w:t>
            </w:r>
          </w:p>
        </w:tc>
      </w:tr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t>Initiative and enterprise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42" w:rsidP="001E6242">
            <w:pPr>
              <w:pStyle w:val="ListBullet"/>
            </w:pPr>
            <w:r w:rsidRPr="001E6242">
              <w:t>responding to clients in</w:t>
            </w:r>
            <w:r w:rsidRPr="001E6242">
              <w:t xml:space="preserve"> a timely manner</w:t>
            </w:r>
          </w:p>
          <w:p w:rsidR="00000000" w:rsidP="001E6242">
            <w:pPr>
              <w:pStyle w:val="ListBullet"/>
              <w:rPr>
                <w:lang w:val="en-NZ"/>
              </w:rPr>
            </w:pPr>
            <w:r w:rsidRPr="001E6242">
              <w:t>identifying, analysing and evaluating information from a variety of sources</w:t>
            </w:r>
          </w:p>
        </w:tc>
      </w:tr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t>Planning and organising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ListBullet"/>
              <w:rPr>
                <w:lang w:val="en-NZ"/>
              </w:rPr>
            </w:pPr>
            <w:r w:rsidRPr="001E6242">
              <w:t>preparing feasibility reports that take into account project scope, time, cost, quality, communications and risk management</w:t>
            </w:r>
          </w:p>
        </w:tc>
      </w:tr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t>Self-management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42" w:rsidP="001E6242">
            <w:pPr>
              <w:pStyle w:val="ListBullet"/>
            </w:pPr>
            <w:r w:rsidRPr="001E6242">
              <w:t>taking responsibility for own outputs in relation to specified quality standards</w:t>
            </w:r>
          </w:p>
          <w:p w:rsidR="00000000" w:rsidP="001E6242">
            <w:pPr>
              <w:pStyle w:val="ListBullet"/>
              <w:rPr>
                <w:lang w:val="en-NZ"/>
              </w:rPr>
            </w:pPr>
            <w:r w:rsidRPr="001E6242">
              <w:t>working according to the Australian Computer Society Code of Ethics regarding security, legal, moral and ethical issues</w:t>
            </w:r>
          </w:p>
        </w:tc>
      </w:tr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t>Learning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42" w:rsidP="001E6242">
            <w:pPr>
              <w:pStyle w:val="ListBullet"/>
            </w:pPr>
            <w:r w:rsidRPr="001E6242">
              <w:t>maintaining knowledge of to</w:t>
            </w:r>
            <w:r w:rsidRPr="001E6242">
              <w:t xml:space="preserve">ols and software applications and the goods and services provided </w:t>
            </w:r>
          </w:p>
          <w:p w:rsidR="00000000" w:rsidRPr="001E6242" w:rsidP="001E6242">
            <w:pPr>
              <w:pStyle w:val="ListBullet"/>
            </w:pPr>
            <w:r w:rsidRPr="001E6242">
              <w:t>obtaining client evaluation and feedback</w:t>
            </w:r>
          </w:p>
          <w:p w:rsidR="00000000" w:rsidP="001E6242">
            <w:pPr>
              <w:pStyle w:val="ListBullet"/>
              <w:rPr>
                <w:lang w:val="en-NZ"/>
              </w:rPr>
            </w:pPr>
            <w:r w:rsidRPr="001E6242">
              <w:t>providing one-to-one instruction for clients and users</w:t>
            </w:r>
          </w:p>
        </w:tc>
      </w:tr>
      <w:tr w:rsidTr="001E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242">
            <w:pPr>
              <w:pStyle w:val="BodyText"/>
              <w:rPr>
                <w:lang w:val="en-NZ"/>
              </w:rPr>
            </w:pPr>
            <w:r w:rsidRPr="001E6242">
              <w:t>Technology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242" w:rsidP="001E6242">
            <w:pPr>
              <w:pStyle w:val="ListBullet"/>
            </w:pPr>
            <w:r w:rsidRPr="001E6242">
              <w:t>selecting and using compilers, interpreters and other programming tools to produ</w:t>
            </w:r>
            <w:r w:rsidRPr="001E6242">
              <w:t>ce program code that meets user requirements</w:t>
            </w:r>
          </w:p>
        </w:tc>
      </w:tr>
    </w:tbl>
    <w:p w:rsidR="00000000" w:rsidRPr="001E6242" w:rsidP="001E6242">
      <w:pPr>
        <w:pStyle w:val="BodyText"/>
      </w:pPr>
    </w:p>
    <w:p w:rsidR="00000000" w:rsidRPr="001E6242" w:rsidP="001E6242">
      <w:pPr>
        <w:pStyle w:val="AllowPageBreak"/>
      </w:pPr>
    </w:p>
    <w:p w:rsidR="00000000" w:rsidRPr="001E6242" w:rsidP="001E6242">
      <w:pPr>
        <w:pStyle w:val="Heading1"/>
      </w:pPr>
      <w:bookmarkStart w:id="7" w:name="O_625978"/>
      <w:bookmarkEnd w:id="7"/>
      <w:r w:rsidRPr="001E6242">
        <w:t>Packaging Rules</w:t>
      </w:r>
    </w:p>
    <w:p w:rsidR="00000000" w:rsidRPr="001E6242" w:rsidP="001E6242">
      <w:pPr>
        <w:pStyle w:val="BodyText"/>
      </w:pPr>
      <w:r w:rsidRPr="001E6242">
        <w:rPr>
          <w:rStyle w:val="SpecialBold"/>
        </w:rPr>
        <w:t>Total number of units = 18</w:t>
      </w:r>
    </w:p>
    <w:p w:rsidR="00000000" w:rsidRPr="001E6242" w:rsidP="001E6242">
      <w:pPr>
        <w:pStyle w:val="BodyText"/>
      </w:pPr>
      <w:r w:rsidRPr="001E6242">
        <w:rPr>
          <w:rStyle w:val="SpecialBold"/>
        </w:rPr>
        <w:t>10 core units</w:t>
      </w:r>
      <w:r w:rsidRPr="001E6242">
        <w:t xml:space="preserve"> plus</w:t>
      </w:r>
    </w:p>
    <w:p w:rsidR="00000000" w:rsidRPr="001E6242" w:rsidP="001E6242">
      <w:pPr>
        <w:pStyle w:val="BodyText"/>
      </w:pPr>
      <w:r w:rsidRPr="001E6242">
        <w:rPr>
          <w:rStyle w:val="SpecialBold"/>
        </w:rPr>
        <w:t>8 elective units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BodyText"/>
      </w:pPr>
      <w:r w:rsidRPr="001E6242">
        <w:t>The elective units consist of:</w:t>
      </w:r>
    </w:p>
    <w:p w:rsidR="00000000" w:rsidRPr="001E6242" w:rsidP="001E6242">
      <w:pPr>
        <w:pStyle w:val="ListBullet"/>
      </w:pPr>
      <w:r w:rsidRPr="001E6242">
        <w:t xml:space="preserve">up to </w:t>
      </w:r>
      <w:r w:rsidRPr="001E6242">
        <w:rPr>
          <w:rStyle w:val="SpecialBold"/>
        </w:rPr>
        <w:t xml:space="preserve">8 </w:t>
      </w:r>
      <w:r w:rsidRPr="001E6242">
        <w:t>from the elective units listed below</w:t>
      </w:r>
    </w:p>
    <w:p w:rsidR="00000000" w:rsidRPr="001E6242" w:rsidP="001E6242">
      <w:pPr>
        <w:pStyle w:val="ListBullet"/>
      </w:pPr>
      <w:r w:rsidRPr="001E6242">
        <w:t>up to</w:t>
      </w:r>
      <w:r w:rsidRPr="001E6242">
        <w:rPr>
          <w:rStyle w:val="SpecialBold"/>
        </w:rPr>
        <w:t xml:space="preserve"> 3 </w:t>
      </w:r>
      <w:r w:rsidRPr="001E6242">
        <w:t>from</w:t>
      </w:r>
      <w:r w:rsidRPr="001E6242">
        <w:rPr>
          <w:rStyle w:val="SpecialBold"/>
        </w:rPr>
        <w:t xml:space="preserve"> elsewhere in</w:t>
      </w:r>
      <w:r w:rsidRPr="001E6242">
        <w:t xml:space="preserve"> ICA11 or any other Training Package </w:t>
      </w:r>
      <w:r w:rsidRPr="001E6242">
        <w:rPr>
          <w:rStyle w:val="SpecialBold"/>
        </w:rPr>
        <w:t xml:space="preserve">or accredited course </w:t>
      </w:r>
      <w:r w:rsidRPr="001E6242">
        <w:t xml:space="preserve">at </w:t>
      </w:r>
      <w:r w:rsidRPr="001E6242">
        <w:rPr>
          <w:rStyle w:val="SpecialBold"/>
        </w:rPr>
        <w:t>Certificate IV or Diploma level</w:t>
      </w:r>
      <w:r w:rsidRPr="001E6242">
        <w:t>.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BodyText"/>
      </w:pPr>
      <w:r w:rsidRPr="001E6242">
        <w:t>The elective units chosen must be relevant to the work outcome and meet local industry needs.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BodyText"/>
      </w:pPr>
      <w:r w:rsidRPr="001E6242">
        <w:rPr>
          <w:rStyle w:val="SpecialBold"/>
        </w:rPr>
        <w:t>Core units</w:t>
      </w:r>
    </w:p>
    <w:p w:rsidR="00000000" w:rsidRPr="001E6242" w:rsidP="001E6242">
      <w:pPr>
        <w:pStyle w:val="BodyText"/>
      </w:pPr>
      <w:r w:rsidRPr="001E6242">
        <w:t>ICAICT418A Contribute to copyri</w:t>
      </w:r>
      <w:r w:rsidRPr="001E6242">
        <w:t>ght, ethics and privacy in an IT environment</w:t>
      </w:r>
    </w:p>
    <w:p w:rsidR="00000000" w:rsidRPr="001E6242" w:rsidP="001E6242">
      <w:pPr>
        <w:pStyle w:val="BodyText"/>
      </w:pPr>
      <w:r w:rsidRPr="001E6242">
        <w:t>ICAPRG402A Apply query language</w:t>
      </w:r>
    </w:p>
    <w:p w:rsidR="00000000" w:rsidRPr="001E6242" w:rsidP="001E6242">
      <w:pPr>
        <w:pStyle w:val="BodyText"/>
      </w:pPr>
      <w:r w:rsidRPr="001E6242">
        <w:t>ICAPRG403A Develop data-driven applications</w:t>
      </w:r>
    </w:p>
    <w:p w:rsidR="00000000" w:rsidRPr="001E6242" w:rsidP="001E6242">
      <w:pPr>
        <w:pStyle w:val="BodyText"/>
      </w:pPr>
      <w:r w:rsidRPr="001E6242">
        <w:t>ICAPRG404A Test applications</w:t>
      </w:r>
    </w:p>
    <w:p w:rsidR="00000000" w:rsidRPr="001E6242" w:rsidP="001E6242">
      <w:pPr>
        <w:pStyle w:val="BodyText"/>
      </w:pPr>
      <w:r w:rsidRPr="001E6242">
        <w:t>ICAPRG405A Automate processes</w:t>
      </w:r>
    </w:p>
    <w:p w:rsidR="00000000" w:rsidRPr="001E6242" w:rsidP="001E6242">
      <w:pPr>
        <w:pStyle w:val="BodyText"/>
      </w:pPr>
      <w:r w:rsidRPr="001E6242">
        <w:t>ICAPRG406A Apply introductory object-oriented language skills</w:t>
      </w:r>
    </w:p>
    <w:p w:rsidR="00000000" w:rsidRPr="001E6242" w:rsidP="001E6242">
      <w:pPr>
        <w:pStyle w:val="BodyText"/>
      </w:pPr>
      <w:r w:rsidRPr="001E6242">
        <w:t>ICAPRG410A Bui</w:t>
      </w:r>
      <w:r w:rsidRPr="001E6242">
        <w:t>ld a user interface</w:t>
      </w:r>
    </w:p>
    <w:p w:rsidR="00000000" w:rsidRPr="001E6242" w:rsidP="001E6242">
      <w:pPr>
        <w:pStyle w:val="BodyText"/>
      </w:pPr>
      <w:r w:rsidRPr="001E6242">
        <w:t>ICAPRG414A Apply introductory programming skills in another language</w:t>
      </w:r>
    </w:p>
    <w:p w:rsidR="00000000" w:rsidRPr="001E6242" w:rsidP="001E6242">
      <w:pPr>
        <w:pStyle w:val="BodyText"/>
      </w:pPr>
      <w:r w:rsidRPr="001E6242">
        <w:t>ICAPRG415A Apply skills in object-oriented design</w:t>
      </w:r>
    </w:p>
    <w:p w:rsidR="00000000" w:rsidRPr="001E6242" w:rsidP="001E6242">
      <w:pPr>
        <w:pStyle w:val="BodyText"/>
      </w:pPr>
      <w:r w:rsidRPr="001E6242">
        <w:t>ICAPRG419A Analyse software requirements</w:t>
      </w:r>
    </w:p>
    <w:p w:rsidR="00000000" w:rsidRPr="001E6242" w:rsidP="001E6242">
      <w:pPr>
        <w:pStyle w:val="BodyText"/>
      </w:pPr>
    </w:p>
    <w:p w:rsidR="00000000" w:rsidRPr="001E6242" w:rsidP="001E6242">
      <w:pPr>
        <w:pStyle w:val="BodyText"/>
      </w:pPr>
      <w:r w:rsidRPr="001E6242">
        <w:rPr>
          <w:rStyle w:val="SpecialBold"/>
        </w:rPr>
        <w:t>Elective units</w:t>
      </w:r>
    </w:p>
    <w:p w:rsidR="00000000" w:rsidRPr="001E6242" w:rsidP="001E6242">
      <w:pPr>
        <w:pStyle w:val="BodyText"/>
      </w:pPr>
      <w:r w:rsidRPr="001E6242">
        <w:t>BSBCRT401A Articulate, present and debate ideas</w:t>
      </w:r>
    </w:p>
    <w:p w:rsidR="00000000" w:rsidRPr="001E6242" w:rsidP="001E6242">
      <w:pPr>
        <w:pStyle w:val="BodyText"/>
      </w:pPr>
      <w:r w:rsidRPr="001E6242">
        <w:t>BSBWHS302A Participate effectively in OHS communication and consultative processes</w:t>
      </w:r>
    </w:p>
    <w:p w:rsidR="00000000" w:rsidRPr="001E6242" w:rsidP="001E6242">
      <w:pPr>
        <w:pStyle w:val="BodyText"/>
      </w:pPr>
      <w:r w:rsidRPr="001E6242">
        <w:t>ICADBS403A Create basic databases</w:t>
      </w:r>
    </w:p>
    <w:p w:rsidR="00000000" w:rsidRPr="001E6242" w:rsidP="001E6242">
      <w:pPr>
        <w:pStyle w:val="BodyText"/>
      </w:pPr>
      <w:r w:rsidRPr="001E6242">
        <w:t>ICAICT404A Use online learning tools</w:t>
      </w:r>
    </w:p>
    <w:p w:rsidR="00000000" w:rsidRPr="001E6242" w:rsidP="001E6242">
      <w:pPr>
        <w:pStyle w:val="BodyText"/>
      </w:pPr>
      <w:r w:rsidRPr="001E6242">
        <w:t>ICAICT408A Create technical documentation</w:t>
      </w:r>
    </w:p>
    <w:p w:rsidR="00000000" w:rsidRPr="001E6242" w:rsidP="001E6242">
      <w:pPr>
        <w:pStyle w:val="BodyText"/>
      </w:pPr>
      <w:r w:rsidRPr="001E6242">
        <w:t>ICAICT417A Identify, evaluate and apply current industry-spe</w:t>
      </w:r>
      <w:r w:rsidRPr="001E6242">
        <w:t>cific technologies to meet industry standards</w:t>
      </w:r>
    </w:p>
    <w:p w:rsidR="00000000" w:rsidRPr="001E6242" w:rsidP="001E6242">
      <w:pPr>
        <w:pStyle w:val="BodyText"/>
      </w:pPr>
      <w:r w:rsidRPr="001E6242">
        <w:t>ICAICT420A Develop client user interface</w:t>
      </w:r>
    </w:p>
    <w:p w:rsidR="00000000" w:rsidRPr="001E6242" w:rsidP="001E6242">
      <w:pPr>
        <w:pStyle w:val="BodyText"/>
      </w:pPr>
      <w:r w:rsidRPr="001E6242">
        <w:t>ICAPMG401A Support small scale IT projects</w:t>
      </w:r>
    </w:p>
    <w:p w:rsidR="00000000" w:rsidRPr="001E6242" w:rsidP="001E6242">
      <w:pPr>
        <w:pStyle w:val="BodyText"/>
      </w:pPr>
      <w:r w:rsidRPr="001E6242">
        <w:t>ICAPRG401A Maintain open-source code programs</w:t>
      </w:r>
    </w:p>
    <w:p w:rsidR="00000000" w:rsidRPr="001E6242" w:rsidP="001E6242">
      <w:pPr>
        <w:pStyle w:val="BodyText"/>
      </w:pPr>
      <w:r w:rsidRPr="001E6242">
        <w:t>ICAPRG407A Write script for software applications</w:t>
      </w:r>
    </w:p>
    <w:p w:rsidR="00000000" w:rsidRPr="001E6242" w:rsidP="001E6242">
      <w:pPr>
        <w:pStyle w:val="BodyText"/>
      </w:pPr>
      <w:r w:rsidRPr="001E6242">
        <w:t>ICAPRG409A Develop mobile appl</w:t>
      </w:r>
      <w:r w:rsidRPr="001E6242">
        <w:t>ications</w:t>
      </w:r>
    </w:p>
    <w:p w:rsidR="00000000" w:rsidRPr="001E6242" w:rsidP="001E6242">
      <w:pPr>
        <w:pStyle w:val="BodyText"/>
      </w:pPr>
      <w:r w:rsidRPr="001E6242">
        <w:t>ICAPRG412A Configure and maintain databases</w:t>
      </w:r>
    </w:p>
    <w:p w:rsidR="00000000" w:rsidRPr="001E6242" w:rsidP="001E6242">
      <w:pPr>
        <w:pStyle w:val="BodyText"/>
      </w:pPr>
      <w:r w:rsidRPr="001E6242">
        <w:t>ICAPRG413A Use a library or pre-existing components</w:t>
      </w:r>
    </w:p>
    <w:p w:rsidR="00000000" w:rsidRPr="001E6242" w:rsidP="001E6242">
      <w:pPr>
        <w:pStyle w:val="BodyText"/>
      </w:pPr>
      <w:r w:rsidRPr="001E6242">
        <w:t>ICAPRG418A Apply intermediate programming skills in another language</w:t>
      </w:r>
    </w:p>
    <w:p w:rsidR="00000000" w:rsidRPr="001E6242" w:rsidP="001E6242">
      <w:pPr>
        <w:pStyle w:val="BodyText"/>
      </w:pPr>
      <w:r w:rsidRPr="001E6242">
        <w:t>ICAPRG427A Use XML effectively</w:t>
      </w:r>
    </w:p>
    <w:p w:rsidR="00000000" w:rsidRPr="001E6242" w:rsidP="001E6242">
      <w:pPr>
        <w:pStyle w:val="BodyText"/>
      </w:pPr>
      <w:r w:rsidRPr="001E6242">
        <w:t>ICAPRG428A Use regular expressions in programming l</w:t>
      </w:r>
      <w:r w:rsidRPr="001E6242">
        <w:t>anguages</w:t>
      </w:r>
    </w:p>
    <w:p w:rsidR="00000000" w:rsidRPr="001E6242" w:rsidP="001E6242">
      <w:pPr>
        <w:pStyle w:val="BodyText"/>
      </w:pPr>
      <w:r w:rsidRPr="001E6242">
        <w:t>ICAPRG527A Apply intermediate object-oriented language skills</w:t>
      </w:r>
    </w:p>
    <w:p w:rsidR="00000000" w:rsidRPr="001E6242" w:rsidP="001E6242">
      <w:pPr>
        <w:pStyle w:val="BodyText"/>
      </w:pPr>
      <w:r w:rsidRPr="001E6242">
        <w:t>ICASAD401A Develop and present feasibility reports</w:t>
      </w:r>
    </w:p>
    <w:p w:rsidR="00000000" w:rsidRPr="001E6242" w:rsidP="001E6242">
      <w:pPr>
        <w:pStyle w:val="BodyText"/>
      </w:pPr>
      <w:r w:rsidRPr="001E6242">
        <w:t>ICASAD501A Model data objects</w:t>
      </w:r>
    </w:p>
    <w:p w:rsidR="00000000" w:rsidRPr="001E6242" w:rsidP="001E6242">
      <w:pPr>
        <w:pStyle w:val="BodyText"/>
      </w:pPr>
      <w:r w:rsidRPr="001E6242">
        <w:t>ICASAD502A Model data processes</w:t>
      </w:r>
    </w:p>
    <w:p w:rsidR="00000000" w:rsidRPr="001E6242" w:rsidP="001E6242"/>
    <w:sectPr w:rsidSect="001E62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42" w:rsidRPr="00C22051" w:rsidP="00C220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51" w:rsidP="001E6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22051" w:rsidP="001E6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2051" w:rsidP="001E6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42" w:rsidRPr="00C22051" w:rsidP="00C220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51" w:rsidRPr="002D2AF8" w:rsidP="001E6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ICA40511 Certificate IV in Programming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C22051" w:rsidP="001E6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12E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002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242"/>
  </w:style>
  <w:style w:type="character" w:customStyle="1" w:styleId="Heading1Char">
    <w:name w:val="Heading 1 Char"/>
    <w:basedOn w:val="DefaultParagraphFont"/>
    <w:link w:val="Heading1"/>
    <w:rsid w:val="001E6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2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2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2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242"/>
    <w:rPr>
      <w:b/>
      <w:spacing w:val="0"/>
    </w:rPr>
  </w:style>
  <w:style w:type="character" w:styleId="Emphasis">
    <w:name w:val="Emphasis"/>
    <w:basedOn w:val="DefaultParagraphFont"/>
    <w:qFormat/>
    <w:rsid w:val="001E6242"/>
    <w:rPr>
      <w:i/>
    </w:rPr>
  </w:style>
  <w:style w:type="paragraph" w:customStyle="1" w:styleId="SuperHeading">
    <w:name w:val="SuperHeading"/>
    <w:basedOn w:val="Normal"/>
    <w:rsid w:val="001E6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6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2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2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2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2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6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242"/>
  </w:style>
  <w:style w:type="paragraph" w:styleId="TableofFigures">
    <w:name w:val="table of figures"/>
    <w:basedOn w:val="Normal"/>
    <w:next w:val="Normal"/>
    <w:semiHidden/>
    <w:rsid w:val="001E6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242"/>
    <w:pPr>
      <w:numPr>
        <w:numId w:val="10"/>
      </w:numPr>
    </w:pPr>
  </w:style>
  <w:style w:type="character" w:customStyle="1" w:styleId="WingdingSymbols">
    <w:name w:val="Wingding Symbols"/>
    <w:rsid w:val="001E6242"/>
    <w:rPr>
      <w:rFonts w:ascii="Wingdings" w:hAnsi="Wingdings"/>
    </w:rPr>
  </w:style>
  <w:style w:type="paragraph" w:customStyle="1" w:styleId="TableHeading">
    <w:name w:val="Table Heading"/>
    <w:basedOn w:val="HeadingBase"/>
    <w:rsid w:val="001E62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242"/>
    <w:rPr>
      <w:color w:val="0033CC"/>
      <w:u w:val="none"/>
    </w:rPr>
  </w:style>
  <w:style w:type="paragraph" w:customStyle="1" w:styleId="BodyTextRight">
    <w:name w:val="Body Text Right"/>
    <w:basedOn w:val="BodyText"/>
    <w:rsid w:val="001E6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2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242"/>
    <w:rPr>
      <w:sz w:val="32"/>
    </w:rPr>
  </w:style>
  <w:style w:type="paragraph" w:customStyle="1" w:styleId="HeadingProcedure">
    <w:name w:val="Heading Procedure"/>
    <w:basedOn w:val="HeadingBase"/>
    <w:next w:val="Normal"/>
    <w:rsid w:val="001E6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242"/>
    <w:pPr>
      <w:spacing w:before="60" w:after="60"/>
    </w:pPr>
  </w:style>
  <w:style w:type="paragraph" w:styleId="ListContinue">
    <w:name w:val="List Continue"/>
    <w:basedOn w:val="List"/>
    <w:rsid w:val="001E6242"/>
    <w:pPr>
      <w:ind w:firstLine="0"/>
    </w:pPr>
  </w:style>
  <w:style w:type="paragraph" w:customStyle="1" w:styleId="ListNote">
    <w:name w:val="List Note"/>
    <w:basedOn w:val="List"/>
    <w:rsid w:val="001E6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242"/>
    <w:rPr>
      <w:rFonts w:ascii="Courier New" w:hAnsi="Courier New"/>
    </w:rPr>
  </w:style>
  <w:style w:type="paragraph" w:customStyle="1" w:styleId="NoteBullet">
    <w:name w:val="Note Bullet"/>
    <w:basedOn w:val="Note"/>
    <w:rsid w:val="001E6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2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6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242"/>
    <w:rPr>
      <w:b/>
      <w:smallCaps/>
    </w:rPr>
  </w:style>
  <w:style w:type="paragraph" w:customStyle="1" w:styleId="TableListNumber">
    <w:name w:val="Table List Number"/>
    <w:basedOn w:val="ListNumber"/>
    <w:rsid w:val="001E6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242"/>
    <w:pPr>
      <w:numPr>
        <w:numId w:val="8"/>
      </w:numPr>
    </w:pPr>
  </w:style>
  <w:style w:type="paragraph" w:customStyle="1" w:styleId="ListAlpha2">
    <w:name w:val="List Alpha 2"/>
    <w:basedOn w:val="List2"/>
    <w:rsid w:val="001E6242"/>
    <w:pPr>
      <w:numPr>
        <w:numId w:val="7"/>
      </w:numPr>
    </w:pPr>
  </w:style>
  <w:style w:type="paragraph" w:styleId="List2">
    <w:name w:val="List 2"/>
    <w:basedOn w:val="BodyText"/>
    <w:rsid w:val="001E6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2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242"/>
    <w:pPr>
      <w:numPr>
        <w:numId w:val="2"/>
      </w:numPr>
    </w:pPr>
  </w:style>
  <w:style w:type="paragraph" w:styleId="ListBullet5">
    <w:name w:val="List Bullet 5"/>
    <w:basedOn w:val="List5"/>
    <w:rsid w:val="001E6242"/>
    <w:pPr>
      <w:numPr>
        <w:numId w:val="3"/>
      </w:numPr>
    </w:pPr>
  </w:style>
  <w:style w:type="paragraph" w:styleId="ListContinue2">
    <w:name w:val="List Continue 2"/>
    <w:basedOn w:val="List2"/>
    <w:rsid w:val="001E6242"/>
    <w:pPr>
      <w:ind w:firstLine="0"/>
    </w:pPr>
  </w:style>
  <w:style w:type="paragraph" w:styleId="ListContinue3">
    <w:name w:val="List Continue 3"/>
    <w:basedOn w:val="List3"/>
    <w:rsid w:val="001E6242"/>
    <w:pPr>
      <w:ind w:left="1021" w:firstLine="0"/>
    </w:pPr>
  </w:style>
  <w:style w:type="paragraph" w:styleId="ListContinue4">
    <w:name w:val="List Continue 4"/>
    <w:basedOn w:val="List4"/>
    <w:rsid w:val="001E6242"/>
    <w:pPr>
      <w:ind w:firstLine="0"/>
    </w:pPr>
  </w:style>
  <w:style w:type="paragraph" w:styleId="ListContinue5">
    <w:name w:val="List Continue 5"/>
    <w:basedOn w:val="List5"/>
    <w:rsid w:val="001E6242"/>
    <w:pPr>
      <w:ind w:firstLine="0"/>
    </w:pPr>
  </w:style>
  <w:style w:type="paragraph" w:styleId="ListNumber3">
    <w:name w:val="List Number 3"/>
    <w:basedOn w:val="List3"/>
    <w:rsid w:val="001E6242"/>
    <w:pPr>
      <w:numPr>
        <w:numId w:val="4"/>
      </w:numPr>
    </w:pPr>
  </w:style>
  <w:style w:type="paragraph" w:styleId="ListNumber4">
    <w:name w:val="List Number 4"/>
    <w:basedOn w:val="List4"/>
    <w:rsid w:val="001E6242"/>
    <w:pPr>
      <w:numPr>
        <w:numId w:val="5"/>
      </w:numPr>
    </w:pPr>
  </w:style>
  <w:style w:type="paragraph" w:styleId="ListNumber5">
    <w:name w:val="List Number 5"/>
    <w:basedOn w:val="List5"/>
    <w:rsid w:val="001E6242"/>
    <w:pPr>
      <w:numPr>
        <w:numId w:val="6"/>
      </w:numPr>
    </w:pPr>
  </w:style>
  <w:style w:type="paragraph" w:styleId="BlockText">
    <w:name w:val="Block Text"/>
    <w:basedOn w:val="Normal"/>
    <w:rsid w:val="001E6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242"/>
    <w:rPr>
      <w:sz w:val="16"/>
      <w:vertAlign w:val="superscript"/>
    </w:rPr>
  </w:style>
  <w:style w:type="character" w:customStyle="1" w:styleId="Symbols">
    <w:name w:val="Symbols"/>
    <w:basedOn w:val="DefaultParagraphFont"/>
    <w:rsid w:val="001E6242"/>
    <w:rPr>
      <w:rFonts w:ascii="Symbol" w:hAnsi="Symbol"/>
    </w:rPr>
  </w:style>
  <w:style w:type="character" w:customStyle="1" w:styleId="MenuOptions">
    <w:name w:val="Menu Options"/>
    <w:basedOn w:val="DefaultParagraphFont"/>
    <w:rsid w:val="001E6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242"/>
    <w:rPr>
      <w:b/>
    </w:rPr>
  </w:style>
  <w:style w:type="character" w:customStyle="1" w:styleId="Underlined">
    <w:name w:val="Underlined"/>
    <w:basedOn w:val="DefaultParagraphFont"/>
    <w:rsid w:val="001E6242"/>
    <w:rPr>
      <w:u w:val="single"/>
    </w:rPr>
  </w:style>
  <w:style w:type="paragraph" w:customStyle="1" w:styleId="TableBodyTextRight">
    <w:name w:val="Table Body Text Right"/>
    <w:basedOn w:val="TableBodyText"/>
    <w:rsid w:val="001E6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242"/>
    <w:rPr>
      <w:sz w:val="18"/>
    </w:rPr>
  </w:style>
  <w:style w:type="paragraph" w:customStyle="1" w:styleId="BodySmallRight">
    <w:name w:val="Body Small Right"/>
    <w:basedOn w:val="BodyTextRight"/>
    <w:rsid w:val="001E6242"/>
    <w:rPr>
      <w:sz w:val="18"/>
      <w:szCs w:val="18"/>
    </w:rPr>
  </w:style>
  <w:style w:type="paragraph" w:customStyle="1" w:styleId="MarginEdition">
    <w:name w:val="Margin Edition"/>
    <w:basedOn w:val="MarginNote"/>
    <w:rsid w:val="001E6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242"/>
    <w:rPr>
      <w:sz w:val="2"/>
      <w:szCs w:val="2"/>
    </w:rPr>
  </w:style>
  <w:style w:type="character" w:customStyle="1" w:styleId="Small">
    <w:name w:val="Small"/>
    <w:basedOn w:val="DefaultParagraphFont"/>
    <w:rsid w:val="001E6242"/>
    <w:rPr>
      <w:sz w:val="16"/>
    </w:rPr>
  </w:style>
  <w:style w:type="paragraph" w:customStyle="1" w:styleId="WideTable">
    <w:name w:val="Wide Table"/>
    <w:basedOn w:val="Normal"/>
    <w:rsid w:val="001E6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242"/>
  </w:style>
  <w:style w:type="paragraph" w:styleId="Quote">
    <w:name w:val="Quote"/>
    <w:basedOn w:val="Heading1"/>
    <w:link w:val="QuoteChar"/>
    <w:qFormat/>
    <w:rsid w:val="001E6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242"/>
    <w:pPr>
      <w:pageBreakBefore/>
    </w:pPr>
  </w:style>
  <w:style w:type="paragraph" w:customStyle="1" w:styleId="Border">
    <w:name w:val="Border"/>
    <w:basedOn w:val="Normal"/>
    <w:qFormat/>
    <w:rsid w:val="001E6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242"/>
    <w:rPr>
      <w:u w:val="single"/>
    </w:rPr>
  </w:style>
  <w:style w:type="character" w:customStyle="1" w:styleId="BoldandItalics">
    <w:name w:val="Bold and Italics"/>
    <w:qFormat/>
    <w:rsid w:val="001E6242"/>
    <w:rPr>
      <w:b/>
      <w:i/>
      <w:u w:val="none"/>
    </w:rPr>
  </w:style>
  <w:style w:type="paragraph" w:styleId="BalloonText">
    <w:name w:val="Balloon Text"/>
    <w:basedOn w:val="Normal"/>
    <w:link w:val="BalloonTextChar"/>
    <w:rsid w:val="001E6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2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2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685</Words>
  <Characters>4651</Characters>
  <Application>Microsoft Office Word</Application>
  <DocSecurity>0</DocSecurity>
  <Lines>150</Lines>
  <Paragraphs>99</Paragraphs>
  <ScaleCrop>false</ScaleCrop>
  <Company>Author-it Software Corporation Ltd.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ICA40511 Certificate IV in Programming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2013-11-07T09:58:26Z</dcterms:created>
  <dcterms:modified xsi:type="dcterms:W3CDTF">2013-11-06T04:49:00Z</dcterms:modified>
</cp:coreProperties>
</file>