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795" w:rsidP="001447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ICA10111 Certificate I in Information, Digital Media and Technology</w:t>
      </w:r>
      <w:r>
        <w:fldChar w:fldCharType="end"/>
      </w:r>
    </w:p>
    <w:p w:rsidR="00144795" w:rsidP="00144795">
      <w:pPr>
        <w:pStyle w:val="Version"/>
        <w:sectPr w:rsidSect="00BA42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A425E" w:rsidP="00BA425E">
      <w:pPr>
        <w:pStyle w:val="SuperHeading"/>
      </w:pPr>
      <w:r w:rsidRPr="00BA425E">
        <w:t>ICA10111 Certificate I in Information, Digital Media and Technology</w:t>
      </w:r>
    </w:p>
    <w:p w:rsidR="00000000" w:rsidRPr="00BA425E" w:rsidP="00BA425E">
      <w:pPr>
        <w:pStyle w:val="Heading1"/>
      </w:pPr>
      <w:bookmarkStart w:id="1" w:name="O_625956"/>
      <w:bookmarkEnd w:id="1"/>
      <w:r w:rsidRPr="00BA42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996"/>
      </w:tblGrid>
      <w:tr w:rsidTr="00BA4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25E" w:rsidP="00BA425E">
            <w:pPr>
              <w:pStyle w:val="BodyText"/>
            </w:pPr>
            <w:r w:rsidRPr="00BA425E">
              <w:rPr>
                <w:rStyle w:val="SpecialBold"/>
              </w:rPr>
              <w:t>Release</w:t>
            </w:r>
          </w:p>
        </w:tc>
        <w:tc>
          <w:tcPr>
            <w:tcW w:w="5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25E">
            <w:pPr>
              <w:pStyle w:val="BodyText"/>
              <w:rPr>
                <w:lang w:val="en-NZ"/>
              </w:rPr>
            </w:pPr>
            <w:r w:rsidRPr="00BA425E">
              <w:rPr>
                <w:rStyle w:val="SpecialBold"/>
              </w:rPr>
              <w:t>Comments</w:t>
            </w:r>
          </w:p>
        </w:tc>
      </w:tr>
      <w:tr w:rsidTr="00BA4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25E">
            <w:pPr>
              <w:pStyle w:val="BodyText"/>
              <w:rPr>
                <w:lang w:val="en-NZ"/>
              </w:rPr>
            </w:pPr>
            <w:r w:rsidRPr="00BA425E">
              <w:t>Release 2</w:t>
            </w:r>
          </w:p>
        </w:tc>
        <w:tc>
          <w:tcPr>
            <w:tcW w:w="5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25E" w:rsidP="00BA425E">
            <w:pPr>
              <w:pStyle w:val="BodyText"/>
            </w:pPr>
            <w:r w:rsidRPr="00BA425E">
              <w:t xml:space="preserve">This Qualification first released with </w:t>
            </w:r>
            <w:r w:rsidRPr="00BA425E">
              <w:rPr>
                <w:rStyle w:val="Emphasis"/>
              </w:rPr>
              <w:t>ICA11 Information and Communications Technology Training Package version 2.0</w:t>
            </w:r>
          </w:p>
          <w:p w:rsidR="00000000" w:rsidP="00BA425E">
            <w:pPr>
              <w:pStyle w:val="BodyText"/>
              <w:rPr>
                <w:lang w:val="en-NZ"/>
              </w:rPr>
            </w:pPr>
            <w:r w:rsidRPr="00BA425E">
              <w:t>Upd</w:t>
            </w:r>
            <w:r w:rsidRPr="00BA425E">
              <w:t xml:space="preserve">ated elective unit to most current version. </w:t>
            </w:r>
          </w:p>
        </w:tc>
      </w:tr>
      <w:tr w:rsidTr="00BA4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25E">
            <w:pPr>
              <w:pStyle w:val="BodyText"/>
              <w:rPr>
                <w:lang w:val="en-NZ"/>
              </w:rPr>
            </w:pPr>
            <w:r w:rsidRPr="00BA425E">
              <w:t>Release 1</w:t>
            </w:r>
          </w:p>
        </w:tc>
        <w:tc>
          <w:tcPr>
            <w:tcW w:w="5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25E" w:rsidP="00BA425E">
            <w:pPr>
              <w:pStyle w:val="BodyText"/>
            </w:pPr>
            <w:r w:rsidRPr="00BA425E">
              <w:t xml:space="preserve">This Qualification first released with </w:t>
            </w:r>
            <w:r w:rsidRPr="00BA425E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BA425E" w:rsidP="00BA425E">
      <w:pPr>
        <w:pStyle w:val="BodyText"/>
      </w:pPr>
    </w:p>
    <w:p w:rsidR="00000000" w:rsidRPr="00BA425E" w:rsidP="00BA425E">
      <w:pPr>
        <w:pStyle w:val="AllowPageBreak"/>
      </w:pPr>
    </w:p>
    <w:p w:rsidR="00000000" w:rsidRPr="00BA425E" w:rsidP="00BA425E">
      <w:pPr>
        <w:pStyle w:val="Heading1"/>
      </w:pPr>
      <w:bookmarkStart w:id="2" w:name="O_625955"/>
      <w:bookmarkEnd w:id="2"/>
      <w:r w:rsidRPr="00BA425E">
        <w:t>Description</w:t>
      </w:r>
    </w:p>
    <w:p w:rsidR="00000000" w:rsidRPr="00BA425E" w:rsidP="00BA425E">
      <w:pPr>
        <w:pStyle w:val="BodyText"/>
      </w:pPr>
      <w:r w:rsidRPr="00BA425E">
        <w:t xml:space="preserve">This qualification provides the skills and knowledge </w:t>
      </w:r>
      <w:r w:rsidRPr="00BA425E">
        <w:t>for individuals to safely perform foundation digital literacy tasks using a personal computer and a range of software applications and digital devices.</w:t>
      </w:r>
    </w:p>
    <w:p w:rsidR="00000000" w:rsidRPr="00BA425E" w:rsidP="00BA425E">
      <w:pPr>
        <w:pStyle w:val="BodyText"/>
      </w:pPr>
    </w:p>
    <w:p w:rsidR="00000000" w:rsidRPr="00BA425E" w:rsidP="00BA425E">
      <w:pPr>
        <w:pStyle w:val="BodyText"/>
      </w:pPr>
      <w:r w:rsidRPr="00BA425E">
        <w:rPr>
          <w:rStyle w:val="SpecialBold"/>
        </w:rPr>
        <w:t>Job roles</w:t>
      </w:r>
    </w:p>
    <w:p w:rsidR="00000000" w:rsidRPr="00BA425E" w:rsidP="00BA425E">
      <w:pPr>
        <w:pStyle w:val="BodyText"/>
      </w:pPr>
    </w:p>
    <w:p w:rsidR="00000000" w:rsidRPr="00BA425E" w:rsidP="00BA425E">
      <w:pPr>
        <w:pStyle w:val="BodyText"/>
      </w:pPr>
      <w:r w:rsidRPr="00BA425E">
        <w:t>This qualification provides foundation digital literacy skills to support a wide range of va</w:t>
      </w:r>
      <w:r w:rsidRPr="00BA425E">
        <w:t>rying industry occupations.</w:t>
      </w:r>
    </w:p>
    <w:p w:rsidR="00000000" w:rsidRPr="00BA425E" w:rsidP="00BA425E">
      <w:pPr>
        <w:pStyle w:val="AllowPageBreak"/>
      </w:pPr>
    </w:p>
    <w:p w:rsidR="00000000" w:rsidRPr="00BA425E" w:rsidP="00BA425E">
      <w:pPr>
        <w:pStyle w:val="Heading1"/>
      </w:pPr>
      <w:bookmarkStart w:id="3" w:name="O_625954"/>
      <w:bookmarkEnd w:id="3"/>
      <w:r w:rsidRPr="00BA425E">
        <w:t>Pathways Information</w:t>
      </w:r>
    </w:p>
    <w:p w:rsidR="00000000" w:rsidRPr="00BA425E" w:rsidP="00BA425E">
      <w:pPr>
        <w:pStyle w:val="BodyText"/>
      </w:pPr>
      <w:r w:rsidRPr="00BA425E">
        <w:rPr>
          <w:rStyle w:val="SpecialBold"/>
        </w:rPr>
        <w:t>Pathways into the qualification</w:t>
      </w:r>
    </w:p>
    <w:p w:rsidR="00000000" w:rsidRPr="00BA425E" w:rsidP="00BA425E">
      <w:pPr>
        <w:pStyle w:val="BodyText"/>
      </w:pPr>
    </w:p>
    <w:p w:rsidR="00000000" w:rsidRPr="00BA425E" w:rsidP="00BA425E">
      <w:pPr>
        <w:pStyle w:val="BodyText"/>
      </w:pPr>
      <w:r w:rsidRPr="00BA425E">
        <w:t>This is an entry level qualification.</w:t>
      </w:r>
    </w:p>
    <w:p w:rsidR="00000000" w:rsidRPr="00BA425E" w:rsidP="00BA425E">
      <w:pPr>
        <w:pStyle w:val="BodyText"/>
      </w:pPr>
    </w:p>
    <w:p w:rsidR="00000000" w:rsidRPr="00BA425E" w:rsidP="00BA425E">
      <w:pPr>
        <w:pStyle w:val="BodyText"/>
      </w:pPr>
      <w:r w:rsidRPr="00BA425E">
        <w:rPr>
          <w:rStyle w:val="SpecialBold"/>
        </w:rPr>
        <w:t>Pathways from the qualification</w:t>
      </w:r>
    </w:p>
    <w:p w:rsidR="00000000" w:rsidRPr="00BA425E" w:rsidP="00BA425E">
      <w:pPr>
        <w:pStyle w:val="BodyText"/>
      </w:pPr>
    </w:p>
    <w:p w:rsidR="00000000" w:rsidRPr="00BA425E" w:rsidP="00BA425E">
      <w:pPr>
        <w:pStyle w:val="BodyText"/>
      </w:pPr>
      <w:r w:rsidRPr="00BA425E">
        <w:t>ICA20111 Certificate II in Information, Digital Media and Technology, or a range of other qualifications.</w:t>
      </w:r>
    </w:p>
    <w:p w:rsidR="00000000" w:rsidRPr="00BA425E" w:rsidP="00BA425E">
      <w:pPr>
        <w:pStyle w:val="AllowPageBreak"/>
      </w:pPr>
    </w:p>
    <w:p w:rsidR="00000000" w:rsidRPr="00BA425E" w:rsidP="00BA425E">
      <w:pPr>
        <w:pStyle w:val="Heading1"/>
      </w:pPr>
      <w:bookmarkStart w:id="4" w:name="O_625953"/>
      <w:bookmarkEnd w:id="4"/>
      <w:r w:rsidRPr="00BA425E">
        <w:t>Licensing/Regulatory Information</w:t>
      </w:r>
    </w:p>
    <w:p w:rsidR="00000000" w:rsidRPr="00BA425E" w:rsidP="00BA425E">
      <w:pPr>
        <w:pStyle w:val="BodyText"/>
      </w:pPr>
      <w:r w:rsidRPr="00BA425E">
        <w:t>There is no link between this qualification and licensing, legislative or regulatory requirements. H</w:t>
      </w:r>
      <w:r w:rsidRPr="00BA425E">
        <w:t>owever users should confirm requirements with the relevant federal, state or territory authority. There may be some alignment with industry standard certification competencies.</w:t>
      </w:r>
    </w:p>
    <w:p w:rsidR="00000000" w:rsidRPr="00BA425E" w:rsidP="00BA425E">
      <w:pPr>
        <w:pStyle w:val="AllowPageBreak"/>
      </w:pPr>
    </w:p>
    <w:p w:rsidR="00000000" w:rsidRPr="00BA425E" w:rsidP="00BA425E">
      <w:pPr>
        <w:pStyle w:val="Heading1"/>
      </w:pPr>
      <w:bookmarkStart w:id="5" w:name="O_625952"/>
      <w:bookmarkEnd w:id="5"/>
      <w:r w:rsidRPr="00BA425E">
        <w:t>Entry Requirements</w:t>
      </w:r>
    </w:p>
    <w:p w:rsidR="00000000" w:rsidRPr="00BA425E" w:rsidP="00BA425E">
      <w:pPr>
        <w:pStyle w:val="BodyText"/>
      </w:pPr>
      <w:r w:rsidRPr="00BA425E">
        <w:t>There are no entry requirements for this qu</w:t>
      </w:r>
      <w:r w:rsidRPr="00BA425E">
        <w:t>alification.</w:t>
      </w:r>
    </w:p>
    <w:p w:rsidR="00000000" w:rsidRPr="00BA425E" w:rsidP="00BA425E">
      <w:pPr>
        <w:pStyle w:val="AllowPageBreak"/>
      </w:pPr>
    </w:p>
    <w:p w:rsidR="00000000" w:rsidRPr="00BA425E" w:rsidP="00BA425E">
      <w:pPr>
        <w:pStyle w:val="Heading1"/>
      </w:pPr>
      <w:bookmarkStart w:id="6" w:name="O_625951"/>
      <w:bookmarkEnd w:id="6"/>
      <w:r w:rsidRPr="00BA425E">
        <w:t>Employability Skills Summary</w:t>
      </w:r>
    </w:p>
    <w:p w:rsidR="00000000" w:rsidRPr="00BA425E" w:rsidP="00BA425E">
      <w:pPr>
        <w:pStyle w:val="BodyText"/>
      </w:pPr>
      <w:r w:rsidRPr="00BA425E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</w:t>
      </w:r>
      <w:r w:rsidRPr="00BA425E">
        <w:rPr>
          <w:rStyle w:val="Emphasis"/>
        </w:rPr>
        <w:t>ay vary depending on qualification packaging options.</w:t>
      </w:r>
    </w:p>
    <w:p w:rsidR="00000000" w:rsidRPr="00BA425E" w:rsidP="00BA425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2"/>
        <w:gridCol w:w="6498"/>
      </w:tblGrid>
      <w:tr w:rsidTr="00BA4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25E" w:rsidP="00BA425E">
            <w:pPr>
              <w:pStyle w:val="BodyText"/>
            </w:pPr>
            <w:r w:rsidRPr="00BA425E">
              <w:rPr>
                <w:rStyle w:val="SpecialBold"/>
              </w:rPr>
              <w:t>Employability skill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25E">
            <w:pPr>
              <w:pStyle w:val="BodyText"/>
              <w:rPr>
                <w:lang w:val="en-NZ"/>
              </w:rPr>
            </w:pPr>
            <w:r w:rsidRPr="00BA425E">
              <w:rPr>
                <w:rStyle w:val="SpecialBold"/>
              </w:rPr>
              <w:t>Industry/enterprise requirements for this qualification</w:t>
            </w:r>
          </w:p>
        </w:tc>
      </w:tr>
      <w:tr w:rsidTr="00BA4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25E">
            <w:pPr>
              <w:pStyle w:val="BodyText"/>
              <w:rPr>
                <w:lang w:val="en-NZ"/>
              </w:rPr>
            </w:pPr>
            <w:r w:rsidRPr="00BA425E">
              <w:t>Communication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25E" w:rsidP="00BA425E">
            <w:pPr>
              <w:pStyle w:val="ListBullet"/>
            </w:pPr>
            <w:r w:rsidRPr="00BA425E">
              <w:t>communicating with peers and supervisors</w:t>
            </w:r>
          </w:p>
          <w:p w:rsidR="00000000" w:rsidP="00BA425E">
            <w:pPr>
              <w:pStyle w:val="ListBullet"/>
              <w:rPr>
                <w:lang w:val="en-NZ"/>
              </w:rPr>
            </w:pPr>
            <w:r w:rsidRPr="00BA425E">
              <w:t>reading and interpreting basic workplace documents</w:t>
            </w:r>
          </w:p>
        </w:tc>
      </w:tr>
      <w:tr w:rsidTr="00BA4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25E">
            <w:pPr>
              <w:pStyle w:val="BodyText"/>
              <w:rPr>
                <w:lang w:val="en-NZ"/>
              </w:rPr>
            </w:pPr>
            <w:r w:rsidRPr="00BA425E">
              <w:t>Teamwork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25E" w:rsidP="00BA425E">
            <w:pPr>
              <w:pStyle w:val="ListBullet"/>
            </w:pPr>
            <w:r w:rsidRPr="00BA425E">
              <w:t>submitting draft work to appropriate people for approval or feedback</w:t>
            </w:r>
          </w:p>
          <w:p w:rsidR="00000000" w:rsidP="00BA425E">
            <w:pPr>
              <w:pStyle w:val="ListBullet"/>
              <w:rPr>
                <w:lang w:val="en-NZ"/>
              </w:rPr>
            </w:pPr>
            <w:r w:rsidRPr="00BA425E">
              <w:t>following peer and supervisor advice and instructions</w:t>
            </w:r>
          </w:p>
        </w:tc>
      </w:tr>
      <w:tr w:rsidTr="00BA4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25E">
            <w:pPr>
              <w:pStyle w:val="BodyText"/>
              <w:rPr>
                <w:lang w:val="en-NZ"/>
              </w:rPr>
            </w:pPr>
            <w:r w:rsidRPr="00BA425E">
              <w:t>Problem-solving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25E">
            <w:pPr>
              <w:pStyle w:val="ListBullet"/>
              <w:rPr>
                <w:lang w:val="en-NZ"/>
              </w:rPr>
            </w:pPr>
            <w:r w:rsidRPr="00BA425E">
              <w:t>using user manuals and help functions to solve problems when using computer applications and digital devices</w:t>
            </w:r>
          </w:p>
        </w:tc>
      </w:tr>
      <w:tr w:rsidTr="00BA4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25E">
            <w:pPr>
              <w:pStyle w:val="BodyText"/>
              <w:rPr>
                <w:lang w:val="en-NZ"/>
              </w:rPr>
            </w:pPr>
            <w:r w:rsidRPr="00BA425E">
              <w:t>Initi</w:t>
            </w:r>
            <w:r w:rsidRPr="00BA425E">
              <w:t>ative and enterprise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25E">
            <w:pPr>
              <w:pStyle w:val="ListBullet"/>
              <w:rPr>
                <w:lang w:val="en-NZ"/>
              </w:rPr>
            </w:pPr>
            <w:r w:rsidRPr="00BA425E">
              <w:t>customising basic computer settings and digital devices to meet special needs</w:t>
            </w:r>
          </w:p>
        </w:tc>
      </w:tr>
      <w:tr w:rsidTr="00BA4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25E">
            <w:pPr>
              <w:pStyle w:val="BodyText"/>
              <w:rPr>
                <w:lang w:val="en-NZ"/>
              </w:rPr>
            </w:pPr>
            <w:r w:rsidRPr="00BA425E">
              <w:t>Planning and organising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25E" w:rsidP="00BA425E">
            <w:pPr>
              <w:pStyle w:val="ListBullet"/>
            </w:pPr>
            <w:r w:rsidRPr="00BA425E">
              <w:t>organising digital files</w:t>
            </w:r>
          </w:p>
          <w:p w:rsidR="00000000" w:rsidP="00BA425E">
            <w:pPr>
              <w:pStyle w:val="ListBullet"/>
              <w:rPr>
                <w:lang w:val="en-NZ"/>
              </w:rPr>
            </w:pPr>
            <w:r w:rsidRPr="00BA425E">
              <w:t>planning the format of documents and tables</w:t>
            </w:r>
          </w:p>
        </w:tc>
      </w:tr>
      <w:tr w:rsidTr="00BA4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25E">
            <w:pPr>
              <w:pStyle w:val="BodyText"/>
              <w:rPr>
                <w:lang w:val="en-NZ"/>
              </w:rPr>
            </w:pPr>
            <w:r w:rsidRPr="00BA425E">
              <w:t>Self-management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25E" w:rsidP="00BA425E">
            <w:pPr>
              <w:pStyle w:val="ListBullet"/>
            </w:pPr>
            <w:r w:rsidRPr="00BA425E">
              <w:t>adjusting the display of internet browsers to suit personal occupational health and safety requirements</w:t>
            </w:r>
          </w:p>
          <w:p w:rsidR="00000000" w:rsidP="00BA425E">
            <w:pPr>
              <w:pStyle w:val="ListBullet"/>
              <w:rPr>
                <w:lang w:val="en-NZ"/>
              </w:rPr>
            </w:pPr>
            <w:r w:rsidRPr="00BA425E">
              <w:t>observing and applying internet protocols</w:t>
            </w:r>
          </w:p>
        </w:tc>
      </w:tr>
      <w:tr w:rsidTr="00BA4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25E">
            <w:pPr>
              <w:pStyle w:val="BodyText"/>
              <w:rPr>
                <w:lang w:val="en-NZ"/>
              </w:rPr>
            </w:pPr>
            <w:r w:rsidRPr="00BA425E">
              <w:t>Learning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25E">
            <w:pPr>
              <w:pStyle w:val="ListBullet"/>
              <w:rPr>
                <w:lang w:val="en-NZ"/>
              </w:rPr>
            </w:pPr>
            <w:r w:rsidRPr="00BA425E">
              <w:t>seeking assistance from people when using a personal computer and digital devices</w:t>
            </w:r>
          </w:p>
        </w:tc>
      </w:tr>
      <w:tr w:rsidTr="00BA4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25E">
            <w:pPr>
              <w:pStyle w:val="BodyText"/>
              <w:rPr>
                <w:lang w:val="en-NZ"/>
              </w:rPr>
            </w:pPr>
            <w:r w:rsidRPr="00BA425E">
              <w:t>Technology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25E" w:rsidP="00BA425E">
            <w:pPr>
              <w:pStyle w:val="ListBullet"/>
            </w:pPr>
            <w:r w:rsidRPr="00BA425E">
              <w:t>usin</w:t>
            </w:r>
            <w:r w:rsidRPr="00BA425E">
              <w:t>g digital devices, including personal computers and applications</w:t>
            </w:r>
          </w:p>
        </w:tc>
      </w:tr>
    </w:tbl>
    <w:p w:rsidR="00000000" w:rsidRPr="00BA425E" w:rsidP="00BA425E">
      <w:pPr>
        <w:pStyle w:val="BodyText"/>
      </w:pPr>
    </w:p>
    <w:p w:rsidR="00000000" w:rsidRPr="00BA425E" w:rsidP="00BA425E">
      <w:pPr>
        <w:pStyle w:val="AllowPageBreak"/>
      </w:pPr>
    </w:p>
    <w:p w:rsidR="00000000" w:rsidRPr="00BA425E" w:rsidP="00BA425E">
      <w:pPr>
        <w:pStyle w:val="Heading1"/>
      </w:pPr>
      <w:bookmarkStart w:id="7" w:name="O_625950"/>
      <w:bookmarkEnd w:id="7"/>
      <w:r w:rsidRPr="00BA425E">
        <w:t>Packaging Rules</w:t>
      </w:r>
    </w:p>
    <w:p w:rsidR="00000000" w:rsidRPr="00BA425E" w:rsidP="00BA425E">
      <w:pPr>
        <w:pStyle w:val="BodyText"/>
      </w:pPr>
      <w:r w:rsidRPr="00BA425E">
        <w:rPr>
          <w:rStyle w:val="SpecialBold"/>
        </w:rPr>
        <w:t>Total number of units = 6</w:t>
      </w:r>
    </w:p>
    <w:p w:rsidR="00000000" w:rsidRPr="00BA425E" w:rsidP="00BA425E">
      <w:pPr>
        <w:pStyle w:val="BodyText"/>
      </w:pPr>
      <w:r w:rsidRPr="00BA425E">
        <w:rPr>
          <w:rStyle w:val="SpecialBold"/>
        </w:rPr>
        <w:t>4 core units</w:t>
      </w:r>
      <w:r w:rsidRPr="00BA425E">
        <w:t xml:space="preserve"> plus</w:t>
      </w:r>
    </w:p>
    <w:p w:rsidR="00000000" w:rsidRPr="00BA425E" w:rsidP="00BA425E">
      <w:pPr>
        <w:pStyle w:val="BodyText"/>
      </w:pPr>
      <w:r w:rsidRPr="00BA425E">
        <w:rPr>
          <w:rStyle w:val="SpecialBold"/>
        </w:rPr>
        <w:t>2 elective units</w:t>
      </w:r>
    </w:p>
    <w:p w:rsidR="00000000" w:rsidRPr="00BA425E" w:rsidP="00BA425E">
      <w:pPr>
        <w:pStyle w:val="BodyText"/>
      </w:pPr>
    </w:p>
    <w:p w:rsidR="00000000" w:rsidRPr="00BA425E" w:rsidP="00BA425E">
      <w:pPr>
        <w:pStyle w:val="BodyText"/>
      </w:pPr>
      <w:r w:rsidRPr="00BA425E">
        <w:t>The elective units consist of:</w:t>
      </w:r>
    </w:p>
    <w:p w:rsidR="00000000" w:rsidRPr="00BA425E" w:rsidP="00BA425E">
      <w:pPr>
        <w:pStyle w:val="ListBullet"/>
      </w:pPr>
      <w:r w:rsidRPr="00BA425E">
        <w:t>up to 2 from the elective units listed below</w:t>
      </w:r>
    </w:p>
    <w:p w:rsidR="00000000" w:rsidRPr="00BA425E" w:rsidP="00BA425E">
      <w:pPr>
        <w:pStyle w:val="ListBullet"/>
      </w:pPr>
      <w:r w:rsidRPr="00BA425E">
        <w:t>up to 1 from elsewhere in ICA11 or any other Training Package or accredited course at Certificate I or II level.</w:t>
      </w:r>
    </w:p>
    <w:p w:rsidR="00000000" w:rsidRPr="00BA425E" w:rsidP="00BA425E">
      <w:pPr>
        <w:pStyle w:val="BodyText"/>
      </w:pPr>
    </w:p>
    <w:p w:rsidR="00000000" w:rsidRPr="00BA425E" w:rsidP="00BA425E">
      <w:pPr>
        <w:pStyle w:val="BodyText"/>
      </w:pPr>
      <w:r w:rsidRPr="00BA425E">
        <w:t>The elective units chosen must be relevant to the work outcome and meet local industry needs.</w:t>
      </w:r>
    </w:p>
    <w:p w:rsidR="00000000" w:rsidRPr="00BA425E" w:rsidP="00BA425E">
      <w:pPr>
        <w:pStyle w:val="BodyText"/>
      </w:pPr>
    </w:p>
    <w:p w:rsidR="00000000" w:rsidRPr="00BA425E" w:rsidP="00BA425E">
      <w:pPr>
        <w:pStyle w:val="BodyText"/>
      </w:pPr>
      <w:r w:rsidRPr="00BA425E">
        <w:rPr>
          <w:rStyle w:val="SpecialBold"/>
        </w:rPr>
        <w:t>Core units</w:t>
      </w:r>
    </w:p>
    <w:p w:rsidR="00000000" w:rsidRPr="00BA425E" w:rsidP="00BA425E">
      <w:pPr>
        <w:pStyle w:val="BodyText"/>
      </w:pPr>
      <w:r w:rsidRPr="00BA425E">
        <w:t>ICAICT101A Operate a personal comput</w:t>
      </w:r>
      <w:r w:rsidRPr="00BA425E">
        <w:t xml:space="preserve">er </w:t>
      </w:r>
    </w:p>
    <w:p w:rsidR="00000000" w:rsidRPr="00BA425E" w:rsidP="00BA425E">
      <w:pPr>
        <w:pStyle w:val="BodyText"/>
      </w:pPr>
      <w:r w:rsidRPr="00BA425E">
        <w:t>ICAICT102A Operate word-processing applications</w:t>
      </w:r>
    </w:p>
    <w:p w:rsidR="00000000" w:rsidRPr="00BA425E" w:rsidP="00BA425E">
      <w:pPr>
        <w:pStyle w:val="BodyText"/>
      </w:pPr>
      <w:r w:rsidRPr="00BA425E">
        <w:t>ICAICT103A Use, communicate and search securely on the internet</w:t>
      </w:r>
    </w:p>
    <w:p w:rsidR="00000000" w:rsidRPr="00BA425E" w:rsidP="00BA425E">
      <w:pPr>
        <w:pStyle w:val="BodyText"/>
      </w:pPr>
      <w:r w:rsidRPr="00BA425E">
        <w:t>ICAICT104A Use digital devices</w:t>
      </w:r>
    </w:p>
    <w:p w:rsidR="00000000" w:rsidRPr="00BA425E" w:rsidP="00BA425E">
      <w:pPr>
        <w:pStyle w:val="BodyText"/>
      </w:pPr>
    </w:p>
    <w:p w:rsidR="00000000" w:rsidRPr="00BA425E" w:rsidP="00BA425E">
      <w:pPr>
        <w:pStyle w:val="BodyText"/>
      </w:pPr>
      <w:r w:rsidRPr="00BA425E">
        <w:rPr>
          <w:rStyle w:val="SpecialBold"/>
        </w:rPr>
        <w:t>Elective units</w:t>
      </w:r>
    </w:p>
    <w:p w:rsidR="00000000" w:rsidRPr="00BA425E" w:rsidP="00BA425E">
      <w:pPr>
        <w:pStyle w:val="BodyText"/>
      </w:pPr>
      <w:r w:rsidRPr="00BA425E">
        <w:t>BSBWHS201A</w:t>
      </w:r>
      <w:r w:rsidRPr="00BA425E">
        <w:rPr>
          <w:rStyle w:val="SpecialBold"/>
        </w:rPr>
        <w:t xml:space="preserve"> </w:t>
      </w:r>
      <w:r w:rsidRPr="00BA425E">
        <w:t>Contribute to health and safety of self and others</w:t>
      </w:r>
    </w:p>
    <w:p w:rsidR="00000000" w:rsidRPr="00BA425E" w:rsidP="00BA425E">
      <w:pPr>
        <w:pStyle w:val="BodyText"/>
      </w:pPr>
      <w:r w:rsidRPr="00BA425E">
        <w:t>BSBSUS201A Participate in envir</w:t>
      </w:r>
      <w:r w:rsidRPr="00BA425E">
        <w:t>onmentally sustainable work practices</w:t>
      </w:r>
    </w:p>
    <w:p w:rsidR="00000000" w:rsidRPr="00BA425E" w:rsidP="00BA425E">
      <w:pPr>
        <w:pStyle w:val="BodyText"/>
      </w:pPr>
      <w:r w:rsidRPr="00BA425E">
        <w:t>BSBCMM101A Apply basic communication skills</w:t>
      </w:r>
    </w:p>
    <w:p w:rsidR="00000000" w:rsidRPr="00BA425E" w:rsidP="00BA425E">
      <w:pPr>
        <w:pStyle w:val="BodyText"/>
      </w:pPr>
      <w:r w:rsidRPr="00BA425E">
        <w:t>ICAICT105A Operate spreadsheet applications</w:t>
      </w:r>
    </w:p>
    <w:p w:rsidR="00000000" w:rsidRPr="00BA425E" w:rsidP="00BA425E">
      <w:pPr>
        <w:pStyle w:val="BodyText"/>
      </w:pPr>
      <w:r w:rsidRPr="00BA425E">
        <w:t>ICAICT106A Operate presentation packages</w:t>
      </w:r>
    </w:p>
    <w:p w:rsidR="00000000" w:rsidRPr="00BA425E" w:rsidP="00BA425E">
      <w:pPr>
        <w:pStyle w:val="BodyText"/>
      </w:pPr>
      <w:r w:rsidRPr="00BA425E">
        <w:t>ICAICT107A Use personal productivity tools</w:t>
      </w:r>
    </w:p>
    <w:p w:rsidR="00000000" w:rsidRPr="00BA425E" w:rsidP="00BA425E">
      <w:pPr>
        <w:pStyle w:val="BodyText"/>
      </w:pPr>
      <w:r w:rsidRPr="00BA425E">
        <w:t>ICAICT108A Use digital literacy skills to access the internet</w:t>
      </w:r>
    </w:p>
    <w:p w:rsidR="00000000" w:rsidRPr="00BA425E" w:rsidP="00BA425E"/>
    <w:sectPr w:rsidSect="00BA42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2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25E" w:rsidRPr="00144795" w:rsidP="001447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2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795" w:rsidP="00BA42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4795" w:rsidP="00BA42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4795" w:rsidP="00BA42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2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25E" w:rsidRPr="00144795" w:rsidP="0014479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2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795" w:rsidRPr="002D2AF8" w:rsidP="00BA42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ICA10111 Certificate I in Information, Digital Media and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2013</w:t>
    </w:r>
    <w:r>
      <w:fldChar w:fldCharType="end"/>
    </w:r>
  </w:p>
  <w:p w:rsidR="00144795" w:rsidP="00BA42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608F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4C9C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2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2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2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2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2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2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2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2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2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2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2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25E"/>
  </w:style>
  <w:style w:type="character" w:customStyle="1" w:styleId="Heading1Char">
    <w:name w:val="Heading 1 Char"/>
    <w:basedOn w:val="DefaultParagraphFont"/>
    <w:link w:val="Heading1"/>
    <w:rsid w:val="00BA42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2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2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2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425E"/>
    <w:rPr>
      <w:b/>
      <w:spacing w:val="0"/>
    </w:rPr>
  </w:style>
  <w:style w:type="character" w:styleId="Emphasis">
    <w:name w:val="Emphasis"/>
    <w:basedOn w:val="DefaultParagraphFont"/>
    <w:qFormat/>
    <w:rsid w:val="00BA425E"/>
    <w:rPr>
      <w:i/>
    </w:rPr>
  </w:style>
  <w:style w:type="paragraph" w:customStyle="1" w:styleId="SuperHeading">
    <w:name w:val="SuperHeading"/>
    <w:basedOn w:val="Normal"/>
    <w:rsid w:val="00BA42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2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2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2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2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2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2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2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2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2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2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2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2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2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2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2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2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2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42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2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2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425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42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2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2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2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2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2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2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2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2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42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2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2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25E"/>
  </w:style>
  <w:style w:type="paragraph" w:styleId="TableofFigures">
    <w:name w:val="table of figures"/>
    <w:basedOn w:val="Normal"/>
    <w:next w:val="Normal"/>
    <w:semiHidden/>
    <w:rsid w:val="00BA42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25E"/>
    <w:pPr>
      <w:numPr>
        <w:numId w:val="10"/>
      </w:numPr>
    </w:pPr>
  </w:style>
  <w:style w:type="character" w:customStyle="1" w:styleId="WingdingSymbols">
    <w:name w:val="Wingding Symbols"/>
    <w:rsid w:val="00BA425E"/>
    <w:rPr>
      <w:rFonts w:ascii="Wingdings" w:hAnsi="Wingdings"/>
    </w:rPr>
  </w:style>
  <w:style w:type="paragraph" w:customStyle="1" w:styleId="TableHeading">
    <w:name w:val="Table Heading"/>
    <w:basedOn w:val="HeadingBase"/>
    <w:rsid w:val="00BA42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25E"/>
    <w:rPr>
      <w:color w:val="0033CC"/>
      <w:u w:val="none"/>
    </w:rPr>
  </w:style>
  <w:style w:type="paragraph" w:customStyle="1" w:styleId="BodyTextRight">
    <w:name w:val="Body Text Right"/>
    <w:basedOn w:val="BodyText"/>
    <w:rsid w:val="00BA42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2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2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2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2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2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25E"/>
    <w:rPr>
      <w:sz w:val="32"/>
    </w:rPr>
  </w:style>
  <w:style w:type="paragraph" w:customStyle="1" w:styleId="HeadingProcedure">
    <w:name w:val="Heading Procedure"/>
    <w:basedOn w:val="HeadingBase"/>
    <w:next w:val="Normal"/>
    <w:rsid w:val="00BA42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25E"/>
    <w:pPr>
      <w:spacing w:before="60" w:after="60"/>
    </w:pPr>
  </w:style>
  <w:style w:type="paragraph" w:styleId="ListContinue">
    <w:name w:val="List Continue"/>
    <w:basedOn w:val="List"/>
    <w:rsid w:val="00BA425E"/>
    <w:pPr>
      <w:ind w:firstLine="0"/>
    </w:pPr>
  </w:style>
  <w:style w:type="paragraph" w:customStyle="1" w:styleId="ListNote">
    <w:name w:val="List Note"/>
    <w:basedOn w:val="List"/>
    <w:rsid w:val="00BA42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2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2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25E"/>
    <w:rPr>
      <w:rFonts w:ascii="Courier New" w:hAnsi="Courier New"/>
    </w:rPr>
  </w:style>
  <w:style w:type="paragraph" w:customStyle="1" w:styleId="NoteBullet">
    <w:name w:val="Note Bullet"/>
    <w:basedOn w:val="Note"/>
    <w:rsid w:val="00BA42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2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2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2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2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42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2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25E"/>
    <w:rPr>
      <w:b/>
      <w:smallCaps/>
    </w:rPr>
  </w:style>
  <w:style w:type="paragraph" w:customStyle="1" w:styleId="TableListNumber">
    <w:name w:val="Table List Number"/>
    <w:basedOn w:val="ListNumber"/>
    <w:rsid w:val="00BA42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2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25E"/>
    <w:pPr>
      <w:numPr>
        <w:numId w:val="8"/>
      </w:numPr>
    </w:pPr>
  </w:style>
  <w:style w:type="paragraph" w:customStyle="1" w:styleId="ListAlpha2">
    <w:name w:val="List Alpha 2"/>
    <w:basedOn w:val="List2"/>
    <w:rsid w:val="00BA425E"/>
    <w:pPr>
      <w:numPr>
        <w:numId w:val="7"/>
      </w:numPr>
    </w:pPr>
  </w:style>
  <w:style w:type="paragraph" w:styleId="List2">
    <w:name w:val="List 2"/>
    <w:basedOn w:val="BodyText"/>
    <w:rsid w:val="00BA42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2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2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2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2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25E"/>
    <w:pPr>
      <w:numPr>
        <w:numId w:val="2"/>
      </w:numPr>
    </w:pPr>
  </w:style>
  <w:style w:type="paragraph" w:styleId="ListBullet5">
    <w:name w:val="List Bullet 5"/>
    <w:basedOn w:val="List5"/>
    <w:rsid w:val="00BA425E"/>
    <w:pPr>
      <w:numPr>
        <w:numId w:val="3"/>
      </w:numPr>
    </w:pPr>
  </w:style>
  <w:style w:type="paragraph" w:styleId="ListContinue2">
    <w:name w:val="List Continue 2"/>
    <w:basedOn w:val="List2"/>
    <w:rsid w:val="00BA425E"/>
    <w:pPr>
      <w:ind w:firstLine="0"/>
    </w:pPr>
  </w:style>
  <w:style w:type="paragraph" w:styleId="ListContinue3">
    <w:name w:val="List Continue 3"/>
    <w:basedOn w:val="List3"/>
    <w:rsid w:val="00BA425E"/>
    <w:pPr>
      <w:ind w:left="1021" w:firstLine="0"/>
    </w:pPr>
  </w:style>
  <w:style w:type="paragraph" w:styleId="ListContinue4">
    <w:name w:val="List Continue 4"/>
    <w:basedOn w:val="List4"/>
    <w:rsid w:val="00BA425E"/>
    <w:pPr>
      <w:ind w:firstLine="0"/>
    </w:pPr>
  </w:style>
  <w:style w:type="paragraph" w:styleId="ListContinue5">
    <w:name w:val="List Continue 5"/>
    <w:basedOn w:val="List5"/>
    <w:rsid w:val="00BA425E"/>
    <w:pPr>
      <w:ind w:firstLine="0"/>
    </w:pPr>
  </w:style>
  <w:style w:type="paragraph" w:styleId="ListNumber3">
    <w:name w:val="List Number 3"/>
    <w:basedOn w:val="List3"/>
    <w:rsid w:val="00BA425E"/>
    <w:pPr>
      <w:numPr>
        <w:numId w:val="4"/>
      </w:numPr>
    </w:pPr>
  </w:style>
  <w:style w:type="paragraph" w:styleId="ListNumber4">
    <w:name w:val="List Number 4"/>
    <w:basedOn w:val="List4"/>
    <w:rsid w:val="00BA425E"/>
    <w:pPr>
      <w:numPr>
        <w:numId w:val="5"/>
      </w:numPr>
    </w:pPr>
  </w:style>
  <w:style w:type="paragraph" w:styleId="ListNumber5">
    <w:name w:val="List Number 5"/>
    <w:basedOn w:val="List5"/>
    <w:rsid w:val="00BA425E"/>
    <w:pPr>
      <w:numPr>
        <w:numId w:val="6"/>
      </w:numPr>
    </w:pPr>
  </w:style>
  <w:style w:type="paragraph" w:styleId="BlockText">
    <w:name w:val="Block Text"/>
    <w:basedOn w:val="Normal"/>
    <w:rsid w:val="00BA42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2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25E"/>
    <w:rPr>
      <w:sz w:val="16"/>
      <w:vertAlign w:val="superscript"/>
    </w:rPr>
  </w:style>
  <w:style w:type="character" w:customStyle="1" w:styleId="Symbols">
    <w:name w:val="Symbols"/>
    <w:basedOn w:val="DefaultParagraphFont"/>
    <w:rsid w:val="00BA425E"/>
    <w:rPr>
      <w:rFonts w:ascii="Symbol" w:hAnsi="Symbol"/>
    </w:rPr>
  </w:style>
  <w:style w:type="character" w:customStyle="1" w:styleId="MenuOptions">
    <w:name w:val="Menu Options"/>
    <w:basedOn w:val="DefaultParagraphFont"/>
    <w:rsid w:val="00BA42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25E"/>
    <w:rPr>
      <w:b/>
    </w:rPr>
  </w:style>
  <w:style w:type="character" w:customStyle="1" w:styleId="Underlined">
    <w:name w:val="Underlined"/>
    <w:basedOn w:val="DefaultParagraphFont"/>
    <w:rsid w:val="00BA425E"/>
    <w:rPr>
      <w:u w:val="single"/>
    </w:rPr>
  </w:style>
  <w:style w:type="paragraph" w:customStyle="1" w:styleId="TableBodyTextRight">
    <w:name w:val="Table Body Text Right"/>
    <w:basedOn w:val="TableBodyText"/>
    <w:rsid w:val="00BA42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25E"/>
    <w:rPr>
      <w:sz w:val="18"/>
    </w:rPr>
  </w:style>
  <w:style w:type="paragraph" w:customStyle="1" w:styleId="BodySmallRight">
    <w:name w:val="Body Small Right"/>
    <w:basedOn w:val="BodyTextRight"/>
    <w:rsid w:val="00BA425E"/>
    <w:rPr>
      <w:sz w:val="18"/>
      <w:szCs w:val="18"/>
    </w:rPr>
  </w:style>
  <w:style w:type="paragraph" w:customStyle="1" w:styleId="MarginEdition">
    <w:name w:val="Margin Edition"/>
    <w:basedOn w:val="MarginNote"/>
    <w:rsid w:val="00BA42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25E"/>
    <w:rPr>
      <w:sz w:val="2"/>
      <w:szCs w:val="2"/>
    </w:rPr>
  </w:style>
  <w:style w:type="character" w:customStyle="1" w:styleId="Small">
    <w:name w:val="Small"/>
    <w:basedOn w:val="DefaultParagraphFont"/>
    <w:rsid w:val="00BA425E"/>
    <w:rPr>
      <w:sz w:val="16"/>
    </w:rPr>
  </w:style>
  <w:style w:type="paragraph" w:customStyle="1" w:styleId="WideTable">
    <w:name w:val="Wide Table"/>
    <w:basedOn w:val="Normal"/>
    <w:rsid w:val="00BA42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25E"/>
  </w:style>
  <w:style w:type="paragraph" w:styleId="Quote">
    <w:name w:val="Quote"/>
    <w:basedOn w:val="Heading1"/>
    <w:link w:val="QuoteChar"/>
    <w:qFormat/>
    <w:rsid w:val="00BA42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2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25E"/>
    <w:pPr>
      <w:pageBreakBefore/>
    </w:pPr>
  </w:style>
  <w:style w:type="paragraph" w:customStyle="1" w:styleId="Border">
    <w:name w:val="Border"/>
    <w:basedOn w:val="Normal"/>
    <w:qFormat/>
    <w:rsid w:val="00BA42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2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2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2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2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2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2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2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2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25E"/>
    <w:rPr>
      <w:u w:val="single"/>
    </w:rPr>
  </w:style>
  <w:style w:type="character" w:customStyle="1" w:styleId="BoldandItalics">
    <w:name w:val="Bold and Italics"/>
    <w:qFormat/>
    <w:rsid w:val="00BA425E"/>
    <w:rPr>
      <w:b/>
      <w:i/>
      <w:u w:val="none"/>
    </w:rPr>
  </w:style>
  <w:style w:type="paragraph" w:styleId="BalloonText">
    <w:name w:val="Balloon Text"/>
    <w:basedOn w:val="Normal"/>
    <w:link w:val="BalloonTextChar"/>
    <w:rsid w:val="00BA42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2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2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2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2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2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3154</Characters>
  <Application>Microsoft Office Word</Application>
  <DocSecurity>0</DocSecurity>
  <Lines>109</Lines>
  <Paragraphs>69</Paragraphs>
  <ScaleCrop>false</ScaleCrop>
  <Company>Author-it Software Corporation Ltd.</Company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ICA10111 Certificate I in Information, Digital Media and Technology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2013-11-07T09:58:26Z</dcterms:created>
  <dcterms:modified xsi:type="dcterms:W3CDTF">2013-11-06T04:49:00Z</dcterms:modified>
</cp:coreProperties>
</file>