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2B2" w:rsidP="002122B2">
      <w:pPr>
        <w:pStyle w:val="Title"/>
      </w:pPr>
      <w:r>
        <w:fldChar w:fldCharType="begin"/>
      </w:r>
      <w:r>
        <w:instrText xml:space="preserve"> TITLE   \* MERGEFORMAT </w:instrText>
      </w:r>
      <w:r>
        <w:fldChar w:fldCharType="separate"/>
      </w:r>
      <w:r>
        <w:t>ICAI5100C Build an internet infrastructure</w:t>
      </w:r>
      <w:r>
        <w:fldChar w:fldCharType="end"/>
      </w:r>
    </w:p>
    <w:p w:rsidR="002122B2" w:rsidP="002122B2">
      <w:pPr>
        <w:pStyle w:val="Version"/>
        <w:sectPr w:rsidSect="00D70F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0F8B" w:rsidP="00D70F8B">
      <w:pPr>
        <w:pStyle w:val="SuperHeading"/>
      </w:pPr>
      <w:r w:rsidRPr="00D70F8B">
        <w:t>ICAI5100C Build an internet infrastructure</w:t>
      </w:r>
    </w:p>
    <w:p w:rsidR="00000000" w:rsidRPr="00D70F8B" w:rsidP="00D70F8B">
      <w:pPr>
        <w:pStyle w:val="Heading1"/>
      </w:pPr>
      <w:bookmarkStart w:id="1" w:name="O_271616"/>
      <w:bookmarkEnd w:id="1"/>
      <w:r w:rsidRPr="00D70F8B">
        <w:t>Modification History</w:t>
      </w:r>
    </w:p>
    <w:p w:rsidR="00000000" w:rsidRPr="00D70F8B" w:rsidP="00D70F8B">
      <w:pPr>
        <w:pStyle w:val="BodyText"/>
      </w:pPr>
      <w:r w:rsidRPr="00D70F8B">
        <w:t>Not Applicable</w:t>
      </w:r>
    </w:p>
    <w:p w:rsidR="00000000" w:rsidRPr="00D70F8B" w:rsidP="00D70F8B">
      <w:pPr>
        <w:pStyle w:val="AllowPageBreak"/>
      </w:pPr>
    </w:p>
    <w:p w:rsidR="00000000" w:rsidRPr="00D70F8B" w:rsidP="00D70F8B">
      <w:pPr>
        <w:pStyle w:val="Heading1"/>
      </w:pPr>
      <w:bookmarkStart w:id="2" w:name="O_207751"/>
      <w:bookmarkEnd w:id="2"/>
      <w:r w:rsidRPr="00D70F8B">
        <w:t>Unit Descriptor</w:t>
      </w:r>
    </w:p>
    <w:tbl>
      <w:tblPr>
        <w:tblW w:w="0" w:type="auto"/>
        <w:tblLayout w:type="fixed"/>
        <w:tblCellMar>
          <w:left w:w="62" w:type="dxa"/>
          <w:right w:w="62" w:type="dxa"/>
        </w:tblCellMar>
        <w:tblLook w:val="0000"/>
      </w:tblPr>
      <w:tblGrid>
        <w:gridCol w:w="2669"/>
        <w:gridCol w:w="5853"/>
      </w:tblGrid>
      <w:tr w:rsidTr="002122B2">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r w:rsidRPr="00D70F8B">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F8B" w:rsidP="00D70F8B">
            <w:pPr>
              <w:pStyle w:val="BodyText"/>
            </w:pPr>
            <w:r w:rsidRPr="00D70F8B">
              <w:t>This unit defines the competency required to design and implement an infrastructure for internet services.</w:t>
            </w:r>
          </w:p>
        </w:tc>
      </w:tr>
    </w:tbl>
    <w:p w:rsidR="002122B2" w:rsidP="00D70F8B">
      <w:pPr>
        <w:pStyle w:val="BodyText"/>
      </w:pPr>
    </w:p>
    <w:p w:rsidR="002122B2" w:rsidP="00D70F8B">
      <w:pPr>
        <w:pStyle w:val="BodyText"/>
      </w:pPr>
    </w:p>
    <w:p w:rsidR="00000000" w:rsidRPr="00D70F8B" w:rsidP="00D70F8B">
      <w:pPr>
        <w:pStyle w:val="Heading1"/>
      </w:pPr>
      <w:bookmarkStart w:id="3" w:name="O_207755"/>
      <w:bookmarkEnd w:id="3"/>
      <w:r w:rsidRPr="00D70F8B">
        <w:t>Application of the Unit</w:t>
      </w:r>
    </w:p>
    <w:tbl>
      <w:tblPr>
        <w:tblW w:w="0" w:type="auto"/>
        <w:tblLayout w:type="fixed"/>
        <w:tblCellMar>
          <w:left w:w="62" w:type="dxa"/>
          <w:right w:w="62" w:type="dxa"/>
        </w:tblCellMar>
        <w:tblLook w:val="0000"/>
      </w:tblPr>
      <w:tblGrid>
        <w:gridCol w:w="2764"/>
        <w:gridCol w:w="5758"/>
      </w:tblGrid>
      <w:tr w:rsidTr="002122B2">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r w:rsidRPr="00D70F8B">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F8B" w:rsidP="00D70F8B">
            <w:pPr>
              <w:pStyle w:val="BodyText"/>
            </w:pPr>
          </w:p>
        </w:tc>
      </w:tr>
    </w:tbl>
    <w:p w:rsidR="002122B2" w:rsidP="00D70F8B">
      <w:pPr>
        <w:pStyle w:val="BodyText"/>
      </w:pPr>
    </w:p>
    <w:p w:rsidR="002122B2" w:rsidP="00D70F8B">
      <w:pPr>
        <w:pStyle w:val="BodyText"/>
      </w:pPr>
    </w:p>
    <w:p w:rsidR="00000000" w:rsidRPr="00D70F8B" w:rsidP="00D70F8B">
      <w:pPr>
        <w:pStyle w:val="Heading1"/>
      </w:pPr>
      <w:bookmarkStart w:id="4" w:name="O_279876"/>
      <w:bookmarkEnd w:id="4"/>
      <w:r w:rsidRPr="00D70F8B">
        <w:t>Licensing/Regulatory Information</w:t>
      </w:r>
    </w:p>
    <w:p w:rsidR="00000000" w:rsidRPr="00D70F8B" w:rsidP="00D70F8B">
      <w:pPr>
        <w:pStyle w:val="BodyText"/>
      </w:pPr>
      <w:r w:rsidRPr="00D70F8B">
        <w:t>Not Applicable</w:t>
      </w:r>
    </w:p>
    <w:p w:rsidR="00000000" w:rsidRPr="00D70F8B" w:rsidP="00D70F8B">
      <w:pPr>
        <w:pStyle w:val="AllowPageBreak"/>
      </w:pPr>
    </w:p>
    <w:p w:rsidR="00000000" w:rsidRPr="00D70F8B" w:rsidP="00D70F8B">
      <w:pPr>
        <w:pStyle w:val="Heading1"/>
      </w:pPr>
      <w:bookmarkStart w:id="5" w:name="O_207753"/>
      <w:bookmarkEnd w:id="5"/>
      <w:r w:rsidRPr="00D70F8B">
        <w:t>Pre-Requisites</w:t>
      </w:r>
    </w:p>
    <w:tbl>
      <w:tblPr>
        <w:tblW w:w="0" w:type="auto"/>
        <w:tblLayout w:type="fixed"/>
        <w:tblCellMar>
          <w:left w:w="62" w:type="dxa"/>
          <w:right w:w="62" w:type="dxa"/>
        </w:tblCellMar>
        <w:tblLook w:val="0000"/>
      </w:tblPr>
      <w:tblGrid>
        <w:gridCol w:w="2724"/>
        <w:gridCol w:w="2085"/>
        <w:gridCol w:w="3713"/>
      </w:tblGrid>
      <w:tr w:rsidTr="002122B2">
        <w:tblPrEx>
          <w:tblW w:w="0" w:type="auto"/>
          <w:tblLayout w:type="fixed"/>
          <w:tblCellMar>
            <w:left w:w="62" w:type="dxa"/>
            <w:right w:w="62" w:type="dxa"/>
          </w:tblCellMar>
          <w:tblLook w:val="0000"/>
        </w:tblPrEx>
        <w:trPr>
          <w:tblHeader/>
        </w:trPr>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r w:rsidRPr="00D70F8B">
              <w:rPr>
                <w:rStyle w:val="SpecialBold"/>
              </w:rPr>
              <w:t>Prerequisite units</w:t>
            </w:r>
          </w:p>
        </w:tc>
        <w:tc>
          <w:tcPr>
            <w:tcW w:w="579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p>
        </w:tc>
      </w:tr>
      <w:tr w:rsidTr="002122B2">
        <w:tblPrEx>
          <w:tblW w:w="0" w:type="auto"/>
          <w:tblLayout w:type="fixed"/>
          <w:tblCellMar>
            <w:left w:w="62" w:type="dxa"/>
            <w:right w:w="62" w:type="dxa"/>
          </w:tblCellMar>
          <w:tblLook w:val="0000"/>
        </w:tblPrEx>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r w:rsidRPr="00D70F8B">
              <w:t>ICAB5160C</w:t>
            </w:r>
          </w:p>
        </w:tc>
        <w:tc>
          <w:tcPr>
            <w:tcW w:w="3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r w:rsidRPr="00D70F8B">
              <w:t>Build and configure a server</w:t>
            </w:r>
          </w:p>
        </w:tc>
      </w:tr>
      <w:tr w:rsidTr="002122B2">
        <w:tblPrEx>
          <w:tblW w:w="0" w:type="auto"/>
          <w:tblLayout w:type="fixed"/>
          <w:tblCellMar>
            <w:left w:w="62" w:type="dxa"/>
            <w:right w:w="62" w:type="dxa"/>
          </w:tblCellMar>
          <w:tblLook w:val="0000"/>
        </w:tblPrEx>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p>
        </w:tc>
      </w:tr>
      <w:tr w:rsidTr="002122B2">
        <w:tblPrEx>
          <w:tblW w:w="0" w:type="auto"/>
          <w:tblLayout w:type="fixed"/>
          <w:tblCellMar>
            <w:left w:w="62" w:type="dxa"/>
            <w:right w:w="62" w:type="dxa"/>
          </w:tblCellMar>
          <w:tblLook w:val="0000"/>
        </w:tblPrEx>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p>
        </w:tc>
      </w:tr>
      <w:tr w:rsidTr="002122B2">
        <w:tblPrEx>
          <w:tblW w:w="0" w:type="auto"/>
          <w:tblLayout w:type="fixed"/>
          <w:tblCellMar>
            <w:left w:w="62" w:type="dxa"/>
            <w:right w:w="62" w:type="dxa"/>
          </w:tblCellMar>
          <w:tblLook w:val="0000"/>
        </w:tblPrEx>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F8B" w:rsidP="00D70F8B">
            <w:pPr>
              <w:pStyle w:val="BodyText"/>
            </w:pPr>
          </w:p>
        </w:tc>
      </w:tr>
    </w:tbl>
    <w:p w:rsidR="002122B2" w:rsidP="00D70F8B">
      <w:pPr>
        <w:pStyle w:val="BodyText"/>
      </w:pPr>
    </w:p>
    <w:p w:rsidR="002122B2" w:rsidP="00D70F8B">
      <w:pPr>
        <w:pStyle w:val="BodyText"/>
      </w:pPr>
    </w:p>
    <w:p w:rsidR="00000000" w:rsidRPr="00D70F8B" w:rsidP="00D70F8B">
      <w:pPr>
        <w:pStyle w:val="Heading1"/>
      </w:pPr>
      <w:bookmarkStart w:id="6" w:name="O_207752"/>
      <w:bookmarkEnd w:id="6"/>
      <w:r w:rsidRPr="00D70F8B">
        <w:t>Employability Skills Information</w:t>
      </w:r>
    </w:p>
    <w:tbl>
      <w:tblPr>
        <w:tblW w:w="0" w:type="auto"/>
        <w:tblLayout w:type="fixed"/>
        <w:tblCellMar>
          <w:left w:w="62" w:type="dxa"/>
          <w:right w:w="62" w:type="dxa"/>
        </w:tblCellMar>
        <w:tblLook w:val="0000"/>
      </w:tblPr>
      <w:tblGrid>
        <w:gridCol w:w="2802"/>
        <w:gridCol w:w="5720"/>
      </w:tblGrid>
      <w:tr w:rsidTr="002122B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r w:rsidRPr="00D70F8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F8B" w:rsidP="00D70F8B">
            <w:pPr>
              <w:pStyle w:val="BodyText"/>
            </w:pPr>
            <w:r w:rsidRPr="00D70F8B">
              <w:t>This unit contains employability skills.</w:t>
            </w:r>
          </w:p>
        </w:tc>
      </w:tr>
    </w:tbl>
    <w:p w:rsidR="002122B2" w:rsidP="00D70F8B">
      <w:pPr>
        <w:pStyle w:val="BodyText"/>
      </w:pPr>
    </w:p>
    <w:p w:rsidR="002122B2" w:rsidP="00D70F8B">
      <w:pPr>
        <w:pStyle w:val="BodyText"/>
      </w:pPr>
    </w:p>
    <w:p w:rsidR="00000000" w:rsidRPr="00D70F8B" w:rsidP="00D70F8B">
      <w:pPr>
        <w:pStyle w:val="Heading1"/>
      </w:pPr>
      <w:bookmarkStart w:id="7" w:name="O_289662"/>
      <w:bookmarkEnd w:id="7"/>
      <w:r w:rsidRPr="00D70F8B">
        <w:t>Elements and Performance Criteria Pre-Content</w:t>
      </w:r>
    </w:p>
    <w:tbl>
      <w:tblPr>
        <w:tblW w:w="0" w:type="auto"/>
        <w:tblLayout w:type="fixed"/>
        <w:tblCellMar>
          <w:left w:w="62" w:type="dxa"/>
          <w:right w:w="62" w:type="dxa"/>
        </w:tblCellMar>
        <w:tblLook w:val="0000"/>
      </w:tblPr>
      <w:tblGrid>
        <w:gridCol w:w="2567"/>
        <w:gridCol w:w="5955"/>
      </w:tblGrid>
      <w:tr w:rsidTr="002122B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r w:rsidRPr="00D70F8B">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F8B" w:rsidP="00D70F8B">
            <w:pPr>
              <w:pStyle w:val="BodyText"/>
            </w:pPr>
            <w:r w:rsidRPr="00D70F8B">
              <w:t>Performance criteria describe the performance needed to demonstrate achievement of the element. Where bold italicised text is used, further information is detailed in the required skills and knowledge section and the range statement. Assessment of performa</w:t>
            </w:r>
            <w:r w:rsidRPr="00D70F8B">
              <w:t>nce is to be consistent with the evidence guide.</w:t>
            </w:r>
          </w:p>
        </w:tc>
      </w:tr>
    </w:tbl>
    <w:p w:rsidR="00000000" w:rsidRPr="00D70F8B" w:rsidP="00D70F8B">
      <w:pPr>
        <w:pStyle w:val="BodyText"/>
      </w:pPr>
    </w:p>
    <w:p w:rsidR="00000000" w:rsidRPr="00D70F8B" w:rsidP="00D70F8B">
      <w:pPr>
        <w:pStyle w:val="AllowPageBreak"/>
      </w:pPr>
    </w:p>
    <w:p w:rsidR="00000000" w:rsidRPr="00D70F8B" w:rsidP="00D70F8B">
      <w:pPr>
        <w:pStyle w:val="Heading1"/>
      </w:pPr>
      <w:bookmarkStart w:id="8" w:name="O_236329"/>
      <w:bookmarkEnd w:id="8"/>
      <w:r w:rsidRPr="00D70F8B">
        <w:t>Elements and Performance Criteria</w:t>
      </w:r>
    </w:p>
    <w:tbl>
      <w:tblPr>
        <w:tblW w:w="0" w:type="auto"/>
        <w:tblLayout w:type="fixed"/>
        <w:tblCellMar>
          <w:left w:w="62" w:type="dxa"/>
          <w:right w:w="62" w:type="dxa"/>
        </w:tblCellMar>
        <w:tblLook w:val="0000"/>
      </w:tblPr>
      <w:tblGrid>
        <w:gridCol w:w="2567"/>
        <w:gridCol w:w="5955"/>
      </w:tblGrid>
      <w:tr w:rsidTr="002122B2">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F8B" w:rsidP="00D70F8B">
            <w:pPr>
              <w:pStyle w:val="BodyText"/>
            </w:pPr>
            <w:r w:rsidRPr="00D70F8B">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r w:rsidRPr="00D70F8B">
              <w:rPr>
                <w:rStyle w:val="SpecialBold"/>
              </w:rPr>
              <w:t>PERFORMANCE CRITERIA</w:t>
            </w:r>
          </w:p>
        </w:tc>
      </w:tr>
      <w:tr w:rsidTr="002122B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List"/>
              <w:rPr>
                <w:lang w:val="en-NZ"/>
              </w:rPr>
            </w:pPr>
            <w:r w:rsidRPr="00D70F8B">
              <w:t>1.</w:t>
            </w:r>
            <w:r w:rsidRPr="00D70F8B">
              <w:tab/>
              <w:t>Plan and design internet infrastructure to meet business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F8B" w:rsidP="00D70F8B">
            <w:pPr>
              <w:pStyle w:val="List2"/>
            </w:pPr>
            <w:r w:rsidRPr="00D70F8B">
              <w:t>1.1.</w:t>
            </w:r>
            <w:r w:rsidRPr="00D70F8B">
              <w:tab/>
              <w:t>Select internet infrastructure in line with bu</w:t>
            </w:r>
            <w:r w:rsidRPr="00D70F8B">
              <w:t>siness and end-user requirements, within budget limitations</w:t>
            </w:r>
          </w:p>
          <w:p w:rsidR="00000000" w:rsidRPr="00D70F8B" w:rsidP="00D70F8B">
            <w:pPr>
              <w:pStyle w:val="List2"/>
            </w:pPr>
            <w:r w:rsidRPr="00D70F8B">
              <w:t>1.2.</w:t>
            </w:r>
            <w:r w:rsidRPr="00D70F8B">
              <w:tab/>
              <w:t>Evaluate the internet service for satisfactory performance and confirm that the service meets business and end-user requirements</w:t>
            </w:r>
          </w:p>
          <w:p w:rsidR="00000000" w:rsidRPr="00D70F8B" w:rsidP="00D70F8B">
            <w:pPr>
              <w:pStyle w:val="List2"/>
            </w:pPr>
            <w:r w:rsidRPr="00D70F8B">
              <w:t>1.3.</w:t>
            </w:r>
            <w:r w:rsidRPr="00D70F8B">
              <w:tab/>
              <w:t xml:space="preserve">Ensure that </w:t>
            </w:r>
            <w:r w:rsidRPr="00D70F8B">
              <w:rPr>
                <w:rStyle w:val="BoldandItalics"/>
              </w:rPr>
              <w:t>hardware</w:t>
            </w:r>
            <w:r w:rsidRPr="00D70F8B">
              <w:t xml:space="preserve">, </w:t>
            </w:r>
            <w:r w:rsidRPr="00D70F8B">
              <w:rPr>
                <w:rStyle w:val="BoldandItalics"/>
              </w:rPr>
              <w:t>software</w:t>
            </w:r>
            <w:r w:rsidRPr="00D70F8B">
              <w:t xml:space="preserve">, </w:t>
            </w:r>
            <w:r w:rsidRPr="00D70F8B">
              <w:rPr>
                <w:rStyle w:val="BoldandItalics"/>
              </w:rPr>
              <w:t>network</w:t>
            </w:r>
            <w:r w:rsidRPr="00D70F8B">
              <w:t xml:space="preserve"> and security requirements are in accordance with agreed business and end-user specifications</w:t>
            </w:r>
          </w:p>
          <w:p w:rsidR="00000000" w:rsidRPr="00D70F8B" w:rsidP="00D70F8B">
            <w:pPr>
              <w:pStyle w:val="List2"/>
            </w:pPr>
            <w:r w:rsidRPr="00D70F8B">
              <w:t>1.4.</w:t>
            </w:r>
            <w:r w:rsidRPr="00D70F8B">
              <w:tab/>
              <w:t>Research internet to source suppliers, technologies, delivery schedules and replacement parts and document findings</w:t>
            </w:r>
          </w:p>
          <w:p w:rsidR="00000000" w:rsidRPr="00D70F8B" w:rsidP="00D70F8B">
            <w:pPr>
              <w:pStyle w:val="List2"/>
            </w:pPr>
            <w:r w:rsidRPr="00D70F8B">
              <w:t>1.5.</w:t>
            </w:r>
            <w:r w:rsidRPr="00D70F8B">
              <w:tab/>
              <w:t xml:space="preserve">Evaluate internet service providers </w:t>
            </w:r>
            <w:r w:rsidRPr="00D70F8B">
              <w:t>and establish their capability to deliver the required connection service</w:t>
            </w:r>
          </w:p>
          <w:p w:rsidR="00000000" w:rsidP="00D70F8B">
            <w:pPr>
              <w:pStyle w:val="List2"/>
              <w:rPr>
                <w:lang w:val="en-NZ"/>
              </w:rPr>
            </w:pPr>
            <w:r w:rsidRPr="00D70F8B">
              <w:t>1.6.</w:t>
            </w:r>
            <w:r w:rsidRPr="00D70F8B">
              <w:tab/>
              <w:t>Determine internet protocol address allocation based on the number of addresses needed</w:t>
            </w:r>
          </w:p>
        </w:tc>
      </w:tr>
      <w:tr w:rsidTr="002122B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List"/>
              <w:rPr>
                <w:lang w:val="en-NZ"/>
              </w:rPr>
            </w:pPr>
            <w:r w:rsidRPr="00D70F8B">
              <w:t>2.</w:t>
            </w:r>
            <w:r w:rsidRPr="00D70F8B">
              <w:tab/>
              <w:t>Install and configure internet infrastructure to meet business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F8B" w:rsidP="00D70F8B">
            <w:pPr>
              <w:pStyle w:val="List2"/>
            </w:pPr>
            <w:r w:rsidRPr="00D70F8B">
              <w:t>2.1.</w:t>
            </w:r>
            <w:r w:rsidRPr="00D70F8B">
              <w:tab/>
              <w:t>Insta</w:t>
            </w:r>
            <w:r w:rsidRPr="00D70F8B">
              <w:t>ll and test cables, where appropriate</w:t>
            </w:r>
          </w:p>
          <w:p w:rsidR="00000000" w:rsidRPr="00D70F8B" w:rsidP="00D70F8B">
            <w:pPr>
              <w:pStyle w:val="List2"/>
            </w:pPr>
            <w:r w:rsidRPr="00D70F8B">
              <w:t>2.2.</w:t>
            </w:r>
            <w:r w:rsidRPr="00D70F8B">
              <w:tab/>
              <w:t xml:space="preserve">Build and test </w:t>
            </w:r>
            <w:r w:rsidRPr="00D70F8B">
              <w:rPr>
                <w:rStyle w:val="BoldandItalics"/>
              </w:rPr>
              <w:t>servers</w:t>
            </w:r>
          </w:p>
          <w:p w:rsidR="00000000" w:rsidRPr="00D70F8B" w:rsidP="00D70F8B">
            <w:pPr>
              <w:pStyle w:val="List2"/>
            </w:pPr>
            <w:r w:rsidRPr="00D70F8B">
              <w:t>2.3.</w:t>
            </w:r>
            <w:r w:rsidRPr="00D70F8B">
              <w:tab/>
              <w:t>Install, configure and test switches</w:t>
            </w:r>
          </w:p>
          <w:p w:rsidR="00000000" w:rsidRPr="00D70F8B" w:rsidP="00D70F8B">
            <w:pPr>
              <w:pStyle w:val="List2"/>
            </w:pPr>
            <w:r w:rsidRPr="00D70F8B">
              <w:t>2.4.</w:t>
            </w:r>
            <w:r w:rsidRPr="00D70F8B">
              <w:tab/>
              <w:t>Install, configure and test firewalls</w:t>
            </w:r>
          </w:p>
          <w:p w:rsidR="00000000" w:rsidRPr="00D70F8B" w:rsidP="00D70F8B">
            <w:pPr>
              <w:pStyle w:val="List2"/>
            </w:pPr>
            <w:r w:rsidRPr="00D70F8B">
              <w:t>2.5.</w:t>
            </w:r>
            <w:r w:rsidRPr="00D70F8B">
              <w:tab/>
              <w:t>Install and test broadband hardware with selected internet service provider</w:t>
            </w:r>
          </w:p>
          <w:p w:rsidR="00000000" w:rsidRPr="00D70F8B" w:rsidP="00D70F8B">
            <w:pPr>
              <w:pStyle w:val="List2"/>
            </w:pPr>
            <w:r w:rsidRPr="00D70F8B">
              <w:t>2.6.</w:t>
            </w:r>
            <w:r w:rsidRPr="00D70F8B">
              <w:tab/>
              <w:t>Install workstation</w:t>
            </w:r>
            <w:r w:rsidRPr="00D70F8B">
              <w:t xml:space="preserve"> </w:t>
            </w:r>
            <w:r w:rsidRPr="00D70F8B">
              <w:rPr>
                <w:rStyle w:val="BoldandItalics"/>
              </w:rPr>
              <w:t>software</w:t>
            </w:r>
            <w:r w:rsidRPr="00D70F8B">
              <w:t xml:space="preserve"> and configure access to services</w:t>
            </w:r>
          </w:p>
          <w:p w:rsidR="00000000" w:rsidRPr="00D70F8B" w:rsidP="00D70F8B">
            <w:pPr>
              <w:pStyle w:val="List2"/>
            </w:pPr>
            <w:r w:rsidRPr="00D70F8B">
              <w:t>2.7.</w:t>
            </w:r>
            <w:r w:rsidRPr="00D70F8B">
              <w:tab/>
              <w:t xml:space="preserve">If required, install the necessary </w:t>
            </w:r>
            <w:r w:rsidRPr="00D70F8B">
              <w:rPr>
                <w:rStyle w:val="BoldandItalics"/>
              </w:rPr>
              <w:t>hardware</w:t>
            </w:r>
            <w:r w:rsidRPr="00D70F8B">
              <w:t xml:space="preserve"> and </w:t>
            </w:r>
            <w:r w:rsidRPr="00D70F8B">
              <w:rPr>
                <w:rStyle w:val="BoldandItalics"/>
              </w:rPr>
              <w:t>software</w:t>
            </w:r>
            <w:r w:rsidRPr="00D70F8B">
              <w:t xml:space="preserve"> to connect the internet to intranets or </w:t>
            </w:r>
            <w:r w:rsidRPr="00D70F8B">
              <w:rPr>
                <w:rStyle w:val="BoldandItalics"/>
              </w:rPr>
              <w:t>network</w:t>
            </w:r>
          </w:p>
          <w:p w:rsidR="00000000" w:rsidP="00D70F8B">
            <w:pPr>
              <w:pStyle w:val="List2"/>
              <w:rPr>
                <w:lang w:val="en-NZ"/>
              </w:rPr>
            </w:pPr>
            <w:r w:rsidRPr="00D70F8B">
              <w:t>2.8.</w:t>
            </w:r>
            <w:r w:rsidRPr="00D70F8B">
              <w:tab/>
              <w:t>Configure domain names, internet protocol addresses and network address translation settings to ma</w:t>
            </w:r>
            <w:r w:rsidRPr="00D70F8B">
              <w:t>ke internet access possible</w:t>
            </w:r>
          </w:p>
        </w:tc>
      </w:tr>
      <w:tr w:rsidTr="002122B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List"/>
              <w:rPr>
                <w:lang w:val="en-NZ"/>
              </w:rPr>
            </w:pPr>
            <w:r w:rsidRPr="00D70F8B">
              <w:t>3.</w:t>
            </w:r>
            <w:r w:rsidRPr="00D70F8B">
              <w:tab/>
              <w:t>Install and configure internet services to meet business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F8B" w:rsidP="00D70F8B">
            <w:pPr>
              <w:pStyle w:val="List2"/>
            </w:pPr>
            <w:r w:rsidRPr="00D70F8B">
              <w:t>3.1.</w:t>
            </w:r>
            <w:r w:rsidRPr="00D70F8B">
              <w:tab/>
              <w:t xml:space="preserve">Set up </w:t>
            </w:r>
            <w:r w:rsidRPr="00D70F8B">
              <w:rPr>
                <w:rStyle w:val="BoldandItalics"/>
              </w:rPr>
              <w:t>software</w:t>
            </w:r>
            <w:r w:rsidRPr="00D70F8B">
              <w:t xml:space="preserve"> to provide </w:t>
            </w:r>
            <w:r w:rsidRPr="00D70F8B">
              <w:rPr>
                <w:rStyle w:val="BoldandItalics"/>
              </w:rPr>
              <w:t>services</w:t>
            </w:r>
            <w:r w:rsidRPr="00D70F8B">
              <w:t xml:space="preserve"> as required</w:t>
            </w:r>
          </w:p>
          <w:p w:rsidR="00000000" w:rsidRPr="00D70F8B" w:rsidP="00D70F8B">
            <w:pPr>
              <w:pStyle w:val="List2"/>
            </w:pPr>
            <w:r w:rsidRPr="00D70F8B">
              <w:t>3.2.</w:t>
            </w:r>
            <w:r w:rsidRPr="00D70F8B">
              <w:tab/>
              <w:t xml:space="preserve">Install and configure </w:t>
            </w:r>
            <w:r w:rsidRPr="00D70F8B">
              <w:rPr>
                <w:rStyle w:val="BoldandItalics"/>
              </w:rPr>
              <w:t>software</w:t>
            </w:r>
            <w:r w:rsidRPr="00D70F8B">
              <w:t xml:space="preserve"> that provides internet links with existing </w:t>
            </w:r>
            <w:r w:rsidRPr="00D70F8B">
              <w:rPr>
                <w:rStyle w:val="BoldandItalics"/>
              </w:rPr>
              <w:t>databases</w:t>
            </w:r>
            <w:r w:rsidRPr="00D70F8B">
              <w:t xml:space="preserve">, documents, </w:t>
            </w:r>
            <w:r w:rsidRPr="00D70F8B">
              <w:t>files</w:t>
            </w:r>
          </w:p>
          <w:p w:rsidR="00000000" w:rsidRPr="00D70F8B" w:rsidP="00D70F8B">
            <w:pPr>
              <w:pStyle w:val="List2"/>
            </w:pPr>
            <w:r w:rsidRPr="00D70F8B">
              <w:t>3.3.</w:t>
            </w:r>
            <w:r w:rsidRPr="00D70F8B">
              <w:tab/>
              <w:t>Develop templates and style guides for internet documents</w:t>
            </w:r>
          </w:p>
          <w:p w:rsidR="00000000" w:rsidP="00D70F8B">
            <w:pPr>
              <w:pStyle w:val="List2"/>
              <w:rPr>
                <w:lang w:val="en-NZ"/>
              </w:rPr>
            </w:pPr>
            <w:r w:rsidRPr="00D70F8B">
              <w:t>3.4.</w:t>
            </w:r>
            <w:r w:rsidRPr="00D70F8B">
              <w:tab/>
              <w:t>Configure security access levels to safeguard data, making use of appropriate tools</w:t>
            </w:r>
          </w:p>
        </w:tc>
      </w:tr>
      <w:tr w:rsidTr="002122B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List"/>
              <w:rPr>
                <w:lang w:val="en-NZ"/>
              </w:rPr>
            </w:pPr>
            <w:r w:rsidRPr="00D70F8B">
              <w:t>4.</w:t>
            </w:r>
            <w:r w:rsidRPr="00D70F8B">
              <w:tab/>
              <w:t>Test security and internet access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F8B" w:rsidP="00D70F8B">
            <w:pPr>
              <w:pStyle w:val="List2"/>
            </w:pPr>
            <w:r w:rsidRPr="00D70F8B">
              <w:t>4.1.</w:t>
            </w:r>
            <w:r w:rsidRPr="00D70F8B">
              <w:tab/>
              <w:t>Test and verify security access levels</w:t>
            </w:r>
          </w:p>
          <w:p w:rsidR="00000000" w:rsidRPr="00D70F8B" w:rsidP="00D70F8B">
            <w:pPr>
              <w:pStyle w:val="List2"/>
            </w:pPr>
            <w:r w:rsidRPr="00D70F8B">
              <w:t>4.2.</w:t>
            </w:r>
            <w:r w:rsidRPr="00D70F8B">
              <w:tab/>
            </w:r>
            <w:r w:rsidRPr="00D70F8B">
              <w:t xml:space="preserve">Monitor and evaluate capability and reliability of </w:t>
            </w:r>
            <w:r w:rsidRPr="00D70F8B">
              <w:t>security systems</w:t>
            </w:r>
          </w:p>
          <w:p w:rsidR="00000000" w:rsidP="00D70F8B">
            <w:pPr>
              <w:pStyle w:val="List2"/>
              <w:rPr>
                <w:lang w:val="en-NZ"/>
              </w:rPr>
            </w:pPr>
            <w:r w:rsidRPr="00D70F8B">
              <w:t>4.3.</w:t>
            </w:r>
            <w:r w:rsidRPr="00D70F8B">
              <w:tab/>
              <w:t xml:space="preserve">Make changes to system to ensure protection against known and potential </w:t>
            </w:r>
            <w:r w:rsidRPr="00D70F8B">
              <w:rPr>
                <w:rStyle w:val="BoldandItalics"/>
              </w:rPr>
              <w:t>threats</w:t>
            </w:r>
          </w:p>
        </w:tc>
      </w:tr>
      <w:tr w:rsidTr="002122B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List"/>
              <w:rPr>
                <w:lang w:val="en-NZ"/>
              </w:rPr>
            </w:pPr>
            <w:r w:rsidRPr="00D70F8B">
              <w:t>5.</w:t>
            </w:r>
            <w:r w:rsidRPr="00D70F8B">
              <w:tab/>
              <w:t>Ensure that user accounts are verified for security access and monitored</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F8B" w:rsidP="00D70F8B">
            <w:pPr>
              <w:pStyle w:val="List2"/>
            </w:pPr>
            <w:r w:rsidRPr="00D70F8B">
              <w:t>5.1.</w:t>
            </w:r>
            <w:r w:rsidRPr="00D70F8B">
              <w:tab/>
              <w:t xml:space="preserve">Verify user settings </w:t>
            </w:r>
            <w:r w:rsidRPr="00D70F8B">
              <w:t>to ensure that they conform to security policies</w:t>
            </w:r>
          </w:p>
          <w:p w:rsidR="00000000" w:rsidRPr="00D70F8B" w:rsidP="00D70F8B">
            <w:pPr>
              <w:pStyle w:val="List2"/>
            </w:pPr>
            <w:r w:rsidRPr="00D70F8B">
              <w:t>5.2.</w:t>
            </w:r>
            <w:r w:rsidRPr="00D70F8B">
              <w:tab/>
              <w:t>Have legal notices displayed at appropriate locations for system users</w:t>
            </w:r>
          </w:p>
          <w:p w:rsidR="00000000" w:rsidRPr="00D70F8B" w:rsidP="00D70F8B">
            <w:pPr>
              <w:pStyle w:val="List2"/>
            </w:pPr>
            <w:r w:rsidRPr="00D70F8B">
              <w:t>5.3.</w:t>
            </w:r>
            <w:r w:rsidRPr="00D70F8B">
              <w:tab/>
              <w:t>Check passwords in accordance with business policies and verify with software utility tools</w:t>
            </w:r>
          </w:p>
          <w:p w:rsidR="00000000" w:rsidP="00D70F8B">
            <w:pPr>
              <w:pStyle w:val="List2"/>
              <w:rPr>
                <w:lang w:val="en-NZ"/>
              </w:rPr>
            </w:pPr>
            <w:r w:rsidRPr="00D70F8B">
              <w:t>5.4.</w:t>
            </w:r>
            <w:r w:rsidRPr="00D70F8B">
              <w:tab/>
              <w:t>Plug well-known security gaps</w:t>
            </w:r>
            <w:r w:rsidRPr="00D70F8B">
              <w:t xml:space="preserve"> with appropriate </w:t>
            </w:r>
            <w:r w:rsidRPr="00D70F8B">
              <w:rPr>
                <w:rStyle w:val="BoldandItalics"/>
              </w:rPr>
              <w:t>hardware</w:t>
            </w:r>
            <w:r w:rsidRPr="00D70F8B">
              <w:t xml:space="preserve"> and/or </w:t>
            </w:r>
            <w:r w:rsidRPr="00D70F8B">
              <w:rPr>
                <w:rStyle w:val="BoldandItalics"/>
              </w:rPr>
              <w:t>software</w:t>
            </w:r>
          </w:p>
        </w:tc>
      </w:tr>
      <w:tr w:rsidTr="002122B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List"/>
              <w:rPr>
                <w:lang w:val="en-NZ"/>
              </w:rPr>
            </w:pPr>
            <w:r w:rsidRPr="00D70F8B">
              <w:t>6.</w:t>
            </w:r>
            <w:r w:rsidRPr="00D70F8B">
              <w:tab/>
              <w:t>Manage and support the internet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F8B" w:rsidP="00D70F8B">
            <w:pPr>
              <w:pStyle w:val="List2"/>
            </w:pPr>
            <w:r w:rsidRPr="00D70F8B">
              <w:t>6.1.</w:t>
            </w:r>
            <w:r w:rsidRPr="00D70F8B">
              <w:tab/>
              <w:t>Assist management in developing procedures and policies for maintaining the internet infrastructure</w:t>
            </w:r>
          </w:p>
          <w:p w:rsidR="00000000" w:rsidRPr="00D70F8B" w:rsidP="00D70F8B">
            <w:pPr>
              <w:pStyle w:val="List2"/>
            </w:pPr>
            <w:r w:rsidRPr="00D70F8B">
              <w:t>6.2.</w:t>
            </w:r>
            <w:r w:rsidRPr="00D70F8B">
              <w:tab/>
              <w:t>Obtain, install and use management tools to assist in internet admi</w:t>
            </w:r>
            <w:r w:rsidRPr="00D70F8B">
              <w:t>nistration</w:t>
            </w:r>
          </w:p>
          <w:p w:rsidR="00000000" w:rsidRPr="00D70F8B" w:rsidP="00D70F8B">
            <w:pPr>
              <w:pStyle w:val="List2"/>
            </w:pPr>
            <w:r w:rsidRPr="00D70F8B">
              <w:t>6.3.</w:t>
            </w:r>
            <w:r w:rsidRPr="00D70F8B">
              <w:tab/>
              <w:t>Monitor traffic, appropriateness of broadcasts, content access and hits over the internet</w:t>
            </w:r>
          </w:p>
          <w:p w:rsidR="00000000" w:rsidRPr="00D70F8B" w:rsidP="00D70F8B">
            <w:pPr>
              <w:pStyle w:val="List2"/>
            </w:pPr>
            <w:r w:rsidRPr="00D70F8B">
              <w:t>6.4.</w:t>
            </w:r>
            <w:r w:rsidRPr="00D70F8B">
              <w:tab/>
              <w:t>Create logs and other reports required to manage and support the internet</w:t>
            </w:r>
          </w:p>
          <w:p w:rsidR="00000000" w:rsidRPr="00D70F8B" w:rsidP="00D70F8B">
            <w:pPr>
              <w:pStyle w:val="List2"/>
            </w:pPr>
            <w:r w:rsidRPr="00D70F8B">
              <w:t>6.5.</w:t>
            </w:r>
            <w:r w:rsidRPr="00D70F8B">
              <w:tab/>
              <w:t>Optimise internet performance</w:t>
            </w:r>
          </w:p>
        </w:tc>
      </w:tr>
    </w:tbl>
    <w:p w:rsidR="002122B2" w:rsidP="00D70F8B">
      <w:pPr>
        <w:pStyle w:val="BodyText"/>
      </w:pPr>
    </w:p>
    <w:p w:rsidR="002122B2" w:rsidP="00D70F8B">
      <w:pPr>
        <w:pStyle w:val="BodyText"/>
      </w:pPr>
    </w:p>
    <w:p w:rsidR="00000000" w:rsidRPr="00D70F8B" w:rsidP="00D70F8B">
      <w:pPr>
        <w:pStyle w:val="Heading1"/>
      </w:pPr>
      <w:bookmarkStart w:id="9" w:name="O_260279"/>
      <w:bookmarkEnd w:id="9"/>
      <w:r w:rsidRPr="00D70F8B">
        <w:t>Required Skills and Knowledge</w:t>
      </w:r>
    </w:p>
    <w:tbl>
      <w:tblPr>
        <w:tblW w:w="0" w:type="auto"/>
        <w:tblLayout w:type="fixed"/>
        <w:tblCellMar>
          <w:left w:w="62" w:type="dxa"/>
          <w:right w:w="62" w:type="dxa"/>
        </w:tblCellMar>
        <w:tblLook w:val="0000"/>
      </w:tblPr>
      <w:tblGrid>
        <w:gridCol w:w="8522"/>
      </w:tblGrid>
      <w:tr w:rsidTr="002122B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0F8B">
            <w:pPr>
              <w:pStyle w:val="BodyText"/>
              <w:rPr>
                <w:lang w:val="en-NZ"/>
              </w:rPr>
            </w:pPr>
            <w:r w:rsidRPr="00D70F8B">
              <w:rPr>
                <w:rStyle w:val="SpecialBold"/>
              </w:rPr>
              <w:t>REQUIRED SKILLS AND KNOWLEDGE</w:t>
            </w:r>
          </w:p>
        </w:tc>
      </w:tr>
      <w:tr w:rsidTr="002122B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r w:rsidRPr="00D70F8B">
              <w:t>This section describes the skills and knowledge required for this unit.</w:t>
            </w:r>
          </w:p>
        </w:tc>
      </w:tr>
      <w:tr w:rsidTr="002122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r w:rsidRPr="00D70F8B">
              <w:rPr>
                <w:rStyle w:val="SpecialBold"/>
              </w:rPr>
              <w:t>Required skills</w:t>
            </w:r>
          </w:p>
        </w:tc>
      </w:tr>
      <w:tr w:rsidTr="002122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F8B" w:rsidP="00D70F8B">
            <w:pPr>
              <w:pStyle w:val="ListBullet"/>
            </w:pPr>
            <w:r w:rsidRPr="00D70F8B">
              <w:t xml:space="preserve">Communication skills in relation to dealing with clients and team members (e.g. </w:t>
            </w:r>
            <w:r w:rsidRPr="00D70F8B">
              <w:t>when internet specifications are produced to meet client user requirements and budget constraints)</w:t>
            </w:r>
          </w:p>
          <w:p w:rsidR="00000000" w:rsidRPr="00D70F8B" w:rsidP="00D70F8B">
            <w:pPr>
              <w:pStyle w:val="ListBullet"/>
            </w:pPr>
            <w:r w:rsidRPr="00D70F8B">
              <w:t>Basic report writing skills for business, including analysis and evaluation</w:t>
            </w:r>
          </w:p>
          <w:p w:rsidR="00000000" w:rsidRPr="00D70F8B" w:rsidP="00D70F8B">
            <w:pPr>
              <w:pStyle w:val="ListBullet"/>
            </w:pPr>
            <w:r w:rsidRPr="00D70F8B">
              <w:t>Ability to create and use logs for examining and reporting, required to manage and support the internet service on the organisation's LAN</w:t>
            </w:r>
          </w:p>
          <w:p w:rsidR="00000000" w:rsidRPr="00D70F8B" w:rsidP="00D70F8B">
            <w:pPr>
              <w:pStyle w:val="ListBullet"/>
            </w:pPr>
            <w:r w:rsidRPr="00D70F8B">
              <w:t>Problem solving skills involving participation of other users and management.</w:t>
            </w:r>
          </w:p>
          <w:p w:rsidR="00000000" w:rsidRPr="00D70F8B" w:rsidP="00D70F8B">
            <w:pPr>
              <w:pStyle w:val="ListBullet"/>
            </w:pPr>
            <w:r w:rsidRPr="00D70F8B">
              <w:t>Basic research skills for identifying, a</w:t>
            </w:r>
            <w:r w:rsidRPr="00D70F8B">
              <w:t>nalysing and evaluating broad features of a particular business and sound skills in internet security patching and monitoring</w:t>
            </w:r>
          </w:p>
          <w:p w:rsidR="00000000" w:rsidRPr="00D70F8B" w:rsidP="00D70F8B">
            <w:pPr>
              <w:pStyle w:val="ListBullet"/>
            </w:pPr>
            <w:r w:rsidRPr="00D70F8B">
              <w:t>Questioning and active listening skills in relation to clients and team members</w:t>
            </w:r>
          </w:p>
          <w:p w:rsidR="00000000" w:rsidP="00D70F8B">
            <w:pPr>
              <w:pStyle w:val="ListBullet"/>
              <w:rPr>
                <w:lang w:val="en-NZ"/>
              </w:rPr>
            </w:pPr>
            <w:r w:rsidRPr="00D70F8B">
              <w:t>Ability to participate in project planning activit</w:t>
            </w:r>
            <w:r w:rsidRPr="00D70F8B">
              <w:t>ies, in relation to scope, time, cost, quality, communications and risk management</w:t>
            </w:r>
          </w:p>
        </w:tc>
      </w:tr>
      <w:tr w:rsidTr="002122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r w:rsidRPr="00D70F8B">
              <w:rPr>
                <w:rStyle w:val="SpecialBold"/>
              </w:rPr>
              <w:t>Required knowledge</w:t>
            </w:r>
          </w:p>
        </w:tc>
      </w:tr>
      <w:tr w:rsidTr="002122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F8B" w:rsidP="00D70F8B">
            <w:pPr>
              <w:pStyle w:val="ListBullet"/>
            </w:pPr>
            <w:r w:rsidRPr="00D70F8B">
              <w:t xml:space="preserve">Current and developing industry hardware and software (e.g. routers, servers, switches </w:t>
            </w:r>
            <w:r w:rsidRPr="00D70F8B">
              <w:t>and modems), with broad knowledge of general features and capabilities (e.g. LAN or WAN application, network traffic management)</w:t>
            </w:r>
          </w:p>
          <w:p w:rsidR="00000000" w:rsidRPr="00D70F8B" w:rsidP="00D70F8B">
            <w:pPr>
              <w:pStyle w:val="ListBullet"/>
            </w:pPr>
            <w:r w:rsidRPr="00D70F8B">
              <w:t>General knowledge of the organisation's business needs and functions</w:t>
            </w:r>
          </w:p>
          <w:p w:rsidR="00000000" w:rsidRPr="00D70F8B" w:rsidP="00D70F8B">
            <w:pPr>
              <w:pStyle w:val="ListBullet"/>
            </w:pPr>
            <w:r w:rsidRPr="00D70F8B">
              <w:t>General understanding of LAN-based communications technolo</w:t>
            </w:r>
            <w:r w:rsidRPr="00D70F8B">
              <w:t>gies</w:t>
            </w:r>
          </w:p>
          <w:p w:rsidR="00000000" w:rsidRPr="00D70F8B" w:rsidP="00D70F8B">
            <w:pPr>
              <w:pStyle w:val="ListBullet"/>
            </w:pPr>
            <w:r w:rsidRPr="00D70F8B">
              <w:t>Knowledge of internet (WAN-based) technologies, with general understanding of features and capabilities, incorporating depth in some areas, for example, being able to consider the various WAN technologies when managing and supporting the internet (e.g</w:t>
            </w:r>
            <w:r w:rsidRPr="00D70F8B">
              <w:t>. ADSL, ISDN, PRI (primary rate interface) and BRI (basic rate interface), ATM, frame relay, leased line)</w:t>
            </w:r>
          </w:p>
          <w:p w:rsidR="00000000" w:rsidRPr="00D70F8B" w:rsidP="00D70F8B">
            <w:pPr>
              <w:pStyle w:val="ListBullet"/>
            </w:pPr>
            <w:r w:rsidRPr="00D70F8B">
              <w:t>General knowledge of OH&amp;S requirements in relation to working in a safe manner; environmental aspects of work that is undertaken and basic and ergonom</w:t>
            </w:r>
            <w:r w:rsidRPr="00D70F8B">
              <w:t>ic considerations relating in particular to the workstation environment</w:t>
            </w:r>
          </w:p>
          <w:p w:rsidR="00000000" w:rsidRPr="00D70F8B" w:rsidP="00D70F8B">
            <w:pPr>
              <w:pStyle w:val="ListBullet"/>
            </w:pPr>
            <w:r w:rsidRPr="00D70F8B">
              <w:t>Security knowledge, with broad understanding of general features and capabilities, with limited depth in some areas (e.g. when monitoring security and internet access</w:t>
            </w:r>
          </w:p>
          <w:p w:rsidR="00000000" w:rsidRPr="00D70F8B" w:rsidP="00D70F8B">
            <w:pPr>
              <w:pStyle w:val="ListBullet"/>
            </w:pPr>
            <w:r w:rsidRPr="00D70F8B">
              <w:t>Broad knowledge of vendor product and vendor directions (e.g. when installing and configuring internet infrastructure to meet business requirements (e.g. current trends are self-configuring ADSL or cable modem-router-switches, however, these apply to the s</w:t>
            </w:r>
            <w:r w:rsidRPr="00D70F8B">
              <w:t>impler LANs, such as SOHO (Small Office, Home Office), where LAN configurations are relatively simple)</w:t>
            </w:r>
          </w:p>
          <w:p w:rsidR="00000000" w:rsidRPr="00D70F8B" w:rsidP="00D70F8B">
            <w:pPr>
              <w:pStyle w:val="ListBullet"/>
            </w:pPr>
            <w:r w:rsidRPr="00D70F8B">
              <w:t>Broad knowledge of open source options and software (e.g. Linux-based systems) as well as proprietary software (e.g. Microsoft based systems)</w:t>
            </w:r>
          </w:p>
        </w:tc>
      </w:tr>
    </w:tbl>
    <w:p w:rsidR="002122B2" w:rsidP="00D70F8B">
      <w:pPr>
        <w:pStyle w:val="BodyText"/>
      </w:pPr>
    </w:p>
    <w:p w:rsidR="002122B2" w:rsidP="00D70F8B">
      <w:pPr>
        <w:pStyle w:val="BodyText"/>
      </w:pPr>
    </w:p>
    <w:p w:rsidR="00000000" w:rsidRPr="00D70F8B" w:rsidP="00D70F8B">
      <w:pPr>
        <w:pStyle w:val="AllowPageBreak"/>
      </w:pPr>
    </w:p>
    <w:p w:rsidR="00000000" w:rsidRPr="00D70F8B" w:rsidP="00D70F8B">
      <w:pPr>
        <w:pStyle w:val="Heading1"/>
      </w:pPr>
      <w:bookmarkStart w:id="10" w:name="O_244313"/>
      <w:bookmarkEnd w:id="10"/>
      <w:r w:rsidRPr="00D70F8B">
        <w:t>Evidence Guide</w:t>
      </w:r>
    </w:p>
    <w:tbl>
      <w:tblPr>
        <w:tblW w:w="9570" w:type="dxa"/>
        <w:tblLayout w:type="fixed"/>
        <w:tblCellMar>
          <w:left w:w="62" w:type="dxa"/>
          <w:right w:w="62" w:type="dxa"/>
        </w:tblCellMar>
        <w:tblLook w:val="0000"/>
      </w:tblPr>
      <w:tblGrid>
        <w:gridCol w:w="3908"/>
        <w:gridCol w:w="5662"/>
      </w:tblGrid>
      <w:tr w:rsidTr="002122B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r w:rsidRPr="00D70F8B">
              <w:rPr>
                <w:rStyle w:val="SpecialBold"/>
              </w:rPr>
              <w:t>EVIDENCE GUIDE</w:t>
            </w:r>
          </w:p>
        </w:tc>
      </w:tr>
      <w:tr w:rsidTr="002122B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r w:rsidRPr="00D70F8B">
              <w:t xml:space="preserve">The evidence guide provides advice on assessment and must be read in conjunction with the performance criteria, required skills and knowledge, </w:t>
            </w:r>
            <w:r w:rsidRPr="00D70F8B">
              <w:t>range statement and the Assessment Guidelines for the Training Package.</w:t>
            </w:r>
          </w:p>
        </w:tc>
      </w:tr>
      <w:tr w:rsidTr="002122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r w:rsidRPr="00D70F8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p>
        </w:tc>
      </w:tr>
      <w:tr w:rsidTr="002122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r w:rsidRPr="00D70F8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F8B" w:rsidP="00D70F8B">
            <w:pPr>
              <w:pStyle w:val="BodyText"/>
            </w:pPr>
            <w:r w:rsidRPr="00D70F8B">
              <w:t>Evidence of the following is essential:</w:t>
            </w:r>
          </w:p>
          <w:p w:rsidR="00000000" w:rsidRPr="00D70F8B" w:rsidP="00D70F8B">
            <w:pPr>
              <w:pStyle w:val="ListBullet"/>
            </w:pPr>
            <w:r w:rsidRPr="00D70F8B">
              <w:t>Assessment must verify knowledge of internet technologies and that internet technology (both hardware and software) is installed and configured correctly.</w:t>
            </w:r>
          </w:p>
          <w:p w:rsidR="00000000" w:rsidRPr="00D70F8B" w:rsidP="00D70F8B">
            <w:pPr>
              <w:pStyle w:val="BodyText"/>
            </w:pPr>
          </w:p>
          <w:p w:rsidR="00000000" w:rsidRPr="00D70F8B" w:rsidP="00D70F8B">
            <w:pPr>
              <w:pStyle w:val="BodyText"/>
            </w:pPr>
            <w:r w:rsidRPr="00D70F8B">
              <w:t>To demonstrate competency in this unit the person will require access to:</w:t>
            </w:r>
          </w:p>
          <w:p w:rsidR="00000000" w:rsidRPr="00D70F8B" w:rsidP="00D70F8B">
            <w:pPr>
              <w:pStyle w:val="ListBullet"/>
            </w:pPr>
            <w:r w:rsidRPr="00D70F8B">
              <w:t>Server hardware and softw</w:t>
            </w:r>
            <w:r w:rsidRPr="00D70F8B">
              <w:t>are</w:t>
            </w:r>
          </w:p>
          <w:p w:rsidR="00000000" w:rsidRPr="00D70F8B" w:rsidP="00D70F8B">
            <w:pPr>
              <w:pStyle w:val="ListBullet"/>
            </w:pPr>
            <w:r w:rsidRPr="00D70F8B">
              <w:t>Security policy guidelines</w:t>
            </w:r>
          </w:p>
          <w:p w:rsidR="00000000" w:rsidP="00D70F8B">
            <w:pPr>
              <w:pStyle w:val="ListBullet"/>
              <w:rPr>
                <w:lang w:val="en-NZ"/>
              </w:rPr>
            </w:pPr>
            <w:r w:rsidRPr="00D70F8B">
              <w:t>Networking hardware (e.g. switches, cables)</w:t>
            </w:r>
          </w:p>
        </w:tc>
      </w:tr>
      <w:tr w:rsidTr="002122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r w:rsidRPr="00D70F8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F8B" w:rsidP="00D70F8B">
            <w:pPr>
              <w:pStyle w:val="BodyText"/>
            </w:pPr>
            <w:r w:rsidRPr="00D70F8B">
              <w:t xml:space="preserve">The choice of LAN/WAN technologies has increased notably in recent years. Two important aspects accompany these many alternatives: </w:t>
            </w:r>
            <w:r w:rsidRPr="00D70F8B">
              <w:t xml:space="preserve">the affordable cost and the emerging trend to automated set-up predominantly for the home or small business market. </w:t>
            </w:r>
          </w:p>
          <w:p w:rsidR="00000000" w:rsidRPr="00D70F8B" w:rsidP="00D70F8B">
            <w:pPr>
              <w:pStyle w:val="BodyText"/>
            </w:pPr>
          </w:p>
          <w:p w:rsidR="00000000" w:rsidRPr="00D70F8B" w:rsidP="00D70F8B">
            <w:pPr>
              <w:pStyle w:val="BodyText"/>
            </w:pPr>
            <w:r w:rsidRPr="00D70F8B">
              <w:t>This unit is geared for medium to large LAN/WAN designs rather than the automatic set-up approach and accordingly requires a more rigorous</w:t>
            </w:r>
            <w:r w:rsidRPr="00D70F8B">
              <w:t xml:space="preserve"> level of configuration. The breadth, depth and complexity covering planning and initiation of alternative approaches to skills or knowledge applications across a broad range of technical and/or management requirements, evaluation and coordination would be</w:t>
            </w:r>
            <w:r w:rsidRPr="00D70F8B">
              <w:t xml:space="preserve"> characteristic.</w:t>
            </w:r>
          </w:p>
          <w:p w:rsidR="00000000" w:rsidRPr="00D70F8B" w:rsidP="00D70F8B">
            <w:pPr>
              <w:pStyle w:val="BodyText"/>
            </w:pPr>
          </w:p>
          <w:p w:rsidR="00000000" w:rsidRPr="00D70F8B" w:rsidP="00D70F8B">
            <w:pPr>
              <w:pStyle w:val="BodyText"/>
            </w:pPr>
            <w:r w:rsidRPr="00D70F8B">
              <w:t>Assessment must ensure:</w:t>
            </w:r>
          </w:p>
          <w:p w:rsidR="00000000" w:rsidRPr="00D70F8B" w:rsidP="00D70F8B">
            <w:pPr>
              <w:pStyle w:val="ListBullet"/>
            </w:pPr>
            <w:r w:rsidRPr="00D70F8B">
              <w:t xml:space="preserve">The demonstration of competency may also require self-directed application of knowledge </w:t>
            </w:r>
            <w:r w:rsidRPr="00D70F8B">
              <w:t>and skills, with substantial depth in some areas where judgement is required in planning and selecting appropriate equipment, services and techniques for self and others.</w:t>
            </w:r>
          </w:p>
          <w:p w:rsidR="00000000" w:rsidRPr="00D70F8B" w:rsidP="00D70F8B">
            <w:pPr>
              <w:pStyle w:val="BodyText"/>
            </w:pPr>
          </w:p>
          <w:p w:rsidR="00000000" w:rsidP="00D70F8B">
            <w:pPr>
              <w:pStyle w:val="ListBullet"/>
              <w:rPr>
                <w:lang w:val="en-NZ"/>
              </w:rPr>
            </w:pPr>
            <w:r w:rsidRPr="00D70F8B">
              <w:t xml:space="preserve">Applications involve participation in development of strategic initiatives as well </w:t>
            </w:r>
            <w:r w:rsidRPr="00D70F8B">
              <w:t>as personal responsibility and autonomy in performing complex technical operations or organising others. It may include participation in teams including teams concerned with planning and evaluation functions. Group or team coordination may also be involved</w:t>
            </w:r>
            <w:r w:rsidRPr="00D70F8B">
              <w:t>.</w:t>
            </w:r>
          </w:p>
        </w:tc>
      </w:tr>
      <w:tr w:rsidTr="002122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r w:rsidRPr="00D70F8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F8B" w:rsidP="00D70F8B">
            <w:pPr>
              <w:pStyle w:val="BodyText"/>
            </w:pPr>
            <w:r w:rsidRPr="00D70F8B">
              <w:t>The purpose of this unit is to define the standard of performance to be achieved in the workplace. In undertaking training and assessment activities related to this unit, consideration should be given to the implementation of approp</w:t>
            </w:r>
            <w:r w:rsidRPr="00D70F8B">
              <w:t>riate diversity and accessibility practices in order to accommodate people who may have special needs. Additional guidance on these and related matters is provided in ICA05 Section 1.</w:t>
            </w:r>
          </w:p>
          <w:p w:rsidR="00000000" w:rsidRPr="00D70F8B" w:rsidP="00D70F8B">
            <w:pPr>
              <w:pStyle w:val="BodyText"/>
            </w:pPr>
          </w:p>
          <w:p w:rsidR="00000000" w:rsidRPr="00D70F8B" w:rsidP="00D70F8B">
            <w:pPr>
              <w:pStyle w:val="ListBullet"/>
            </w:pPr>
            <w:r w:rsidRPr="00D70F8B">
              <w:t xml:space="preserve">Competency in this unit should be assessed using summative assessment </w:t>
            </w:r>
            <w:r w:rsidRPr="00D70F8B">
              <w:t>to ensure consistency of performance in a range of contexts. This unit can be assessed either in the workplace or in a simulated environment. However, simulated activities must closely reflect the workplace to enable full demonstration of competency.</w:t>
            </w:r>
          </w:p>
          <w:p w:rsidR="00000000" w:rsidRPr="00D70F8B" w:rsidP="00D70F8B">
            <w:pPr>
              <w:pStyle w:val="BodyText"/>
            </w:pPr>
          </w:p>
          <w:p w:rsidR="00000000" w:rsidP="00D70F8B">
            <w:pPr>
              <w:pStyle w:val="ListBullet"/>
              <w:rPr>
                <w:lang w:val="en-NZ"/>
              </w:rPr>
            </w:pPr>
            <w:r w:rsidRPr="00D70F8B">
              <w:t>Ass</w:t>
            </w:r>
            <w:r w:rsidRPr="00D70F8B">
              <w:t>essment will usually include observation of real or simulated work processes and procedures and/or performance in a project context as well as questioning on underpinning knowledge and skills. The questioning of team members, supervisors, subordinates, pee</w:t>
            </w:r>
            <w:r w:rsidRPr="00D70F8B">
              <w:t>rs and clients where appropriate may provide valuable input to the assessment process. The interdependence of units for assessment purposes may vary with the particular project or scenario.</w:t>
            </w:r>
          </w:p>
        </w:tc>
      </w:tr>
      <w:tr w:rsidTr="002122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r w:rsidRPr="00D70F8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F8B" w:rsidP="00D70F8B">
            <w:pPr>
              <w:pStyle w:val="BodyText"/>
            </w:pPr>
            <w:r w:rsidRPr="00D70F8B">
              <w:t>Holistic assessment with othe</w:t>
            </w:r>
            <w:r w:rsidRPr="00D70F8B">
              <w:t>r units relevant to the industry sector, workplace and job role is recommended.</w:t>
            </w:r>
          </w:p>
          <w:p w:rsidR="00000000" w:rsidRPr="00D70F8B" w:rsidP="00D70F8B">
            <w:pPr>
              <w:pStyle w:val="BodyText"/>
            </w:pPr>
          </w:p>
          <w:p w:rsidR="00000000" w:rsidRPr="00D70F8B" w:rsidP="00D70F8B">
            <w:pPr>
              <w:pStyle w:val="BodyText"/>
            </w:pPr>
            <w:r w:rsidRPr="00D70F8B">
              <w:t>An individual demonstrating this competency would be able to:</w:t>
            </w:r>
          </w:p>
          <w:p w:rsidR="00000000" w:rsidRPr="00D70F8B" w:rsidP="00D70F8B">
            <w:pPr>
              <w:pStyle w:val="ListBullet"/>
            </w:pPr>
            <w:r w:rsidRPr="00D70F8B">
              <w:t xml:space="preserve">Demonstrate understanding of a broad knowledge base incorporating theoretical concepts, </w:t>
            </w:r>
            <w:r w:rsidRPr="00D70F8B">
              <w:t>with substantial depth in some areas</w:t>
            </w:r>
          </w:p>
          <w:p w:rsidR="00000000" w:rsidRPr="00D70F8B" w:rsidP="00D70F8B">
            <w:pPr>
              <w:pStyle w:val="ListBullet"/>
            </w:pPr>
            <w:r w:rsidRPr="00D70F8B">
              <w:t>Analyse and plan approaches to technical problems or management requirements</w:t>
            </w:r>
          </w:p>
          <w:p w:rsidR="00000000" w:rsidRPr="00D70F8B" w:rsidP="00D70F8B">
            <w:pPr>
              <w:pStyle w:val="ListBullet"/>
            </w:pPr>
            <w:r w:rsidRPr="00D70F8B">
              <w:t>Transfer and apply theoretical concepts and/or technical or creative skills to a range of situations</w:t>
            </w:r>
          </w:p>
          <w:p w:rsidR="00000000" w:rsidRPr="00D70F8B" w:rsidP="00D70F8B">
            <w:pPr>
              <w:pStyle w:val="ListBullet"/>
            </w:pPr>
            <w:r w:rsidRPr="00D70F8B">
              <w:t>Evaluate information, using it to forecas</w:t>
            </w:r>
            <w:r w:rsidRPr="00D70F8B">
              <w:t>t for planning or research purposes</w:t>
            </w:r>
          </w:p>
          <w:p w:rsidR="00000000" w:rsidRPr="00D70F8B" w:rsidP="00D70F8B">
            <w:pPr>
              <w:pStyle w:val="ListBullet"/>
            </w:pPr>
            <w:r w:rsidRPr="00D70F8B">
              <w:t>Take responsibility for own outputs in relation to broad quantity and quality parameters</w:t>
            </w:r>
          </w:p>
          <w:p w:rsidR="00000000" w:rsidRPr="00D70F8B" w:rsidP="00D70F8B">
            <w:pPr>
              <w:pStyle w:val="ListBullet"/>
            </w:pPr>
            <w:r w:rsidRPr="00D70F8B">
              <w:t>Take some responsibility for the achievement of group outcomes</w:t>
            </w:r>
          </w:p>
          <w:p w:rsidR="00000000" w:rsidRPr="00D70F8B" w:rsidP="00D70F8B">
            <w:pPr>
              <w:pStyle w:val="ListBullet"/>
            </w:pPr>
            <w:r w:rsidRPr="00D70F8B">
              <w:t>Maintain knowledge of industry products and services</w:t>
            </w:r>
          </w:p>
        </w:tc>
      </w:tr>
    </w:tbl>
    <w:p w:rsidR="002122B2" w:rsidP="00D70F8B">
      <w:pPr>
        <w:pStyle w:val="BodyText"/>
      </w:pPr>
    </w:p>
    <w:p w:rsidR="002122B2" w:rsidP="00D70F8B">
      <w:pPr>
        <w:pStyle w:val="BodyText"/>
      </w:pPr>
    </w:p>
    <w:p w:rsidR="00000000" w:rsidRPr="00D70F8B" w:rsidP="00D70F8B">
      <w:pPr>
        <w:pStyle w:val="Heading1"/>
      </w:pPr>
      <w:bookmarkStart w:id="11" w:name="O_252296"/>
      <w:bookmarkEnd w:id="11"/>
      <w:r w:rsidRPr="00D70F8B">
        <w:t>Range Statement</w:t>
      </w:r>
    </w:p>
    <w:tbl>
      <w:tblPr>
        <w:tblW w:w="0" w:type="auto"/>
        <w:tblLayout w:type="fixed"/>
        <w:tblCellMar>
          <w:left w:w="62" w:type="dxa"/>
          <w:right w:w="62" w:type="dxa"/>
        </w:tblCellMar>
        <w:tblLook w:val="0000"/>
      </w:tblPr>
      <w:tblGrid>
        <w:gridCol w:w="3465"/>
        <w:gridCol w:w="5057"/>
      </w:tblGrid>
      <w:tr w:rsidTr="002122B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r w:rsidRPr="00D70F8B">
              <w:rPr>
                <w:rStyle w:val="SpecialBold"/>
              </w:rPr>
              <w:t>RANGE STATEMENT</w:t>
            </w:r>
          </w:p>
        </w:tc>
      </w:tr>
      <w:tr w:rsidTr="002122B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r w:rsidRPr="00D70F8B">
              <w:t xml:space="preserve">The range statement relates to the unit of competency as a whole. It allows for different work environments and situations that may affect performance. Bold italicised wording, if used in the performance criteria, </w:t>
            </w:r>
            <w:r w:rsidRPr="00D70F8B">
              <w:t>is detailed below. Essential operating conditions that may be present with training and assessment (depending on the work situation, needs of the candidate, accessibility of the item, and local industry and regional contexts) may also be included.</w:t>
            </w:r>
          </w:p>
        </w:tc>
      </w:tr>
      <w:tr w:rsidTr="002122B2">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r w:rsidRPr="00D70F8B">
              <w:rPr>
                <w:rStyle w:val="BoldandItalics"/>
              </w:rPr>
              <w:t>Hardwa</w:t>
            </w:r>
            <w:r w:rsidRPr="00D70F8B">
              <w:rPr>
                <w:rStyle w:val="BoldandItalics"/>
              </w:rPr>
              <w:t>re</w:t>
            </w:r>
            <w:r w:rsidRPr="00D70F8B">
              <w:t xml:space="preserve"> may include but is not limited to:</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F8B" w:rsidP="00D70F8B">
            <w:pPr>
              <w:pStyle w:val="ListBullet"/>
            </w:pPr>
            <w:r w:rsidRPr="00D70F8B">
              <w:t>workstations</w:t>
            </w:r>
          </w:p>
          <w:p w:rsidR="00000000" w:rsidRPr="00D70F8B" w:rsidP="00D70F8B">
            <w:pPr>
              <w:pStyle w:val="ListBullet"/>
            </w:pPr>
            <w:r w:rsidRPr="00D70F8B">
              <w:t>personal computers</w:t>
            </w:r>
          </w:p>
          <w:p w:rsidR="00000000" w:rsidRPr="00D70F8B" w:rsidP="00D70F8B">
            <w:pPr>
              <w:pStyle w:val="ListBullet"/>
            </w:pPr>
            <w:r w:rsidRPr="00D70F8B">
              <w:t>modems and other connectivity devices</w:t>
            </w:r>
          </w:p>
          <w:p w:rsidR="00000000" w:rsidRPr="00D70F8B" w:rsidP="00D70F8B">
            <w:pPr>
              <w:pStyle w:val="ListBullet"/>
            </w:pPr>
            <w:r w:rsidRPr="00D70F8B">
              <w:t>networks</w:t>
            </w:r>
          </w:p>
          <w:p w:rsidR="00000000" w:rsidRPr="00D70F8B" w:rsidP="00D70F8B">
            <w:pPr>
              <w:pStyle w:val="ListBullet"/>
            </w:pPr>
            <w:r w:rsidRPr="00D70F8B">
              <w:t>DSL modems</w:t>
            </w:r>
          </w:p>
          <w:p w:rsidR="00000000" w:rsidRPr="00D70F8B" w:rsidP="00D70F8B">
            <w:pPr>
              <w:pStyle w:val="ListBullet"/>
            </w:pPr>
            <w:r w:rsidRPr="00D70F8B">
              <w:t>remote sites</w:t>
            </w:r>
          </w:p>
          <w:p w:rsidR="00000000" w:rsidP="00D70F8B">
            <w:pPr>
              <w:pStyle w:val="ListBullet"/>
              <w:rPr>
                <w:lang w:val="en-NZ"/>
              </w:rPr>
            </w:pPr>
            <w:r w:rsidRPr="00D70F8B">
              <w:t>servers</w:t>
            </w:r>
          </w:p>
        </w:tc>
      </w:tr>
      <w:tr w:rsidTr="002122B2">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r w:rsidRPr="00D70F8B">
              <w:rPr>
                <w:rStyle w:val="BoldandItalics"/>
              </w:rPr>
              <w:t>Network</w:t>
            </w:r>
            <w:r w:rsidRPr="00D70F8B">
              <w:t xml:space="preserve"> may include but is not limited to:</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F8B" w:rsidP="00D70F8B">
            <w:pPr>
              <w:pStyle w:val="ListBullet"/>
            </w:pPr>
            <w:r w:rsidRPr="00D70F8B">
              <w:t>large and small LANs</w:t>
            </w:r>
          </w:p>
          <w:p w:rsidR="00000000" w:rsidRPr="00D70F8B" w:rsidP="00D70F8B">
            <w:pPr>
              <w:pStyle w:val="ListBullet"/>
            </w:pPr>
            <w:r w:rsidRPr="00D70F8B">
              <w:t>national WANs</w:t>
            </w:r>
          </w:p>
          <w:p w:rsidR="00000000" w:rsidRPr="00D70F8B" w:rsidP="00D70F8B">
            <w:pPr>
              <w:pStyle w:val="ListBullet"/>
            </w:pPr>
            <w:r w:rsidRPr="00D70F8B">
              <w:t>the internet</w:t>
            </w:r>
          </w:p>
          <w:p w:rsidR="00000000" w:rsidRPr="00D70F8B" w:rsidP="00D70F8B">
            <w:pPr>
              <w:pStyle w:val="ListBullet"/>
            </w:pPr>
            <w:r w:rsidRPr="00D70F8B">
              <w:t>VPNs</w:t>
            </w:r>
          </w:p>
          <w:p w:rsidR="00000000" w:rsidRPr="00D70F8B" w:rsidP="00D70F8B">
            <w:pPr>
              <w:pStyle w:val="ListBullet"/>
            </w:pPr>
            <w:r w:rsidRPr="00D70F8B">
              <w:t>the use of the PSTN for dial-up modems only</w:t>
            </w:r>
          </w:p>
          <w:p w:rsidR="00000000" w:rsidRPr="00D70F8B" w:rsidP="00D70F8B">
            <w:pPr>
              <w:pStyle w:val="ListBullet"/>
            </w:pPr>
            <w:r w:rsidRPr="00D70F8B">
              <w:t>private lines</w:t>
            </w:r>
          </w:p>
          <w:p w:rsidR="00000000" w:rsidRPr="00D70F8B" w:rsidP="00D70F8B">
            <w:pPr>
              <w:pStyle w:val="ListBullet"/>
            </w:pPr>
            <w:r w:rsidRPr="00D70F8B">
              <w:t>data</w:t>
            </w:r>
          </w:p>
          <w:p w:rsidR="00000000" w:rsidP="00D70F8B">
            <w:pPr>
              <w:pStyle w:val="ListBullet"/>
              <w:rPr>
                <w:lang w:val="en-NZ"/>
              </w:rPr>
            </w:pPr>
            <w:r w:rsidRPr="00D70F8B">
              <w:t>voice</w:t>
            </w:r>
          </w:p>
        </w:tc>
      </w:tr>
      <w:tr w:rsidTr="002122B2">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r w:rsidRPr="00D70F8B">
              <w:rPr>
                <w:rStyle w:val="BoldandItalics"/>
              </w:rPr>
              <w:t>Services</w:t>
            </w:r>
            <w:r w:rsidRPr="00D70F8B">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F8B" w:rsidP="00D70F8B">
            <w:pPr>
              <w:pStyle w:val="ListBullet"/>
            </w:pPr>
            <w:r w:rsidRPr="00D70F8B">
              <w:t>newsgroups</w:t>
            </w:r>
          </w:p>
          <w:p w:rsidR="00000000" w:rsidRPr="00D70F8B" w:rsidP="00D70F8B">
            <w:pPr>
              <w:pStyle w:val="ListBullet"/>
            </w:pPr>
            <w:r w:rsidRPr="00D70F8B">
              <w:t>email</w:t>
            </w:r>
          </w:p>
          <w:p w:rsidR="00000000" w:rsidRPr="00D70F8B" w:rsidP="00D70F8B">
            <w:pPr>
              <w:pStyle w:val="ListBullet"/>
            </w:pPr>
            <w:r w:rsidRPr="00D70F8B">
              <w:t>file transfer protocol facilities</w:t>
            </w:r>
          </w:p>
          <w:p w:rsidR="00000000" w:rsidRPr="00D70F8B" w:rsidP="00D70F8B">
            <w:pPr>
              <w:pStyle w:val="ListBullet"/>
            </w:pPr>
            <w:r w:rsidRPr="00D70F8B">
              <w:t>multimedia</w:t>
            </w:r>
          </w:p>
          <w:p w:rsidR="00000000" w:rsidRPr="00D70F8B" w:rsidP="00D70F8B">
            <w:pPr>
              <w:pStyle w:val="ListBullet"/>
            </w:pPr>
            <w:r w:rsidRPr="00D70F8B">
              <w:t>conferencing</w:t>
            </w:r>
          </w:p>
          <w:p w:rsidR="00000000" w:rsidP="00D70F8B">
            <w:pPr>
              <w:pStyle w:val="ListBullet"/>
              <w:rPr>
                <w:lang w:val="en-NZ"/>
              </w:rPr>
            </w:pPr>
            <w:r w:rsidRPr="00D70F8B">
              <w:t>general access to internal website HTML files</w:t>
            </w:r>
          </w:p>
        </w:tc>
      </w:tr>
      <w:tr w:rsidTr="002122B2">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r w:rsidRPr="00D70F8B">
              <w:rPr>
                <w:rStyle w:val="BoldandItalics"/>
              </w:rPr>
              <w:t>Servers</w:t>
            </w:r>
            <w:r w:rsidRPr="00D70F8B">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F8B" w:rsidP="00D70F8B">
            <w:pPr>
              <w:pStyle w:val="ListBullet"/>
            </w:pPr>
            <w:r w:rsidRPr="00D70F8B">
              <w:t>Application/web servers</w:t>
            </w:r>
          </w:p>
          <w:p w:rsidR="00000000" w:rsidRPr="00D70F8B" w:rsidP="00D70F8B">
            <w:pPr>
              <w:pStyle w:val="ListBullet"/>
            </w:pPr>
            <w:r w:rsidRPr="00D70F8B">
              <w:t>BEA Weblogic servers</w:t>
            </w:r>
          </w:p>
          <w:p w:rsidR="00000000" w:rsidRPr="00D70F8B" w:rsidP="00D70F8B">
            <w:pPr>
              <w:pStyle w:val="ListBullet"/>
            </w:pPr>
            <w:r w:rsidRPr="00D70F8B">
              <w:t>IBM VisualAge and WebSphere</w:t>
            </w:r>
          </w:p>
          <w:p w:rsidR="00000000" w:rsidRPr="00D70F8B" w:rsidP="00D70F8B">
            <w:pPr>
              <w:pStyle w:val="ListBullet"/>
            </w:pPr>
            <w:r w:rsidRPr="00D70F8B">
              <w:t>Novell NDS servers</w:t>
            </w:r>
          </w:p>
          <w:p w:rsidR="00000000" w:rsidRPr="00D70F8B" w:rsidP="00D70F8B">
            <w:pPr>
              <w:pStyle w:val="ListBullet"/>
            </w:pPr>
            <w:r w:rsidRPr="00D70F8B">
              <w:t>Email servers</w:t>
            </w:r>
          </w:p>
          <w:p w:rsidR="00000000" w:rsidRPr="00D70F8B" w:rsidP="00D70F8B">
            <w:pPr>
              <w:pStyle w:val="ListBullet"/>
            </w:pPr>
            <w:r w:rsidRPr="00D70F8B">
              <w:t>File and print servers</w:t>
            </w:r>
          </w:p>
          <w:p w:rsidR="00000000" w:rsidRPr="00D70F8B" w:rsidP="00D70F8B">
            <w:pPr>
              <w:pStyle w:val="ListBullet"/>
            </w:pPr>
            <w:r w:rsidRPr="00D70F8B">
              <w:t>FTP servers</w:t>
            </w:r>
          </w:p>
          <w:p w:rsidR="00000000" w:rsidRPr="00D70F8B" w:rsidP="00D70F8B">
            <w:pPr>
              <w:pStyle w:val="ListBullet"/>
            </w:pPr>
            <w:r w:rsidRPr="00D70F8B">
              <w:t>Firewall servers</w:t>
            </w:r>
          </w:p>
          <w:p w:rsidR="00000000" w:rsidP="00D70F8B">
            <w:pPr>
              <w:pStyle w:val="ListBullet"/>
              <w:rPr>
                <w:lang w:val="en-NZ"/>
              </w:rPr>
            </w:pPr>
            <w:r w:rsidRPr="00D70F8B">
              <w:t>Proxy/cache servers</w:t>
            </w:r>
          </w:p>
        </w:tc>
      </w:tr>
      <w:tr w:rsidTr="002122B2">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r w:rsidRPr="00D70F8B">
              <w:rPr>
                <w:rStyle w:val="BoldandItalics"/>
              </w:rPr>
              <w:t>Software</w:t>
            </w:r>
            <w:r w:rsidRPr="00D70F8B">
              <w:t xml:space="preserve"> may include but is not limited to:</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F8B" w:rsidP="00D70F8B">
            <w:pPr>
              <w:pStyle w:val="ListBullet"/>
            </w:pPr>
            <w:r w:rsidRPr="00D70F8B">
              <w:t>commercial software applications</w:t>
            </w:r>
          </w:p>
          <w:p w:rsidR="00000000" w:rsidRPr="00D70F8B" w:rsidP="00D70F8B">
            <w:pPr>
              <w:pStyle w:val="ListBullet"/>
            </w:pPr>
            <w:r w:rsidRPr="00D70F8B">
              <w:t>organisation-specific software</w:t>
            </w:r>
          </w:p>
          <w:p w:rsidR="00000000" w:rsidRPr="00D70F8B" w:rsidP="00D70F8B">
            <w:pPr>
              <w:pStyle w:val="ListBullet"/>
            </w:pPr>
            <w:r w:rsidRPr="00D70F8B">
              <w:t>packaged software</w:t>
            </w:r>
          </w:p>
          <w:p w:rsidR="00000000" w:rsidP="00D70F8B">
            <w:pPr>
              <w:pStyle w:val="ListBullet"/>
              <w:rPr>
                <w:lang w:val="en-NZ"/>
              </w:rPr>
            </w:pPr>
            <w:r w:rsidRPr="00D70F8B">
              <w:t>in-house or customised software</w:t>
            </w:r>
          </w:p>
        </w:tc>
      </w:tr>
      <w:tr w:rsidTr="002122B2">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r w:rsidRPr="00D70F8B">
              <w:rPr>
                <w:rStyle w:val="BoldandItalics"/>
              </w:rPr>
              <w:t>Databases</w:t>
            </w:r>
            <w:r w:rsidRPr="00D70F8B">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F8B" w:rsidP="00D70F8B">
            <w:pPr>
              <w:pStyle w:val="ListBullet"/>
            </w:pPr>
            <w:r w:rsidRPr="00D70F8B">
              <w:t>Oracle</w:t>
            </w:r>
          </w:p>
          <w:p w:rsidR="00000000" w:rsidRPr="00D70F8B" w:rsidP="00D70F8B">
            <w:pPr>
              <w:pStyle w:val="ListBullet"/>
            </w:pPr>
            <w:r w:rsidRPr="00D70F8B">
              <w:t>Sybase</w:t>
            </w:r>
          </w:p>
          <w:p w:rsidR="00000000" w:rsidRPr="00D70F8B" w:rsidP="00D70F8B">
            <w:pPr>
              <w:pStyle w:val="ListBullet"/>
            </w:pPr>
            <w:r w:rsidRPr="00D70F8B">
              <w:t>Microsoft SQL Server</w:t>
            </w:r>
          </w:p>
          <w:p w:rsidR="00000000" w:rsidRPr="00D70F8B" w:rsidP="00D70F8B">
            <w:pPr>
              <w:pStyle w:val="ListBullet"/>
            </w:pPr>
            <w:r w:rsidRPr="00D70F8B">
              <w:t>Ingres</w:t>
            </w:r>
          </w:p>
          <w:p w:rsidR="00000000" w:rsidRPr="00D70F8B" w:rsidP="00D70F8B">
            <w:pPr>
              <w:pStyle w:val="ListBullet"/>
            </w:pPr>
            <w:r w:rsidRPr="00D70F8B">
              <w:t>DB2</w:t>
            </w:r>
          </w:p>
          <w:p w:rsidR="00000000" w:rsidRPr="00D70F8B" w:rsidP="00D70F8B">
            <w:pPr>
              <w:pStyle w:val="ListBullet"/>
            </w:pPr>
            <w:r w:rsidRPr="00D70F8B">
              <w:t>Informix</w:t>
            </w:r>
          </w:p>
          <w:p w:rsidR="00000000" w:rsidRPr="00D70F8B" w:rsidP="00D70F8B">
            <w:pPr>
              <w:pStyle w:val="ListBullet"/>
            </w:pPr>
            <w:r w:rsidRPr="00D70F8B">
              <w:t>mSQL</w:t>
            </w:r>
          </w:p>
          <w:p w:rsidR="00000000" w:rsidRPr="00D70F8B" w:rsidP="00D70F8B">
            <w:pPr>
              <w:pStyle w:val="ListBullet"/>
            </w:pPr>
            <w:r w:rsidRPr="00D70F8B">
              <w:t>MySQL</w:t>
            </w:r>
          </w:p>
          <w:p w:rsidR="00000000" w:rsidP="00D70F8B">
            <w:pPr>
              <w:pStyle w:val="ListBullet"/>
              <w:rPr>
                <w:lang w:val="en-NZ"/>
              </w:rPr>
            </w:pPr>
            <w:r w:rsidRPr="00D70F8B">
              <w:t>SQL server</w:t>
            </w:r>
          </w:p>
        </w:tc>
      </w:tr>
      <w:tr w:rsidTr="002122B2">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r w:rsidRPr="00D70F8B">
              <w:rPr>
                <w:rStyle w:val="BoldandItalics"/>
              </w:rPr>
              <w:t>Threats</w:t>
            </w:r>
            <w:r w:rsidRPr="00D70F8B">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F8B" w:rsidP="00D70F8B">
            <w:pPr>
              <w:pStyle w:val="ListBullet"/>
            </w:pPr>
            <w:r w:rsidRPr="00D70F8B">
              <w:t>eavesdropping</w:t>
            </w:r>
          </w:p>
          <w:p w:rsidR="00000000" w:rsidRPr="00D70F8B" w:rsidP="00D70F8B">
            <w:pPr>
              <w:pStyle w:val="ListBullet"/>
            </w:pPr>
            <w:r w:rsidRPr="00D70F8B">
              <w:t>manipulation</w:t>
            </w:r>
          </w:p>
          <w:p w:rsidR="00000000" w:rsidRPr="00D70F8B" w:rsidP="00D70F8B">
            <w:pPr>
              <w:pStyle w:val="ListBullet"/>
            </w:pPr>
            <w:r w:rsidRPr="00D70F8B">
              <w:t>impersonation</w:t>
            </w:r>
          </w:p>
          <w:p w:rsidR="00000000" w:rsidRPr="00D70F8B" w:rsidP="00D70F8B">
            <w:pPr>
              <w:pStyle w:val="ListBullet"/>
            </w:pPr>
            <w:r w:rsidRPr="00D70F8B">
              <w:t>penetration</w:t>
            </w:r>
          </w:p>
          <w:p w:rsidR="00000000" w:rsidRPr="00D70F8B" w:rsidP="00D70F8B">
            <w:pPr>
              <w:pStyle w:val="ListBullet"/>
            </w:pPr>
            <w:r w:rsidRPr="00D70F8B">
              <w:t>denial of service and by-pass</w:t>
            </w:r>
          </w:p>
          <w:p w:rsidR="00000000" w:rsidRPr="00D70F8B" w:rsidP="00D70F8B">
            <w:pPr>
              <w:pStyle w:val="ListBullet"/>
            </w:pPr>
            <w:r w:rsidRPr="00D70F8B">
              <w:t>hackers</w:t>
            </w:r>
          </w:p>
          <w:p w:rsidR="00000000" w:rsidRPr="00D70F8B" w:rsidP="00D70F8B">
            <w:pPr>
              <w:pStyle w:val="ListBullet"/>
            </w:pPr>
            <w:r w:rsidRPr="00D70F8B">
              <w:t>viruses</w:t>
            </w:r>
          </w:p>
        </w:tc>
      </w:tr>
    </w:tbl>
    <w:p w:rsidR="002122B2" w:rsidP="00D70F8B">
      <w:pPr>
        <w:pStyle w:val="BodyText"/>
      </w:pPr>
    </w:p>
    <w:p w:rsidR="002122B2" w:rsidP="00D70F8B">
      <w:pPr>
        <w:pStyle w:val="BodyText"/>
      </w:pPr>
    </w:p>
    <w:p w:rsidR="00000000" w:rsidRPr="00D70F8B" w:rsidP="00D70F8B">
      <w:pPr>
        <w:pStyle w:val="Heading1"/>
      </w:pPr>
      <w:bookmarkStart w:id="12" w:name="O_207757"/>
      <w:bookmarkEnd w:id="12"/>
      <w:r w:rsidRPr="00D70F8B">
        <w:t>Unit Sector(s)</w:t>
      </w:r>
    </w:p>
    <w:tbl>
      <w:tblPr>
        <w:tblW w:w="0" w:type="auto"/>
        <w:tblLayout w:type="fixed"/>
        <w:tblCellMar>
          <w:left w:w="62" w:type="dxa"/>
          <w:right w:w="62" w:type="dxa"/>
        </w:tblCellMar>
        <w:tblLook w:val="0000"/>
      </w:tblPr>
      <w:tblGrid>
        <w:gridCol w:w="2610"/>
        <w:gridCol w:w="5912"/>
      </w:tblGrid>
      <w:tr w:rsidTr="002122B2">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r w:rsidRPr="00D70F8B">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F8B" w:rsidP="00D70F8B">
            <w:pPr>
              <w:pStyle w:val="BodyText"/>
            </w:pPr>
            <w:r w:rsidRPr="00D70F8B">
              <w:t>Implement</w:t>
            </w:r>
          </w:p>
        </w:tc>
      </w:tr>
    </w:tbl>
    <w:p w:rsidR="002122B2" w:rsidP="00D70F8B">
      <w:pPr>
        <w:pStyle w:val="BodyText"/>
      </w:pPr>
    </w:p>
    <w:p w:rsidR="002122B2" w:rsidP="00D70F8B">
      <w:pPr>
        <w:pStyle w:val="BodyText"/>
      </w:pPr>
    </w:p>
    <w:p w:rsidR="00000000" w:rsidRPr="00D70F8B" w:rsidP="00D70F8B">
      <w:pPr>
        <w:pStyle w:val="Heading1"/>
      </w:pPr>
      <w:bookmarkStart w:id="13" w:name="O_207754"/>
      <w:bookmarkEnd w:id="13"/>
      <w:r w:rsidRPr="00D70F8B">
        <w:t>Co-requisite units</w:t>
      </w:r>
    </w:p>
    <w:tbl>
      <w:tblPr>
        <w:tblW w:w="0" w:type="auto"/>
        <w:tblLayout w:type="fixed"/>
        <w:tblCellMar>
          <w:left w:w="62" w:type="dxa"/>
          <w:right w:w="62" w:type="dxa"/>
        </w:tblCellMar>
        <w:tblLook w:val="0000"/>
      </w:tblPr>
      <w:tblGrid>
        <w:gridCol w:w="2641"/>
        <w:gridCol w:w="1322"/>
        <w:gridCol w:w="4559"/>
      </w:tblGrid>
      <w:tr w:rsidTr="002122B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r w:rsidRPr="00D70F8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p>
        </w:tc>
      </w:tr>
      <w:tr w:rsidTr="002122B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p>
        </w:tc>
      </w:tr>
      <w:tr w:rsidTr="002122B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F8B" w:rsidP="00D70F8B">
            <w:pPr>
              <w:pStyle w:val="BodyText"/>
            </w:pPr>
          </w:p>
        </w:tc>
      </w:tr>
    </w:tbl>
    <w:p w:rsidR="002122B2" w:rsidP="00D70F8B">
      <w:pPr>
        <w:pStyle w:val="BodyText"/>
      </w:pPr>
    </w:p>
    <w:p w:rsidR="002122B2" w:rsidP="00D70F8B">
      <w:pPr>
        <w:pStyle w:val="BodyText"/>
      </w:pPr>
    </w:p>
    <w:p w:rsidR="00000000" w:rsidRPr="00D70F8B" w:rsidP="00D70F8B">
      <w:pPr>
        <w:pStyle w:val="Heading1"/>
      </w:pPr>
      <w:bookmarkStart w:id="14" w:name="O_207756"/>
      <w:bookmarkEnd w:id="14"/>
      <w:r w:rsidRPr="00D70F8B">
        <w:t>Competency field</w:t>
      </w:r>
    </w:p>
    <w:tbl>
      <w:tblPr>
        <w:tblW w:w="0" w:type="auto"/>
        <w:tblLayout w:type="fixed"/>
        <w:tblCellMar>
          <w:left w:w="62" w:type="dxa"/>
          <w:right w:w="62" w:type="dxa"/>
        </w:tblCellMar>
        <w:tblLook w:val="0000"/>
      </w:tblPr>
      <w:tblGrid>
        <w:gridCol w:w="2784"/>
        <w:gridCol w:w="5738"/>
      </w:tblGrid>
      <w:tr w:rsidTr="002122B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F8B">
            <w:pPr>
              <w:pStyle w:val="BodyText"/>
              <w:rPr>
                <w:lang w:val="en-NZ"/>
              </w:rPr>
            </w:pPr>
            <w:r w:rsidRPr="00D70F8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F8B" w:rsidP="00D70F8B">
            <w:pPr>
              <w:pStyle w:val="BodyText"/>
            </w:pPr>
          </w:p>
        </w:tc>
      </w:tr>
    </w:tbl>
    <w:p w:rsidR="002122B2" w:rsidP="00D70F8B">
      <w:pPr>
        <w:pStyle w:val="BodyText"/>
      </w:pPr>
    </w:p>
    <w:p w:rsidR="002122B2" w:rsidP="00D70F8B">
      <w:pPr>
        <w:pStyle w:val="BodyText"/>
      </w:pPr>
    </w:p>
    <w:p w:rsidR="00000000" w:rsidRPr="00D70F8B" w:rsidP="00D70F8B"/>
    <w:sectPr w:rsidSect="00D70F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F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22B2" w:rsidP="002122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F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B2" w:rsidP="00D70F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122B2" w:rsidP="00D70F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122B2" w:rsidP="00D70F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F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22B2" w:rsidP="002122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F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B2" w:rsidP="00D70F8B">
    <w:pPr>
      <w:pStyle w:val="Header"/>
      <w:framePr w:wrap="around"/>
    </w:pPr>
    <w:r>
      <w:fldChar w:fldCharType="begin"/>
    </w:r>
    <w:r>
      <w:instrText xml:space="preserve"> TITLE   \* MERGEFORMAT </w:instrText>
    </w:r>
    <w:r>
      <w:fldChar w:fldCharType="separate"/>
    </w:r>
    <w:r>
      <w:t>ICAI5100C Build an internet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22B2" w:rsidP="00D70F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6006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4E2E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F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0F8B"/>
    <w:pPr>
      <w:spacing w:before="360" w:after="60"/>
      <w:outlineLvl w:val="0"/>
    </w:pPr>
    <w:rPr>
      <w:sz w:val="32"/>
    </w:rPr>
  </w:style>
  <w:style w:type="paragraph" w:styleId="Heading2">
    <w:name w:val="heading 2"/>
    <w:basedOn w:val="HeadingBase"/>
    <w:next w:val="BodyText"/>
    <w:link w:val="Heading2Char"/>
    <w:qFormat/>
    <w:rsid w:val="00D70F8B"/>
    <w:pPr>
      <w:keepLines/>
      <w:spacing w:before="240" w:after="120"/>
      <w:outlineLvl w:val="1"/>
    </w:pPr>
    <w:rPr>
      <w:sz w:val="28"/>
      <w:szCs w:val="40"/>
    </w:rPr>
  </w:style>
  <w:style w:type="paragraph" w:styleId="Heading3">
    <w:name w:val="heading 3"/>
    <w:basedOn w:val="HeadingBase"/>
    <w:next w:val="BodyText"/>
    <w:link w:val="Heading3Char"/>
    <w:qFormat/>
    <w:rsid w:val="00D70F8B"/>
    <w:pPr>
      <w:spacing w:before="180" w:after="120"/>
      <w:outlineLvl w:val="2"/>
    </w:pPr>
    <w:rPr>
      <w:spacing w:val="-10"/>
      <w:kern w:val="32"/>
    </w:rPr>
  </w:style>
  <w:style w:type="paragraph" w:styleId="Heading4">
    <w:name w:val="heading 4"/>
    <w:basedOn w:val="HeadingBase"/>
    <w:next w:val="BodyText"/>
    <w:link w:val="Heading4Char"/>
    <w:qFormat/>
    <w:rsid w:val="00D70F8B"/>
    <w:pPr>
      <w:spacing w:before="160" w:after="120"/>
      <w:outlineLvl w:val="3"/>
    </w:pPr>
    <w:rPr>
      <w:sz w:val="22"/>
    </w:rPr>
  </w:style>
  <w:style w:type="paragraph" w:styleId="Heading5">
    <w:name w:val="heading 5"/>
    <w:basedOn w:val="HeadingBase"/>
    <w:next w:val="Normal"/>
    <w:link w:val="Heading5Char"/>
    <w:qFormat/>
    <w:rsid w:val="00D70F8B"/>
    <w:pPr>
      <w:spacing w:before="80"/>
      <w:outlineLvl w:val="4"/>
    </w:pPr>
    <w:rPr>
      <w:color w:val="918585"/>
      <w:sz w:val="20"/>
    </w:rPr>
  </w:style>
  <w:style w:type="paragraph" w:styleId="Heading6">
    <w:name w:val="heading 6"/>
    <w:basedOn w:val="HeadingBase"/>
    <w:next w:val="Normal"/>
    <w:link w:val="Heading6Char"/>
    <w:qFormat/>
    <w:rsid w:val="00D70F8B"/>
    <w:pPr>
      <w:spacing w:before="60"/>
      <w:outlineLvl w:val="5"/>
    </w:pPr>
    <w:rPr>
      <w:color w:val="918585"/>
      <w:sz w:val="20"/>
    </w:rPr>
  </w:style>
  <w:style w:type="paragraph" w:styleId="Heading7">
    <w:name w:val="heading 7"/>
    <w:basedOn w:val="Normal"/>
    <w:next w:val="Normal"/>
    <w:link w:val="Heading7Char"/>
    <w:qFormat/>
    <w:rsid w:val="00D70F8B"/>
    <w:pPr>
      <w:ind w:left="720"/>
      <w:outlineLvl w:val="6"/>
    </w:pPr>
    <w:rPr>
      <w:i/>
    </w:rPr>
  </w:style>
  <w:style w:type="paragraph" w:styleId="Heading8">
    <w:name w:val="heading 8"/>
    <w:basedOn w:val="Normal"/>
    <w:next w:val="Normal"/>
    <w:link w:val="Heading8Char"/>
    <w:qFormat/>
    <w:rsid w:val="00D70F8B"/>
    <w:pPr>
      <w:ind w:left="720"/>
      <w:outlineLvl w:val="7"/>
    </w:pPr>
    <w:rPr>
      <w:i/>
    </w:rPr>
  </w:style>
  <w:style w:type="paragraph" w:styleId="Heading9">
    <w:name w:val="heading 9"/>
    <w:basedOn w:val="Normal"/>
    <w:next w:val="Normal"/>
    <w:link w:val="Heading9Char"/>
    <w:qFormat/>
    <w:rsid w:val="00D70F8B"/>
    <w:pPr>
      <w:ind w:left="720"/>
      <w:outlineLvl w:val="8"/>
    </w:pPr>
    <w:rPr>
      <w:i/>
    </w:rPr>
  </w:style>
  <w:style w:type="character" w:default="1" w:styleId="DefaultParagraphFont">
    <w:name w:val="Default Paragraph Font"/>
    <w:uiPriority w:val="1"/>
    <w:unhideWhenUsed/>
    <w:rsid w:val="00D70F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F8B"/>
  </w:style>
  <w:style w:type="character" w:customStyle="1" w:styleId="Heading1Char">
    <w:name w:val="Heading 1 Char"/>
    <w:basedOn w:val="DefaultParagraphFont"/>
    <w:link w:val="Heading1"/>
    <w:rsid w:val="00D70F8B"/>
    <w:rPr>
      <w:rFonts w:ascii="Times New Roman" w:eastAsia="Times New Roman" w:hAnsi="Times New Roman" w:cs="Times New Roman"/>
      <w:b/>
      <w:sz w:val="32"/>
      <w:szCs w:val="20"/>
      <w:lang w:eastAsia="en-US"/>
    </w:rPr>
  </w:style>
  <w:style w:type="paragraph" w:styleId="BodyText">
    <w:name w:val="Body Text"/>
    <w:basedOn w:val="Normal"/>
    <w:link w:val="BodyTextChar"/>
    <w:rsid w:val="00D70F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0F8B"/>
    <w:rPr>
      <w:rFonts w:ascii="Times New Roman" w:eastAsia="Times New Roman" w:hAnsi="Times New Roman" w:cs="Times New Roman"/>
      <w:sz w:val="24"/>
      <w:lang w:val="en-US" w:eastAsia="en-US"/>
    </w:rPr>
  </w:style>
  <w:style w:type="paragraph" w:styleId="Footer">
    <w:name w:val="footer"/>
    <w:basedOn w:val="Normal"/>
    <w:link w:val="FooterChar"/>
    <w:rsid w:val="00D70F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0F8B"/>
    <w:rPr>
      <w:rFonts w:ascii="Times New Roman" w:eastAsia="Times New Roman" w:hAnsi="Times New Roman" w:cs="Times New Roman"/>
      <w:sz w:val="16"/>
      <w:lang w:val="en-US" w:eastAsia="en-US"/>
    </w:rPr>
  </w:style>
  <w:style w:type="paragraph" w:styleId="List">
    <w:name w:val="List"/>
    <w:basedOn w:val="BodyText"/>
    <w:next w:val="BodyText"/>
    <w:rsid w:val="00D70F8B"/>
    <w:pPr>
      <w:tabs>
        <w:tab w:val="left" w:pos="340"/>
      </w:tabs>
      <w:spacing w:before="60" w:after="60"/>
      <w:ind w:left="340" w:hanging="340"/>
    </w:pPr>
  </w:style>
  <w:style w:type="paragraph" w:styleId="ListBullet">
    <w:name w:val="List Bullet"/>
    <w:basedOn w:val="List"/>
    <w:rsid w:val="00D70F8B"/>
    <w:pPr>
      <w:numPr>
        <w:numId w:val="12"/>
      </w:numPr>
      <w:tabs>
        <w:tab w:val="clear" w:pos="340"/>
      </w:tabs>
      <w:spacing w:before="40" w:after="40"/>
    </w:pPr>
  </w:style>
  <w:style w:type="character" w:customStyle="1" w:styleId="SpecialBold">
    <w:name w:val="Special Bold"/>
    <w:basedOn w:val="DefaultParagraphFont"/>
    <w:rsid w:val="00D70F8B"/>
    <w:rPr>
      <w:b/>
      <w:spacing w:val="0"/>
    </w:rPr>
  </w:style>
  <w:style w:type="paragraph" w:styleId="Header">
    <w:name w:val="header"/>
    <w:basedOn w:val="Normal"/>
    <w:link w:val="HeaderChar"/>
    <w:rsid w:val="00D70F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0F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0F8B"/>
    <w:pPr>
      <w:spacing w:before="240" w:after="120"/>
      <w:outlineLvl w:val="0"/>
    </w:pPr>
    <w:rPr>
      <w:rFonts w:ascii="Times New Roman" w:hAnsi="Times New Roman"/>
      <w:b/>
      <w:sz w:val="28"/>
    </w:rPr>
  </w:style>
  <w:style w:type="paragraph" w:customStyle="1" w:styleId="AllowPageBreak">
    <w:name w:val="AllowPageBreak"/>
    <w:rsid w:val="00D70F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0F8B"/>
    <w:pPr>
      <w:tabs>
        <w:tab w:val="left" w:pos="680"/>
      </w:tabs>
      <w:spacing w:before="60" w:after="60"/>
      <w:ind w:left="680" w:hanging="340"/>
    </w:pPr>
  </w:style>
  <w:style w:type="character" w:customStyle="1" w:styleId="BoldandItalics">
    <w:name w:val="Bold and Italics"/>
    <w:qFormat/>
    <w:rsid w:val="00D70F8B"/>
    <w:rPr>
      <w:b/>
      <w:i/>
      <w:u w:val="none"/>
    </w:rPr>
  </w:style>
  <w:style w:type="character" w:customStyle="1" w:styleId="Heading2Char">
    <w:name w:val="Heading 2 Char"/>
    <w:basedOn w:val="DefaultParagraphFont"/>
    <w:link w:val="Heading2"/>
    <w:rsid w:val="00D70F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0F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0F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0F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0F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F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0F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0F8B"/>
    <w:rPr>
      <w:rFonts w:ascii="Courier New" w:eastAsia="Times New Roman" w:hAnsi="Courier New" w:cs="Times New Roman"/>
      <w:i/>
      <w:szCs w:val="20"/>
      <w:lang w:val="en-US" w:eastAsia="en-US"/>
    </w:rPr>
  </w:style>
  <w:style w:type="paragraph" w:customStyle="1" w:styleId="HeadingBase">
    <w:name w:val="Heading Base"/>
    <w:rsid w:val="00D70F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F8B"/>
    <w:pPr>
      <w:tabs>
        <w:tab w:val="right" w:leader="dot" w:pos="9072"/>
      </w:tabs>
      <w:ind w:left="567"/>
    </w:pPr>
    <w:rPr>
      <w:szCs w:val="22"/>
    </w:rPr>
  </w:style>
  <w:style w:type="paragraph" w:customStyle="1" w:styleId="TOCBase">
    <w:name w:val="TOC Base"/>
    <w:rsid w:val="00D70F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F8B"/>
    <w:pPr>
      <w:tabs>
        <w:tab w:val="right" w:leader="dot" w:pos="9072"/>
      </w:tabs>
      <w:spacing w:before="40" w:after="40"/>
      <w:ind w:left="284"/>
    </w:pPr>
    <w:rPr>
      <w:rFonts w:ascii="Times New Roman" w:hAnsi="Times New Roman"/>
    </w:rPr>
  </w:style>
  <w:style w:type="paragraph" w:styleId="TOC1">
    <w:name w:val="toc 1"/>
    <w:basedOn w:val="TOCBase"/>
    <w:next w:val="Normal"/>
    <w:rsid w:val="00D70F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0F8B"/>
    <w:pPr>
      <w:spacing w:before="5040"/>
      <w:jc w:val="center"/>
    </w:pPr>
    <w:rPr>
      <w:sz w:val="48"/>
      <w:szCs w:val="72"/>
      <w:lang w:val="en-US"/>
    </w:rPr>
  </w:style>
  <w:style w:type="character" w:customStyle="1" w:styleId="TitleChar">
    <w:name w:val="Title Char"/>
    <w:basedOn w:val="DefaultParagraphFont"/>
    <w:link w:val="Title"/>
    <w:rsid w:val="00D70F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F8B"/>
    <w:pPr>
      <w:tabs>
        <w:tab w:val="left" w:pos="3600"/>
        <w:tab w:val="left" w:pos="3958"/>
      </w:tabs>
    </w:pPr>
  </w:style>
  <w:style w:type="paragraph" w:customStyle="1" w:styleId="Note">
    <w:name w:val="Note"/>
    <w:basedOn w:val="BodyText"/>
    <w:rsid w:val="00D70F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0F8B"/>
    <w:pPr>
      <w:framePr w:wrap="auto" w:hAnchor="text" w:y="6049"/>
    </w:pPr>
    <w:rPr>
      <w:color w:val="000000"/>
      <w:sz w:val="40"/>
    </w:rPr>
  </w:style>
  <w:style w:type="paragraph" w:customStyle="1" w:styleId="TOCTitle">
    <w:name w:val="TOCTitle"/>
    <w:basedOn w:val="Heading1"/>
    <w:rsid w:val="00D70F8B"/>
    <w:pPr>
      <w:spacing w:after="240"/>
      <w:jc w:val="center"/>
      <w:outlineLvl w:val="9"/>
    </w:pPr>
    <w:rPr>
      <w:caps/>
    </w:rPr>
  </w:style>
  <w:style w:type="paragraph" w:customStyle="1" w:styleId="Version">
    <w:name w:val="Version"/>
    <w:rsid w:val="00D70F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0F8B"/>
    <w:pPr>
      <w:numPr>
        <w:numId w:val="13"/>
      </w:numPr>
      <w:tabs>
        <w:tab w:val="clear" w:pos="680"/>
      </w:tabs>
    </w:pPr>
  </w:style>
  <w:style w:type="paragraph" w:styleId="Index1">
    <w:name w:val="index 1"/>
    <w:basedOn w:val="Normal"/>
    <w:next w:val="Normal"/>
    <w:semiHidden/>
    <w:rsid w:val="00D70F8B"/>
    <w:pPr>
      <w:keepNext w:val="0"/>
      <w:tabs>
        <w:tab w:val="right" w:pos="4176"/>
      </w:tabs>
      <w:ind w:left="198" w:hanging="198"/>
    </w:pPr>
    <w:rPr>
      <w:rFonts w:ascii="Garamond" w:hAnsi="Garamond"/>
    </w:rPr>
  </w:style>
  <w:style w:type="paragraph" w:styleId="IndexHeading">
    <w:name w:val="index heading"/>
    <w:basedOn w:val="Normal"/>
    <w:next w:val="Index1"/>
    <w:semiHidden/>
    <w:rsid w:val="00D70F8B"/>
    <w:pPr>
      <w:spacing w:before="120" w:after="120"/>
    </w:pPr>
    <w:rPr>
      <w:rFonts w:ascii="Arial" w:hAnsi="Arial"/>
      <w:b/>
      <w:color w:val="918585"/>
      <w:sz w:val="24"/>
    </w:rPr>
  </w:style>
  <w:style w:type="paragraph" w:customStyle="1" w:styleId="Chapter">
    <w:name w:val="Chapter"/>
    <w:basedOn w:val="Normal"/>
    <w:rsid w:val="00D70F8B"/>
    <w:pPr>
      <w:spacing w:before="240"/>
    </w:pPr>
    <w:rPr>
      <w:rFonts w:ascii="Times New Roman" w:hAnsi="Times New Roman"/>
      <w:smallCaps/>
      <w:spacing w:val="80"/>
      <w:sz w:val="28"/>
    </w:rPr>
  </w:style>
  <w:style w:type="paragraph" w:customStyle="1" w:styleId="InChapter">
    <w:name w:val="InChapter"/>
    <w:basedOn w:val="Heading3"/>
    <w:rsid w:val="00D70F8B"/>
    <w:pPr>
      <w:spacing w:after="240"/>
      <w:outlineLvl w:val="9"/>
    </w:pPr>
    <w:rPr>
      <w:noProof/>
    </w:rPr>
  </w:style>
  <w:style w:type="paragraph" w:styleId="Index2">
    <w:name w:val="index 2"/>
    <w:basedOn w:val="Normal"/>
    <w:next w:val="Normal"/>
    <w:semiHidden/>
    <w:rsid w:val="00D70F8B"/>
    <w:pPr>
      <w:tabs>
        <w:tab w:val="right" w:pos="4176"/>
      </w:tabs>
      <w:ind w:left="568" w:hanging="284"/>
    </w:pPr>
    <w:rPr>
      <w:rFonts w:ascii="Garamond" w:hAnsi="Garamond"/>
    </w:rPr>
  </w:style>
  <w:style w:type="paragraph" w:customStyle="1" w:styleId="Byline">
    <w:name w:val="Byline"/>
    <w:rsid w:val="00D70F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F8B"/>
    <w:pPr>
      <w:tabs>
        <w:tab w:val="clear" w:pos="3600"/>
        <w:tab w:val="clear" w:pos="3958"/>
      </w:tabs>
      <w:jc w:val="right"/>
    </w:pPr>
  </w:style>
  <w:style w:type="character" w:styleId="Emphasis">
    <w:name w:val="Emphasis"/>
    <w:basedOn w:val="DefaultParagraphFont"/>
    <w:qFormat/>
    <w:rsid w:val="00D70F8B"/>
    <w:rPr>
      <w:i/>
    </w:rPr>
  </w:style>
  <w:style w:type="paragraph" w:styleId="Caption">
    <w:name w:val="caption"/>
    <w:basedOn w:val="BodyText"/>
    <w:next w:val="Normal"/>
    <w:qFormat/>
    <w:rsid w:val="00D70F8B"/>
    <w:pPr>
      <w:framePr w:w="2268" w:hSpace="181" w:vSpace="181" w:wrap="around" w:vAnchor="text" w:hAnchor="page" w:x="1135" w:y="285" w:anchorLock="1"/>
    </w:pPr>
    <w:rPr>
      <w:i/>
    </w:rPr>
  </w:style>
  <w:style w:type="paragraph" w:customStyle="1" w:styleId="MiniTOCTitle">
    <w:name w:val="MiniTOCTitle"/>
    <w:basedOn w:val="Heading4"/>
    <w:rsid w:val="00D70F8B"/>
    <w:pPr>
      <w:spacing w:before="240"/>
      <w:outlineLvl w:val="9"/>
    </w:pPr>
    <w:rPr>
      <w:noProof/>
      <w:sz w:val="24"/>
    </w:rPr>
  </w:style>
  <w:style w:type="paragraph" w:customStyle="1" w:styleId="MiniTOCItem">
    <w:name w:val="MiniTOCItem"/>
    <w:basedOn w:val="ListBullet"/>
    <w:rsid w:val="00D70F8B"/>
    <w:pPr>
      <w:numPr>
        <w:numId w:val="0"/>
      </w:numPr>
      <w:tabs>
        <w:tab w:val="right" w:leader="dot" w:pos="6521"/>
      </w:tabs>
      <w:spacing w:before="0" w:after="0"/>
    </w:pPr>
  </w:style>
  <w:style w:type="paragraph" w:customStyle="1" w:styleId="TOFTitle">
    <w:name w:val="TOFTitle"/>
    <w:basedOn w:val="TOCTitle"/>
    <w:rsid w:val="00D70F8B"/>
  </w:style>
  <w:style w:type="paragraph" w:styleId="TableofFigures">
    <w:name w:val="table of figures"/>
    <w:basedOn w:val="Normal"/>
    <w:next w:val="Normal"/>
    <w:semiHidden/>
    <w:rsid w:val="00D70F8B"/>
    <w:pPr>
      <w:tabs>
        <w:tab w:val="right" w:leader="dot" w:pos="9072"/>
      </w:tabs>
      <w:ind w:left="970" w:hanging="403"/>
    </w:pPr>
    <w:rPr>
      <w:rFonts w:ascii="Times New Roman" w:hAnsi="Times New Roman"/>
      <w:b/>
    </w:rPr>
  </w:style>
  <w:style w:type="paragraph" w:styleId="ListNumber">
    <w:name w:val="List Number"/>
    <w:basedOn w:val="List"/>
    <w:rsid w:val="00D70F8B"/>
    <w:pPr>
      <w:numPr>
        <w:numId w:val="10"/>
      </w:numPr>
    </w:pPr>
  </w:style>
  <w:style w:type="character" w:customStyle="1" w:styleId="WingdingSymbols">
    <w:name w:val="Wingding Symbols"/>
    <w:rsid w:val="00D70F8B"/>
    <w:rPr>
      <w:rFonts w:ascii="Wingdings" w:hAnsi="Wingdings"/>
    </w:rPr>
  </w:style>
  <w:style w:type="paragraph" w:customStyle="1" w:styleId="TableHeading">
    <w:name w:val="Table Heading"/>
    <w:basedOn w:val="HeadingBase"/>
    <w:rsid w:val="00D70F8B"/>
    <w:pPr>
      <w:keepLines/>
      <w:pBdr>
        <w:bottom w:val="single" w:sz="6" w:space="1" w:color="918585"/>
      </w:pBdr>
      <w:spacing w:before="240"/>
    </w:pPr>
  </w:style>
  <w:style w:type="character" w:customStyle="1" w:styleId="HotSpot">
    <w:name w:val="HotSpot"/>
    <w:rsid w:val="00D70F8B"/>
    <w:rPr>
      <w:color w:val="0033CC"/>
      <w:u w:val="none"/>
    </w:rPr>
  </w:style>
  <w:style w:type="paragraph" w:customStyle="1" w:styleId="BodyTextRight">
    <w:name w:val="Body Text Right"/>
    <w:basedOn w:val="BodyText"/>
    <w:rsid w:val="00D70F8B"/>
    <w:pPr>
      <w:spacing w:before="0" w:after="0"/>
      <w:jc w:val="right"/>
    </w:pPr>
  </w:style>
  <w:style w:type="paragraph" w:styleId="Index3">
    <w:name w:val="index 3"/>
    <w:basedOn w:val="ListNumber2"/>
    <w:next w:val="Normal"/>
    <w:semiHidden/>
    <w:rsid w:val="00D70F8B"/>
    <w:pPr>
      <w:numPr>
        <w:numId w:val="0"/>
      </w:numPr>
      <w:tabs>
        <w:tab w:val="right" w:leader="dot" w:pos="4176"/>
      </w:tabs>
    </w:pPr>
  </w:style>
  <w:style w:type="paragraph" w:styleId="ListNumber2">
    <w:name w:val="List Number 2"/>
    <w:basedOn w:val="List2"/>
    <w:rsid w:val="00D70F8B"/>
    <w:pPr>
      <w:numPr>
        <w:numId w:val="9"/>
      </w:numPr>
      <w:tabs>
        <w:tab w:val="clear" w:pos="1060"/>
      </w:tabs>
    </w:pPr>
  </w:style>
  <w:style w:type="paragraph" w:customStyle="1" w:styleId="MarginNote">
    <w:name w:val="Margin Note"/>
    <w:basedOn w:val="BodyText"/>
    <w:rsid w:val="00D70F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F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0F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0F8B"/>
    <w:rPr>
      <w:sz w:val="32"/>
    </w:rPr>
  </w:style>
  <w:style w:type="paragraph" w:customStyle="1" w:styleId="HeadingProcedure">
    <w:name w:val="Heading Procedure"/>
    <w:basedOn w:val="HeadingBase"/>
    <w:next w:val="Normal"/>
    <w:rsid w:val="00D70F8B"/>
    <w:pPr>
      <w:tabs>
        <w:tab w:val="left" w:pos="0"/>
      </w:tabs>
      <w:spacing w:before="120" w:after="60"/>
    </w:pPr>
    <w:rPr>
      <w:i/>
      <w:color w:val="918585"/>
      <w:sz w:val="22"/>
    </w:rPr>
  </w:style>
  <w:style w:type="paragraph" w:customStyle="1" w:styleId="TableBodyText">
    <w:name w:val="Table Body Text"/>
    <w:basedOn w:val="BodyText"/>
    <w:rsid w:val="00D70F8B"/>
    <w:pPr>
      <w:spacing w:before="60" w:after="60"/>
    </w:pPr>
  </w:style>
  <w:style w:type="paragraph" w:styleId="ListContinue">
    <w:name w:val="List Continue"/>
    <w:basedOn w:val="List"/>
    <w:rsid w:val="00D70F8B"/>
    <w:pPr>
      <w:ind w:firstLine="0"/>
    </w:pPr>
  </w:style>
  <w:style w:type="paragraph" w:customStyle="1" w:styleId="ListNote">
    <w:name w:val="List Note"/>
    <w:basedOn w:val="List"/>
    <w:rsid w:val="00D70F8B"/>
    <w:pPr>
      <w:pBdr>
        <w:top w:val="single" w:sz="6" w:space="2" w:color="918585"/>
        <w:bottom w:val="single" w:sz="6" w:space="2" w:color="918585"/>
      </w:pBdr>
      <w:tabs>
        <w:tab w:val="left" w:pos="1021"/>
      </w:tabs>
      <w:ind w:firstLine="0"/>
    </w:pPr>
  </w:style>
  <w:style w:type="paragraph" w:customStyle="1" w:styleId="Warning">
    <w:name w:val="Warning"/>
    <w:basedOn w:val="BodyText"/>
    <w:rsid w:val="00D70F8B"/>
    <w:pPr>
      <w:shd w:val="clear" w:color="auto" w:fill="D9D9D9"/>
      <w:tabs>
        <w:tab w:val="left" w:pos="992"/>
      </w:tabs>
      <w:ind w:left="119" w:right="119"/>
    </w:pPr>
    <w:rPr>
      <w:sz w:val="20"/>
    </w:rPr>
  </w:style>
  <w:style w:type="paragraph" w:customStyle="1" w:styleId="MarginIcons">
    <w:name w:val="Margin Icons"/>
    <w:basedOn w:val="BodyText"/>
    <w:rsid w:val="00D70F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0F8B"/>
    <w:rPr>
      <w:rFonts w:ascii="Courier New" w:hAnsi="Courier New"/>
    </w:rPr>
  </w:style>
  <w:style w:type="paragraph" w:customStyle="1" w:styleId="NoteBullet">
    <w:name w:val="Note Bullet"/>
    <w:basedOn w:val="Note"/>
    <w:rsid w:val="00D70F8B"/>
    <w:pPr>
      <w:tabs>
        <w:tab w:val="clear" w:pos="680"/>
      </w:tabs>
      <w:spacing w:before="60" w:after="60"/>
    </w:pPr>
  </w:style>
  <w:style w:type="paragraph" w:customStyle="1" w:styleId="SubHeading2">
    <w:name w:val="SubHeading2"/>
    <w:basedOn w:val="HeadingBase"/>
    <w:rsid w:val="00D70F8B"/>
    <w:pPr>
      <w:spacing w:before="240" w:after="60"/>
    </w:pPr>
    <w:rPr>
      <w:sz w:val="20"/>
    </w:rPr>
  </w:style>
  <w:style w:type="paragraph" w:customStyle="1" w:styleId="SubHeading1">
    <w:name w:val="SubHeading1"/>
    <w:basedOn w:val="HeadingBase"/>
    <w:rsid w:val="00D70F8B"/>
    <w:pPr>
      <w:spacing w:before="240" w:after="60"/>
    </w:pPr>
    <w:rPr>
      <w:color w:val="918585"/>
      <w:sz w:val="22"/>
    </w:rPr>
  </w:style>
  <w:style w:type="paragraph" w:customStyle="1" w:styleId="SideHeading">
    <w:name w:val="Side Heading"/>
    <w:basedOn w:val="HeadingBase"/>
    <w:rsid w:val="00D70F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F8B"/>
    <w:pPr>
      <w:tabs>
        <w:tab w:val="num" w:pos="360"/>
      </w:tabs>
    </w:pPr>
  </w:style>
  <w:style w:type="paragraph" w:styleId="PlainText">
    <w:name w:val="Plain Text"/>
    <w:basedOn w:val="Normal"/>
    <w:link w:val="PlainTextChar"/>
    <w:rsid w:val="00D70F8B"/>
    <w:rPr>
      <w:sz w:val="20"/>
    </w:rPr>
  </w:style>
  <w:style w:type="character" w:customStyle="1" w:styleId="PlainTextChar">
    <w:name w:val="Plain Text Char"/>
    <w:basedOn w:val="DefaultParagraphFont"/>
    <w:link w:val="PlainText"/>
    <w:rsid w:val="00D70F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0F8B"/>
    <w:rPr>
      <w:b/>
      <w:smallCaps/>
    </w:rPr>
  </w:style>
  <w:style w:type="paragraph" w:customStyle="1" w:styleId="TableListNumber">
    <w:name w:val="Table List Number"/>
    <w:basedOn w:val="ListNumber"/>
    <w:rsid w:val="00D70F8B"/>
    <w:pPr>
      <w:numPr>
        <w:numId w:val="0"/>
      </w:numPr>
    </w:pPr>
  </w:style>
  <w:style w:type="paragraph" w:styleId="TOC4">
    <w:name w:val="toc 4"/>
    <w:basedOn w:val="TOCBase"/>
    <w:next w:val="Normal"/>
    <w:semiHidden/>
    <w:rsid w:val="00D70F8B"/>
    <w:pPr>
      <w:tabs>
        <w:tab w:val="right" w:leader="dot" w:pos="9071"/>
      </w:tabs>
      <w:ind w:left="1701"/>
    </w:pPr>
  </w:style>
  <w:style w:type="paragraph" w:customStyle="1" w:styleId="ListAlpha">
    <w:name w:val="List Alpha"/>
    <w:basedOn w:val="List"/>
    <w:rsid w:val="00D70F8B"/>
    <w:pPr>
      <w:numPr>
        <w:numId w:val="8"/>
      </w:numPr>
    </w:pPr>
  </w:style>
  <w:style w:type="paragraph" w:customStyle="1" w:styleId="ListAlpha2">
    <w:name w:val="List Alpha 2"/>
    <w:basedOn w:val="List2"/>
    <w:rsid w:val="00D70F8B"/>
    <w:pPr>
      <w:numPr>
        <w:numId w:val="7"/>
      </w:numPr>
    </w:pPr>
  </w:style>
  <w:style w:type="paragraph" w:styleId="List3">
    <w:name w:val="List 3"/>
    <w:basedOn w:val="BodyText"/>
    <w:rsid w:val="00D70F8B"/>
    <w:pPr>
      <w:tabs>
        <w:tab w:val="left" w:pos="1021"/>
      </w:tabs>
      <w:spacing w:before="60" w:after="60"/>
      <w:ind w:left="1020" w:hanging="340"/>
    </w:pPr>
  </w:style>
  <w:style w:type="paragraph" w:styleId="List4">
    <w:name w:val="List 4"/>
    <w:basedOn w:val="BodyText"/>
    <w:rsid w:val="00D70F8B"/>
    <w:pPr>
      <w:tabs>
        <w:tab w:val="left" w:pos="1361"/>
      </w:tabs>
      <w:spacing w:before="60" w:after="60"/>
      <w:ind w:left="1361" w:hanging="340"/>
    </w:pPr>
  </w:style>
  <w:style w:type="paragraph" w:styleId="List5">
    <w:name w:val="List 5"/>
    <w:basedOn w:val="BodyText"/>
    <w:rsid w:val="00D70F8B"/>
    <w:pPr>
      <w:tabs>
        <w:tab w:val="left" w:pos="1701"/>
      </w:tabs>
      <w:spacing w:before="60" w:after="60"/>
      <w:ind w:left="1701" w:hanging="340"/>
    </w:pPr>
  </w:style>
  <w:style w:type="paragraph" w:styleId="ListBullet3">
    <w:name w:val="List Bullet 3"/>
    <w:basedOn w:val="List3"/>
    <w:rsid w:val="00D70F8B"/>
    <w:pPr>
      <w:numPr>
        <w:numId w:val="14"/>
      </w:numPr>
      <w:tabs>
        <w:tab w:val="clear" w:pos="1021"/>
      </w:tabs>
      <w:ind w:left="1037" w:hanging="357"/>
    </w:pPr>
  </w:style>
  <w:style w:type="paragraph" w:styleId="ListBullet4">
    <w:name w:val="List Bullet 4"/>
    <w:basedOn w:val="List4"/>
    <w:rsid w:val="00D70F8B"/>
    <w:pPr>
      <w:numPr>
        <w:numId w:val="2"/>
      </w:numPr>
    </w:pPr>
  </w:style>
  <w:style w:type="paragraph" w:styleId="ListBullet5">
    <w:name w:val="List Bullet 5"/>
    <w:basedOn w:val="List5"/>
    <w:rsid w:val="00D70F8B"/>
    <w:pPr>
      <w:numPr>
        <w:numId w:val="3"/>
      </w:numPr>
    </w:pPr>
  </w:style>
  <w:style w:type="paragraph" w:styleId="ListContinue2">
    <w:name w:val="List Continue 2"/>
    <w:basedOn w:val="List2"/>
    <w:rsid w:val="00D70F8B"/>
    <w:pPr>
      <w:ind w:firstLine="0"/>
    </w:pPr>
  </w:style>
  <w:style w:type="paragraph" w:styleId="ListContinue3">
    <w:name w:val="List Continue 3"/>
    <w:basedOn w:val="List3"/>
    <w:rsid w:val="00D70F8B"/>
    <w:pPr>
      <w:ind w:left="1021" w:firstLine="0"/>
    </w:pPr>
  </w:style>
  <w:style w:type="paragraph" w:styleId="ListContinue4">
    <w:name w:val="List Continue 4"/>
    <w:basedOn w:val="List4"/>
    <w:rsid w:val="00D70F8B"/>
    <w:pPr>
      <w:ind w:firstLine="0"/>
    </w:pPr>
  </w:style>
  <w:style w:type="paragraph" w:styleId="ListContinue5">
    <w:name w:val="List Continue 5"/>
    <w:basedOn w:val="List5"/>
    <w:rsid w:val="00D70F8B"/>
    <w:pPr>
      <w:ind w:firstLine="0"/>
    </w:pPr>
  </w:style>
  <w:style w:type="paragraph" w:styleId="ListNumber3">
    <w:name w:val="List Number 3"/>
    <w:basedOn w:val="List3"/>
    <w:rsid w:val="00D70F8B"/>
    <w:pPr>
      <w:numPr>
        <w:numId w:val="4"/>
      </w:numPr>
    </w:pPr>
  </w:style>
  <w:style w:type="paragraph" w:styleId="ListNumber4">
    <w:name w:val="List Number 4"/>
    <w:basedOn w:val="List4"/>
    <w:rsid w:val="00D70F8B"/>
    <w:pPr>
      <w:numPr>
        <w:numId w:val="5"/>
      </w:numPr>
    </w:pPr>
  </w:style>
  <w:style w:type="paragraph" w:styleId="ListNumber5">
    <w:name w:val="List Number 5"/>
    <w:basedOn w:val="List5"/>
    <w:rsid w:val="00D70F8B"/>
    <w:pPr>
      <w:numPr>
        <w:numId w:val="6"/>
      </w:numPr>
    </w:pPr>
  </w:style>
  <w:style w:type="paragraph" w:styleId="BlockText">
    <w:name w:val="Block Text"/>
    <w:basedOn w:val="Normal"/>
    <w:rsid w:val="00D70F8B"/>
    <w:pPr>
      <w:spacing w:after="120"/>
      <w:ind w:left="1440" w:right="1440"/>
    </w:pPr>
  </w:style>
  <w:style w:type="character" w:customStyle="1" w:styleId="Subscript">
    <w:name w:val="Subscript"/>
    <w:basedOn w:val="DefaultParagraphFont"/>
    <w:rsid w:val="00D70F8B"/>
    <w:rPr>
      <w:sz w:val="16"/>
      <w:vertAlign w:val="subscript"/>
    </w:rPr>
  </w:style>
  <w:style w:type="character" w:customStyle="1" w:styleId="Superscript">
    <w:name w:val="Superscript"/>
    <w:basedOn w:val="DefaultParagraphFont"/>
    <w:rsid w:val="00D70F8B"/>
    <w:rPr>
      <w:sz w:val="16"/>
      <w:vertAlign w:val="superscript"/>
    </w:rPr>
  </w:style>
  <w:style w:type="character" w:customStyle="1" w:styleId="Symbols">
    <w:name w:val="Symbols"/>
    <w:basedOn w:val="DefaultParagraphFont"/>
    <w:rsid w:val="00D70F8B"/>
    <w:rPr>
      <w:rFonts w:ascii="Symbol" w:hAnsi="Symbol"/>
    </w:rPr>
  </w:style>
  <w:style w:type="character" w:customStyle="1" w:styleId="MenuOptions">
    <w:name w:val="Menu Options"/>
    <w:basedOn w:val="DefaultParagraphFont"/>
    <w:rsid w:val="00D70F8B"/>
    <w:rPr>
      <w:rFonts w:ascii="Arial Narrow" w:hAnsi="Arial Narrow"/>
      <w:smallCaps/>
    </w:rPr>
  </w:style>
  <w:style w:type="character" w:customStyle="1" w:styleId="Buttons">
    <w:name w:val="Buttons"/>
    <w:basedOn w:val="DefaultParagraphFont"/>
    <w:rsid w:val="00D70F8B"/>
    <w:rPr>
      <w:b/>
    </w:rPr>
  </w:style>
  <w:style w:type="character" w:customStyle="1" w:styleId="Underlined">
    <w:name w:val="Underlined"/>
    <w:basedOn w:val="DefaultParagraphFont"/>
    <w:rsid w:val="00D70F8B"/>
    <w:rPr>
      <w:u w:val="single"/>
    </w:rPr>
  </w:style>
  <w:style w:type="paragraph" w:customStyle="1" w:styleId="TableBodyTextRight">
    <w:name w:val="Table Body Text Right"/>
    <w:basedOn w:val="TableBodyText"/>
    <w:rsid w:val="00D70F8B"/>
    <w:pPr>
      <w:widowControl w:val="0"/>
      <w:autoSpaceDE w:val="0"/>
      <w:autoSpaceDN w:val="0"/>
      <w:adjustRightInd w:val="0"/>
      <w:jc w:val="right"/>
    </w:pPr>
    <w:rPr>
      <w:rFonts w:cs="Arial"/>
      <w:szCs w:val="18"/>
    </w:rPr>
  </w:style>
  <w:style w:type="paragraph" w:customStyle="1" w:styleId="CopyrightText">
    <w:name w:val="Copyright Text"/>
    <w:basedOn w:val="BodyText"/>
    <w:rsid w:val="00D70F8B"/>
    <w:rPr>
      <w:sz w:val="18"/>
    </w:rPr>
  </w:style>
  <w:style w:type="paragraph" w:customStyle="1" w:styleId="BodySmallRight">
    <w:name w:val="Body Small Right"/>
    <w:basedOn w:val="BodyTextRight"/>
    <w:rsid w:val="00D70F8B"/>
    <w:rPr>
      <w:sz w:val="18"/>
      <w:szCs w:val="18"/>
    </w:rPr>
  </w:style>
  <w:style w:type="paragraph" w:customStyle="1" w:styleId="MarginEdition">
    <w:name w:val="Margin Edition"/>
    <w:basedOn w:val="MarginNote"/>
    <w:rsid w:val="00D70F8B"/>
    <w:pPr>
      <w:spacing w:before="0" w:after="0"/>
    </w:pPr>
    <w:rPr>
      <w:rFonts w:ascii="Times New Roman" w:hAnsi="Times New Roman"/>
      <w:color w:val="999999"/>
    </w:rPr>
  </w:style>
  <w:style w:type="paragraph" w:customStyle="1" w:styleId="Spacer">
    <w:name w:val="Spacer"/>
    <w:basedOn w:val="Normal"/>
    <w:rsid w:val="00D70F8B"/>
    <w:rPr>
      <w:sz w:val="2"/>
      <w:szCs w:val="2"/>
    </w:rPr>
  </w:style>
  <w:style w:type="character" w:customStyle="1" w:styleId="Small">
    <w:name w:val="Small"/>
    <w:basedOn w:val="DefaultParagraphFont"/>
    <w:rsid w:val="00D70F8B"/>
    <w:rPr>
      <w:sz w:val="16"/>
    </w:rPr>
  </w:style>
  <w:style w:type="paragraph" w:customStyle="1" w:styleId="WideTable">
    <w:name w:val="Wide Table"/>
    <w:basedOn w:val="Normal"/>
    <w:rsid w:val="00D70F8B"/>
    <w:pPr>
      <w:ind w:left="-1418"/>
    </w:pPr>
    <w:rPr>
      <w:sz w:val="2"/>
      <w:szCs w:val="2"/>
    </w:rPr>
  </w:style>
  <w:style w:type="character" w:styleId="PageNumber">
    <w:name w:val="page number"/>
    <w:basedOn w:val="DefaultParagraphFont"/>
    <w:rsid w:val="00D70F8B"/>
  </w:style>
  <w:style w:type="paragraph" w:styleId="Quote">
    <w:name w:val="Quote"/>
    <w:basedOn w:val="Heading1"/>
    <w:link w:val="QuoteChar"/>
    <w:qFormat/>
    <w:rsid w:val="00D70F8B"/>
    <w:rPr>
      <w:b w:val="0"/>
      <w:sz w:val="72"/>
      <w:szCs w:val="72"/>
      <w:lang w:val="en-NZ"/>
    </w:rPr>
  </w:style>
  <w:style w:type="character" w:customStyle="1" w:styleId="QuoteChar">
    <w:name w:val="Quote Char"/>
    <w:basedOn w:val="DefaultParagraphFont"/>
    <w:link w:val="Quote"/>
    <w:rsid w:val="00D70F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F8B"/>
    <w:pPr>
      <w:pageBreakBefore/>
    </w:pPr>
  </w:style>
  <w:style w:type="paragraph" w:customStyle="1" w:styleId="Border">
    <w:name w:val="Border"/>
    <w:basedOn w:val="Normal"/>
    <w:qFormat/>
    <w:rsid w:val="00D70F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0F8B"/>
    <w:rPr>
      <w:b/>
      <w:bCs/>
      <w:i/>
      <w:iCs/>
      <w:color w:val="auto"/>
    </w:rPr>
  </w:style>
  <w:style w:type="paragraph" w:styleId="IntenseQuote">
    <w:name w:val="Intense Quote"/>
    <w:basedOn w:val="Normal"/>
    <w:next w:val="Normal"/>
    <w:link w:val="IntenseQuoteChar"/>
    <w:uiPriority w:val="30"/>
    <w:qFormat/>
    <w:rsid w:val="00D70F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0F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0F8B"/>
    <w:rPr>
      <w:smallCaps/>
      <w:color w:val="auto"/>
      <w:u w:val="single"/>
    </w:rPr>
  </w:style>
  <w:style w:type="character" w:styleId="IntenseReference">
    <w:name w:val="Intense Reference"/>
    <w:basedOn w:val="DefaultParagraphFont"/>
    <w:uiPriority w:val="32"/>
    <w:qFormat/>
    <w:rsid w:val="00D70F8B"/>
    <w:rPr>
      <w:b/>
      <w:bCs/>
      <w:smallCaps/>
      <w:color w:val="auto"/>
      <w:spacing w:val="5"/>
      <w:u w:val="single"/>
    </w:rPr>
  </w:style>
  <w:style w:type="paragraph" w:customStyle="1" w:styleId="2ColumnHeading">
    <w:name w:val="2Column Heading"/>
    <w:basedOn w:val="BodyText"/>
    <w:qFormat/>
    <w:rsid w:val="00D70F8B"/>
    <w:pPr>
      <w:spacing w:after="60"/>
      <w:ind w:left="-2268"/>
    </w:pPr>
    <w:rPr>
      <w:b/>
    </w:rPr>
  </w:style>
  <w:style w:type="paragraph" w:customStyle="1" w:styleId="Heading1TOC">
    <w:name w:val="Heading1 TOC"/>
    <w:basedOn w:val="Normal"/>
    <w:qFormat/>
    <w:rsid w:val="00D70F8B"/>
    <w:pPr>
      <w:spacing w:before="240" w:after="120"/>
    </w:pPr>
    <w:rPr>
      <w:rFonts w:ascii="Times New Roman" w:hAnsi="Times New Roman"/>
      <w:b/>
      <w:sz w:val="32"/>
    </w:rPr>
  </w:style>
  <w:style w:type="paragraph" w:customStyle="1" w:styleId="Heading2TOC">
    <w:name w:val="Heading2 TOC"/>
    <w:basedOn w:val="Normal"/>
    <w:qFormat/>
    <w:rsid w:val="00D70F8B"/>
    <w:pPr>
      <w:spacing w:before="240" w:after="60"/>
    </w:pPr>
    <w:rPr>
      <w:rFonts w:ascii="Times New Roman" w:hAnsi="Times New Roman"/>
      <w:b/>
      <w:sz w:val="28"/>
    </w:rPr>
  </w:style>
  <w:style w:type="character" w:customStyle="1" w:styleId="Underline">
    <w:name w:val="Underline"/>
    <w:basedOn w:val="DefaultParagraphFont"/>
    <w:qFormat/>
    <w:rsid w:val="00D70F8B"/>
    <w:rPr>
      <w:u w:val="single"/>
    </w:rPr>
  </w:style>
  <w:style w:type="paragraph" w:styleId="BalloonText">
    <w:name w:val="Balloon Text"/>
    <w:basedOn w:val="Normal"/>
    <w:link w:val="BalloonTextChar"/>
    <w:rsid w:val="00D70F8B"/>
    <w:rPr>
      <w:rFonts w:ascii="Tahoma" w:hAnsi="Tahoma" w:cs="Tahoma"/>
      <w:sz w:val="16"/>
      <w:szCs w:val="16"/>
    </w:rPr>
  </w:style>
  <w:style w:type="character" w:customStyle="1" w:styleId="BalloonTextChar">
    <w:name w:val="Balloon Text Char"/>
    <w:basedOn w:val="DefaultParagraphFont"/>
    <w:link w:val="BalloonText"/>
    <w:rsid w:val="00D70F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0F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0F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1699</Words>
  <Characters>10582</Characters>
  <Application>Microsoft Office Word</Application>
  <DocSecurity>0</DocSecurity>
  <Lines>378</Lines>
  <Paragraphs>179</Paragraphs>
  <ScaleCrop>false</ScaleCrop>
  <Company>Author-it Software Corporation Ltd.</Company>
  <LinksUpToDate>false</LinksUpToDate>
  <CharactersWithSpaces>12182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ICAI5100C Build an internet infrastructure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2012-05-27T00:52:00Z</dcterms:created>
  <dcterms:modified xsi:type="dcterms:W3CDTF">2012-05-27T00:52:00Z</dcterms:modified>
</cp:coreProperties>
</file>