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91C" w:rsidP="00EC691C">
      <w:pPr>
        <w:pStyle w:val="Title"/>
      </w:pPr>
      <w:r>
        <w:fldChar w:fldCharType="begin"/>
      </w:r>
      <w:r>
        <w:instrText xml:space="preserve"> TITLE   \* MERGEFORMAT </w:instrText>
      </w:r>
      <w:r>
        <w:fldChar w:fldCharType="separate"/>
      </w:r>
      <w:r>
        <w:t>ICAD3218B Create user documentation</w:t>
      </w:r>
      <w:r>
        <w:fldChar w:fldCharType="end"/>
      </w:r>
    </w:p>
    <w:p w:rsidR="00EC691C" w:rsidP="00EC691C">
      <w:pPr>
        <w:pStyle w:val="Version"/>
        <w:sectPr w:rsidSect="00254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F07" w:rsidP="00254F07">
      <w:pPr>
        <w:pStyle w:val="SuperHeading"/>
      </w:pPr>
      <w:r w:rsidRPr="00254F07">
        <w:t>ICAD3218B Create user documentation</w:t>
      </w:r>
    </w:p>
    <w:p w:rsidR="00000000" w:rsidRPr="00254F07" w:rsidP="00254F07">
      <w:pPr>
        <w:pStyle w:val="Heading1"/>
      </w:pPr>
      <w:bookmarkStart w:id="1" w:name="O_271584"/>
      <w:bookmarkEnd w:id="1"/>
      <w:r w:rsidRPr="00254F07">
        <w:t>Modification History</w:t>
      </w:r>
    </w:p>
    <w:p w:rsidR="00000000" w:rsidRPr="00254F07" w:rsidP="00254F07">
      <w:pPr>
        <w:pStyle w:val="BodyText"/>
      </w:pPr>
      <w:r w:rsidRPr="00254F07">
        <w:t>Not Applicable</w:t>
      </w:r>
    </w:p>
    <w:p w:rsidR="00000000" w:rsidRPr="00254F07" w:rsidP="00254F07">
      <w:pPr>
        <w:pStyle w:val="AllowPageBreak"/>
      </w:pPr>
    </w:p>
    <w:p w:rsidR="00000000" w:rsidRPr="00254F07" w:rsidP="00254F07">
      <w:pPr>
        <w:pStyle w:val="Heading1"/>
      </w:pPr>
      <w:bookmarkStart w:id="2" w:name="O_207527"/>
      <w:bookmarkEnd w:id="2"/>
      <w:r w:rsidRPr="00254F07">
        <w:t>Unit Descriptor</w:t>
      </w:r>
    </w:p>
    <w:tbl>
      <w:tblPr>
        <w:tblW w:w="0" w:type="auto"/>
        <w:tblLayout w:type="fixed"/>
        <w:tblCellMar>
          <w:left w:w="62" w:type="dxa"/>
          <w:right w:w="62" w:type="dxa"/>
        </w:tblCellMar>
        <w:tblLook w:val="0000"/>
      </w:tblPr>
      <w:tblGrid>
        <w:gridCol w:w="2665"/>
        <w:gridCol w:w="5857"/>
      </w:tblGrid>
      <w:tr w:rsidTr="00EC691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This unit defines the competency required to create user documentation that is clear to the target audience and is e</w:t>
            </w:r>
            <w:r w:rsidRPr="00254F07">
              <w:t>asy to navigate.</w:t>
            </w:r>
          </w:p>
          <w:p w:rsidR="00000000" w:rsidRPr="00254F07" w:rsidP="00254F07">
            <w:pPr>
              <w:pStyle w:val="BodyText"/>
            </w:pPr>
          </w:p>
          <w:p w:rsidR="00000000" w:rsidRPr="00254F07" w:rsidP="00254F07">
            <w:pPr>
              <w:pStyle w:val="BodyText"/>
            </w:pPr>
            <w:r w:rsidRPr="00254F07">
              <w:t>No licensing, legislative, regulatory or certification requirements apply to this unit at the time of publication.</w:t>
            </w:r>
          </w:p>
        </w:tc>
      </w:tr>
    </w:tbl>
    <w:p w:rsidR="00EC691C" w:rsidP="00254F07">
      <w:pPr>
        <w:pStyle w:val="BodyText"/>
      </w:pPr>
    </w:p>
    <w:p w:rsidR="00EC691C" w:rsidP="00254F07">
      <w:pPr>
        <w:pStyle w:val="BodyText"/>
      </w:pPr>
    </w:p>
    <w:p w:rsidR="00000000" w:rsidRPr="00254F07" w:rsidP="00254F07">
      <w:pPr>
        <w:pStyle w:val="Heading1"/>
      </w:pPr>
      <w:bookmarkStart w:id="3" w:name="O_207531"/>
      <w:bookmarkEnd w:id="3"/>
      <w:r w:rsidRPr="00254F07">
        <w:t>Application of the Unit</w:t>
      </w:r>
    </w:p>
    <w:tbl>
      <w:tblPr>
        <w:tblW w:w="0" w:type="auto"/>
        <w:tblLayout w:type="fixed"/>
        <w:tblCellMar>
          <w:left w:w="62" w:type="dxa"/>
          <w:right w:w="62" w:type="dxa"/>
        </w:tblCellMar>
        <w:tblLook w:val="0000"/>
      </w:tblPr>
      <w:tblGrid>
        <w:gridCol w:w="2764"/>
        <w:gridCol w:w="5758"/>
      </w:tblGrid>
      <w:tr w:rsidTr="00EC691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p>
        </w:tc>
      </w:tr>
    </w:tbl>
    <w:p w:rsidR="00EC691C" w:rsidP="00254F07">
      <w:pPr>
        <w:pStyle w:val="BodyText"/>
      </w:pPr>
    </w:p>
    <w:p w:rsidR="00EC691C" w:rsidP="00254F07">
      <w:pPr>
        <w:pStyle w:val="BodyText"/>
      </w:pPr>
    </w:p>
    <w:p w:rsidR="00000000" w:rsidRPr="00254F07" w:rsidP="00254F07">
      <w:pPr>
        <w:pStyle w:val="Heading1"/>
      </w:pPr>
      <w:bookmarkStart w:id="4" w:name="O_279844"/>
      <w:bookmarkEnd w:id="4"/>
      <w:r w:rsidRPr="00254F07">
        <w:t>Licensing/Regulatory Information</w:t>
      </w:r>
    </w:p>
    <w:p w:rsidR="00000000" w:rsidRPr="00254F07" w:rsidP="00254F07">
      <w:pPr>
        <w:pStyle w:val="BodyText"/>
      </w:pPr>
      <w:r w:rsidRPr="00254F07">
        <w:t>Refer to Unit Descriptor</w:t>
      </w:r>
    </w:p>
    <w:p w:rsidR="00000000" w:rsidRPr="00254F07" w:rsidP="00254F07">
      <w:pPr>
        <w:pStyle w:val="AllowPageBreak"/>
      </w:pPr>
    </w:p>
    <w:p w:rsidR="00000000" w:rsidRPr="00254F07" w:rsidP="00254F07">
      <w:pPr>
        <w:pStyle w:val="Heading1"/>
      </w:pPr>
      <w:bookmarkStart w:id="5" w:name="O_207529"/>
      <w:bookmarkEnd w:id="5"/>
      <w:r w:rsidRPr="00254F07">
        <w:t>Pre-Requisites</w:t>
      </w:r>
    </w:p>
    <w:tbl>
      <w:tblPr>
        <w:tblW w:w="0" w:type="auto"/>
        <w:tblLayout w:type="fixed"/>
        <w:tblCellMar>
          <w:left w:w="62" w:type="dxa"/>
          <w:right w:w="62" w:type="dxa"/>
        </w:tblCellMar>
        <w:tblLook w:val="0000"/>
      </w:tblPr>
      <w:tblGrid>
        <w:gridCol w:w="2775"/>
        <w:gridCol w:w="1295"/>
        <w:gridCol w:w="4452"/>
      </w:tblGrid>
      <w:tr w:rsidTr="00EC69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p>
        </w:tc>
      </w:tr>
      <w:tr w:rsidTr="00EC69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p>
        </w:tc>
      </w:tr>
      <w:tr w:rsidTr="00EC69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p>
        </w:tc>
      </w:tr>
    </w:tbl>
    <w:p w:rsidR="00EC691C" w:rsidP="00254F07">
      <w:pPr>
        <w:pStyle w:val="BodyText"/>
      </w:pPr>
    </w:p>
    <w:p w:rsidR="00EC691C" w:rsidP="00254F07">
      <w:pPr>
        <w:pStyle w:val="BodyText"/>
      </w:pPr>
    </w:p>
    <w:p w:rsidR="00000000" w:rsidRPr="00254F07" w:rsidP="00254F07">
      <w:pPr>
        <w:pStyle w:val="Heading1"/>
      </w:pPr>
      <w:bookmarkStart w:id="6" w:name="O_207528"/>
      <w:bookmarkEnd w:id="6"/>
      <w:r w:rsidRPr="00254F07">
        <w:t>Employability Skills Information</w:t>
      </w:r>
    </w:p>
    <w:tbl>
      <w:tblPr>
        <w:tblW w:w="0" w:type="auto"/>
        <w:tblLayout w:type="fixed"/>
        <w:tblCellMar>
          <w:left w:w="62" w:type="dxa"/>
          <w:right w:w="62" w:type="dxa"/>
        </w:tblCellMar>
        <w:tblLook w:val="0000"/>
      </w:tblPr>
      <w:tblGrid>
        <w:gridCol w:w="2802"/>
        <w:gridCol w:w="5720"/>
      </w:tblGrid>
      <w:tr w:rsidTr="00EC69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This unit contains employability skills.</w:t>
            </w:r>
          </w:p>
        </w:tc>
      </w:tr>
    </w:tbl>
    <w:p w:rsidR="00EC691C" w:rsidP="00254F07">
      <w:pPr>
        <w:pStyle w:val="BodyText"/>
      </w:pPr>
    </w:p>
    <w:p w:rsidR="00EC691C" w:rsidP="00254F07">
      <w:pPr>
        <w:pStyle w:val="BodyText"/>
      </w:pPr>
    </w:p>
    <w:p w:rsidR="00000000" w:rsidRPr="00254F07" w:rsidP="00254F07">
      <w:pPr>
        <w:pStyle w:val="Heading1"/>
      </w:pPr>
      <w:bookmarkStart w:id="7" w:name="O_289630"/>
      <w:bookmarkEnd w:id="7"/>
      <w:r w:rsidRPr="00254F07">
        <w:t>Elements and Performance Criteria Pre-Content</w:t>
      </w:r>
    </w:p>
    <w:tbl>
      <w:tblPr>
        <w:tblW w:w="0" w:type="auto"/>
        <w:tblLayout w:type="fixed"/>
        <w:tblCellMar>
          <w:left w:w="62" w:type="dxa"/>
          <w:right w:w="62" w:type="dxa"/>
        </w:tblCellMar>
        <w:tblLook w:val="0000"/>
      </w:tblPr>
      <w:tblGrid>
        <w:gridCol w:w="2588"/>
        <w:gridCol w:w="5934"/>
      </w:tblGrid>
      <w:tr w:rsidTr="00EC691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Performance criteria describe the performance needed to demonstrate achievement of the element. Where bold italicised text is used, further info</w:t>
            </w:r>
            <w:r w:rsidRPr="00254F07">
              <w:t>rmation is detailed in the required skills and knowledge section and the range statement. Assessment of performance is to be consistent with the evidence guide.</w:t>
            </w:r>
          </w:p>
        </w:tc>
      </w:tr>
    </w:tbl>
    <w:p w:rsidR="00000000" w:rsidRPr="00254F07" w:rsidP="00254F07">
      <w:pPr>
        <w:pStyle w:val="BodyText"/>
      </w:pPr>
    </w:p>
    <w:p w:rsidR="00000000" w:rsidRPr="00254F07" w:rsidP="00254F07">
      <w:pPr>
        <w:pStyle w:val="AllowPageBreak"/>
      </w:pPr>
    </w:p>
    <w:p w:rsidR="00000000" w:rsidRPr="00254F07" w:rsidP="00254F07">
      <w:pPr>
        <w:pStyle w:val="Heading1"/>
      </w:pPr>
      <w:bookmarkStart w:id="8" w:name="O_236297"/>
      <w:bookmarkEnd w:id="8"/>
      <w:r w:rsidRPr="00254F07">
        <w:t>Elements and Performance Criteria</w:t>
      </w:r>
    </w:p>
    <w:tbl>
      <w:tblPr>
        <w:tblW w:w="0" w:type="auto"/>
        <w:tblLayout w:type="fixed"/>
        <w:tblCellMar>
          <w:left w:w="62" w:type="dxa"/>
          <w:right w:w="62" w:type="dxa"/>
        </w:tblCellMar>
        <w:tblLook w:val="0000"/>
      </w:tblPr>
      <w:tblGrid>
        <w:gridCol w:w="2588"/>
        <w:gridCol w:w="5934"/>
      </w:tblGrid>
      <w:tr w:rsidTr="00EC691C">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PERFORMANCE CRITERIA</w:t>
            </w:r>
          </w:p>
        </w:tc>
      </w:tr>
      <w:tr w:rsidTr="00EC691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List"/>
              <w:rPr>
                <w:lang w:val="en-NZ"/>
              </w:rPr>
            </w:pPr>
            <w:r w:rsidRPr="00254F07">
              <w:t>1.</w:t>
            </w:r>
            <w:r w:rsidRPr="00254F07">
              <w:tab/>
            </w:r>
            <w:r w:rsidRPr="00254F07">
              <w:t>Determine documentation standards and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2"/>
            </w:pPr>
            <w:r w:rsidRPr="00254F07">
              <w:t>1.1.</w:t>
            </w:r>
            <w:r w:rsidRPr="00254F07">
              <w:tab/>
              <w:t xml:space="preserve">Determine </w:t>
            </w:r>
            <w:r w:rsidRPr="00254F07">
              <w:rPr>
                <w:rStyle w:val="BoldandItalics"/>
              </w:rPr>
              <w:t>documentation</w:t>
            </w:r>
            <w:r w:rsidRPr="00254F07">
              <w:t xml:space="preserve"> requirements</w:t>
            </w:r>
          </w:p>
          <w:p w:rsidR="00000000" w:rsidRPr="00254F07" w:rsidP="00254F07">
            <w:pPr>
              <w:pStyle w:val="List2"/>
            </w:pPr>
            <w:r w:rsidRPr="00254F07">
              <w:t>1.2.</w:t>
            </w:r>
            <w:r w:rsidRPr="00254F07">
              <w:tab/>
              <w:t xml:space="preserve">Investigate </w:t>
            </w:r>
            <w:r w:rsidRPr="00254F07">
              <w:rPr>
                <w:rStyle w:val="BoldandItalics"/>
              </w:rPr>
              <w:t>documentation</w:t>
            </w:r>
            <w:r w:rsidRPr="00254F07">
              <w:t xml:space="preserve"> and industry </w:t>
            </w:r>
            <w:r w:rsidRPr="00254F07">
              <w:rPr>
                <w:rStyle w:val="BoldandItalics"/>
              </w:rPr>
              <w:t>standards</w:t>
            </w:r>
            <w:r w:rsidRPr="00254F07">
              <w:t xml:space="preserve"> for requirements and determine appropriate application to </w:t>
            </w:r>
            <w:r w:rsidRPr="00254F07">
              <w:rPr>
                <w:rStyle w:val="BoldandItalics"/>
              </w:rPr>
              <w:t>user documentation</w:t>
            </w:r>
          </w:p>
          <w:p w:rsidR="00000000" w:rsidP="00254F07">
            <w:pPr>
              <w:pStyle w:val="List2"/>
              <w:rPr>
                <w:lang w:val="en-NZ"/>
              </w:rPr>
            </w:pPr>
            <w:r w:rsidRPr="00254F07">
              <w:t>1.3.</w:t>
            </w:r>
            <w:r w:rsidRPr="00254F07">
              <w:tab/>
              <w:t xml:space="preserve">Design </w:t>
            </w:r>
            <w:r w:rsidRPr="00254F07">
              <w:rPr>
                <w:rStyle w:val="BoldandItalics"/>
              </w:rPr>
              <w:t>documentation</w:t>
            </w:r>
            <w:r w:rsidRPr="00254F07">
              <w:t xml:space="preserve"> templa</w:t>
            </w:r>
            <w:r w:rsidRPr="00254F07">
              <w:t xml:space="preserve">tes using appropriate </w:t>
            </w:r>
            <w:r w:rsidRPr="00254F07">
              <w:rPr>
                <w:rStyle w:val="BoldandItalics"/>
              </w:rPr>
              <w:t>software</w:t>
            </w:r>
            <w:r w:rsidRPr="00254F07">
              <w:t xml:space="preserve"> and obtain approval from </w:t>
            </w:r>
            <w:r w:rsidRPr="00254F07">
              <w:rPr>
                <w:rStyle w:val="BoldandItalics"/>
              </w:rPr>
              <w:t>appropriate person</w:t>
            </w:r>
          </w:p>
        </w:tc>
      </w:tr>
      <w:tr w:rsidTr="00EC691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List"/>
              <w:rPr>
                <w:lang w:val="en-NZ"/>
              </w:rPr>
            </w:pPr>
            <w:r w:rsidRPr="00254F07">
              <w:t>2.</w:t>
            </w:r>
            <w:r w:rsidRPr="00254F07">
              <w:tab/>
              <w:t>Produce user documentation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2"/>
            </w:pPr>
            <w:r w:rsidRPr="00254F07">
              <w:t>2.1.</w:t>
            </w:r>
            <w:r w:rsidRPr="00254F07">
              <w:tab/>
              <w:t>Conduct a review of the subject system, program, network or application in order to understand its functionality</w:t>
            </w:r>
          </w:p>
          <w:p w:rsidR="00000000" w:rsidRPr="00254F07" w:rsidP="00254F07">
            <w:pPr>
              <w:pStyle w:val="List2"/>
            </w:pPr>
            <w:r w:rsidRPr="00254F07">
              <w:t>2.2.</w:t>
            </w:r>
            <w:r w:rsidRPr="00254F07">
              <w:tab/>
              <w:t xml:space="preserve">Gather existing technical, </w:t>
            </w:r>
            <w:r w:rsidRPr="00254F07">
              <w:t xml:space="preserve">design or user specifications and supporting </w:t>
            </w:r>
            <w:r w:rsidRPr="00254F07">
              <w:rPr>
                <w:rStyle w:val="BoldandItalics"/>
              </w:rPr>
              <w:t>documentation</w:t>
            </w:r>
          </w:p>
          <w:p w:rsidR="00000000" w:rsidP="00254F07">
            <w:pPr>
              <w:pStyle w:val="List2"/>
              <w:rPr>
                <w:lang w:val="en-NZ"/>
              </w:rPr>
            </w:pPr>
            <w:r w:rsidRPr="00254F07">
              <w:t>2.3.</w:t>
            </w:r>
            <w:r w:rsidRPr="00254F07">
              <w:tab/>
              <w:t xml:space="preserve">Create </w:t>
            </w:r>
            <w:r w:rsidRPr="00254F07">
              <w:rPr>
                <w:rStyle w:val="BoldandItalics"/>
              </w:rPr>
              <w:t>user documentation</w:t>
            </w:r>
            <w:r w:rsidRPr="00254F07">
              <w:t xml:space="preserve"> based on template to record the operation of the subject system, program, network or application</w:t>
            </w:r>
          </w:p>
        </w:tc>
      </w:tr>
      <w:tr w:rsidTr="00EC691C">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List"/>
              <w:rPr>
                <w:lang w:val="en-NZ"/>
              </w:rPr>
            </w:pPr>
            <w:r w:rsidRPr="00254F07">
              <w:t>3.</w:t>
            </w:r>
            <w:r w:rsidRPr="00254F07">
              <w:tab/>
              <w:t>Review and obtain signoff</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2"/>
            </w:pPr>
            <w:r w:rsidRPr="00254F07">
              <w:t>3.1.</w:t>
            </w:r>
            <w:r w:rsidRPr="00254F07">
              <w:tab/>
              <w:t xml:space="preserve">Submit </w:t>
            </w:r>
            <w:r w:rsidRPr="00254F07">
              <w:rPr>
                <w:rStyle w:val="BoldandItalics"/>
              </w:rPr>
              <w:t>user documentation</w:t>
            </w:r>
            <w:r w:rsidRPr="00254F07">
              <w:t xml:space="preserve"> to target audience for review</w:t>
            </w:r>
          </w:p>
          <w:p w:rsidR="00000000" w:rsidRPr="00254F07" w:rsidP="00254F07">
            <w:pPr>
              <w:pStyle w:val="List2"/>
            </w:pPr>
            <w:r w:rsidRPr="00254F07">
              <w:t>3.2.</w:t>
            </w:r>
            <w:r w:rsidRPr="00254F07">
              <w:tab/>
              <w:t>Gather and analyse feedback</w:t>
            </w:r>
          </w:p>
          <w:p w:rsidR="00000000" w:rsidRPr="00254F07" w:rsidP="00254F07">
            <w:pPr>
              <w:pStyle w:val="List2"/>
            </w:pPr>
            <w:r w:rsidRPr="00254F07">
              <w:t>3.3.</w:t>
            </w:r>
            <w:r w:rsidRPr="00254F07">
              <w:tab/>
              <w:t xml:space="preserve">Make changes to </w:t>
            </w:r>
            <w:r w:rsidRPr="00254F07">
              <w:rPr>
                <w:rStyle w:val="BoldandItalics"/>
              </w:rPr>
              <w:t>user documentation</w:t>
            </w:r>
          </w:p>
          <w:p w:rsidR="00000000" w:rsidRPr="00254F07" w:rsidP="00254F07">
            <w:pPr>
              <w:pStyle w:val="List2"/>
            </w:pPr>
            <w:r w:rsidRPr="00254F07">
              <w:t>3.4.</w:t>
            </w:r>
            <w:r w:rsidRPr="00254F07">
              <w:tab/>
              <w:t xml:space="preserve">Submit </w:t>
            </w:r>
            <w:r w:rsidRPr="00254F07">
              <w:rPr>
                <w:rStyle w:val="BoldandItalics"/>
              </w:rPr>
              <w:t>user documentation</w:t>
            </w:r>
            <w:r w:rsidRPr="00254F07">
              <w:t xml:space="preserve"> to appropriate person for approval</w:t>
            </w:r>
          </w:p>
        </w:tc>
      </w:tr>
    </w:tbl>
    <w:p w:rsidR="00EC691C" w:rsidP="00254F07">
      <w:pPr>
        <w:pStyle w:val="BodyText"/>
      </w:pPr>
    </w:p>
    <w:p w:rsidR="00EC691C" w:rsidP="00254F07">
      <w:pPr>
        <w:pStyle w:val="BodyText"/>
      </w:pPr>
    </w:p>
    <w:p w:rsidR="00000000" w:rsidRPr="00254F07" w:rsidP="00254F07">
      <w:pPr>
        <w:pStyle w:val="Heading1"/>
      </w:pPr>
      <w:bookmarkStart w:id="9" w:name="O_260247"/>
      <w:bookmarkEnd w:id="9"/>
      <w:r w:rsidRPr="00254F07">
        <w:t>Required Skills and Knowledge</w:t>
      </w:r>
    </w:p>
    <w:tbl>
      <w:tblPr>
        <w:tblW w:w="0" w:type="auto"/>
        <w:tblLayout w:type="fixed"/>
        <w:tblCellMar>
          <w:left w:w="62" w:type="dxa"/>
          <w:right w:w="62" w:type="dxa"/>
        </w:tblCellMar>
        <w:tblLook w:val="0000"/>
      </w:tblPr>
      <w:tblGrid>
        <w:gridCol w:w="8522"/>
      </w:tblGrid>
      <w:tr w:rsidTr="00EC69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REQUIRED SKILLS AND KNOWLEDGE</w:t>
            </w:r>
          </w:p>
        </w:tc>
      </w:tr>
      <w:tr w:rsidTr="00EC69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t>This section describes the skills and knowledge required for this unit.</w:t>
            </w:r>
          </w:p>
        </w:tc>
      </w:tr>
      <w:tr w:rsidTr="00EC6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Required skills</w:t>
            </w:r>
          </w:p>
        </w:tc>
      </w:tr>
      <w:tr w:rsidTr="00EC6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Selecting and using appropriate software and tools</w:t>
            </w:r>
          </w:p>
          <w:p w:rsidR="00000000" w:rsidRPr="00254F07" w:rsidP="00254F07">
            <w:pPr>
              <w:pStyle w:val="ListBullet"/>
            </w:pPr>
            <w:r w:rsidRPr="00254F07">
              <w:t>Identifying target audiences</w:t>
            </w:r>
          </w:p>
          <w:p w:rsidR="00000000" w:rsidRPr="00254F07" w:rsidP="00254F07">
            <w:pPr>
              <w:pStyle w:val="ListBullet"/>
            </w:pPr>
            <w:r w:rsidRPr="00254F07">
              <w:t>Analysing audience needs</w:t>
            </w:r>
          </w:p>
          <w:p w:rsidR="00000000" w:rsidRPr="00254F07" w:rsidP="00254F07">
            <w:pPr>
              <w:pStyle w:val="ListBullet"/>
            </w:pPr>
            <w:r w:rsidRPr="00254F07">
              <w:t>Identifying relevant content</w:t>
            </w:r>
          </w:p>
          <w:p w:rsidR="00000000" w:rsidRPr="00254F07" w:rsidP="00254F07">
            <w:pPr>
              <w:pStyle w:val="ListBullet"/>
            </w:pPr>
            <w:r w:rsidRPr="00254F07">
              <w:t>Determining appropriate content, formats and styles</w:t>
            </w:r>
          </w:p>
          <w:p w:rsidR="00000000" w:rsidP="00254F07">
            <w:pPr>
              <w:pStyle w:val="ListBullet"/>
              <w:rPr>
                <w:lang w:val="en-NZ"/>
              </w:rPr>
            </w:pPr>
            <w:r w:rsidRPr="00254F07">
              <w:t>Writing content</w:t>
            </w:r>
          </w:p>
        </w:tc>
      </w:tr>
      <w:tr w:rsidTr="00EC6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Required knowledge</w:t>
            </w:r>
          </w:p>
        </w:tc>
      </w:tr>
      <w:tr w:rsidTr="00EC69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Content features, such as clarity and readability</w:t>
            </w:r>
          </w:p>
          <w:p w:rsidR="00000000" w:rsidRPr="00254F07" w:rsidP="00254F07">
            <w:pPr>
              <w:pStyle w:val="ListBullet"/>
            </w:pPr>
            <w:r w:rsidRPr="00254F07">
              <w:t>Instructional design principles</w:t>
            </w:r>
          </w:p>
          <w:p w:rsidR="00000000" w:rsidRPr="00254F07" w:rsidP="00254F07">
            <w:pPr>
              <w:pStyle w:val="ListBullet"/>
            </w:pPr>
            <w:r w:rsidRPr="00254F07">
              <w:t>Functions and features of templates and style guides</w:t>
            </w:r>
          </w:p>
          <w:p w:rsidR="00000000" w:rsidRPr="00254F07" w:rsidP="00254F07">
            <w:pPr>
              <w:pStyle w:val="ListBullet"/>
            </w:pPr>
            <w:r w:rsidRPr="00254F07">
              <w:t>Document design, web design and</w:t>
            </w:r>
            <w:r w:rsidRPr="00254F07">
              <w:t xml:space="preserve"> usability</w:t>
            </w:r>
          </w:p>
        </w:tc>
      </w:tr>
    </w:tbl>
    <w:p w:rsidR="00EC691C" w:rsidP="00254F07">
      <w:pPr>
        <w:pStyle w:val="BodyText"/>
      </w:pPr>
    </w:p>
    <w:p w:rsidR="00EC691C" w:rsidP="00254F07">
      <w:pPr>
        <w:pStyle w:val="BodyText"/>
      </w:pPr>
    </w:p>
    <w:p w:rsidR="00000000" w:rsidRPr="00254F07" w:rsidP="00254F07">
      <w:pPr>
        <w:pStyle w:val="AllowPageBreak"/>
      </w:pPr>
    </w:p>
    <w:p w:rsidR="00000000" w:rsidRPr="00254F07" w:rsidP="00254F07">
      <w:pPr>
        <w:pStyle w:val="Heading1"/>
      </w:pPr>
      <w:bookmarkStart w:id="10" w:name="O_244281"/>
      <w:bookmarkEnd w:id="10"/>
      <w:r w:rsidRPr="00254F07">
        <w:t>Evidence Guide</w:t>
      </w:r>
    </w:p>
    <w:tbl>
      <w:tblPr>
        <w:tblW w:w="9570" w:type="dxa"/>
        <w:tblLayout w:type="fixed"/>
        <w:tblCellMar>
          <w:left w:w="62" w:type="dxa"/>
          <w:right w:w="62" w:type="dxa"/>
        </w:tblCellMar>
        <w:tblLook w:val="0000"/>
      </w:tblPr>
      <w:tblGrid>
        <w:gridCol w:w="3908"/>
        <w:gridCol w:w="5662"/>
      </w:tblGrid>
      <w:tr w:rsidTr="00EC69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EVIDENCE GUIDE</w:t>
            </w:r>
          </w:p>
        </w:tc>
      </w:tr>
      <w:tr w:rsidTr="00EC69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t xml:space="preserve">The evidence guide provides advice on assessment and must be read in conjunction with the performance criteria, required skills and knowledge, </w:t>
            </w:r>
            <w:r w:rsidRPr="00254F07">
              <w:t>range statement and the Assessment Guidelines for the Training Package.</w:t>
            </w:r>
          </w:p>
        </w:tc>
      </w:tr>
      <w:tr w:rsidTr="00EC6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p>
        </w:tc>
      </w:tr>
      <w:tr w:rsidTr="00EC6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Evidence of the following is essential:</w:t>
            </w:r>
          </w:p>
          <w:p w:rsidR="00000000" w:rsidRPr="00254F07" w:rsidP="00254F07">
            <w:pPr>
              <w:pStyle w:val="ListBullet"/>
            </w:pPr>
            <w:r w:rsidRPr="00254F07">
              <w:t>Assessment must confirm</w:t>
            </w:r>
            <w:r w:rsidRPr="00254F07">
              <w:t xml:space="preserve"> the ability to create user documentation that meets business requirements, caters for a diverse readership, is clear to the target audience and easy to navigate</w:t>
            </w:r>
          </w:p>
          <w:p w:rsidR="00000000" w:rsidRPr="00254F07" w:rsidP="00254F07">
            <w:pPr>
              <w:pStyle w:val="BodyText"/>
            </w:pPr>
          </w:p>
          <w:p w:rsidR="00000000" w:rsidRPr="00254F07" w:rsidP="00254F07">
            <w:pPr>
              <w:pStyle w:val="BodyText"/>
            </w:pPr>
            <w:r w:rsidRPr="00254F07">
              <w:t>To demonstrate competency in this unit the person will require access to:</w:t>
            </w:r>
          </w:p>
          <w:p w:rsidR="00000000" w:rsidRPr="00254F07" w:rsidP="00254F07">
            <w:pPr>
              <w:pStyle w:val="ListBullet"/>
            </w:pPr>
            <w:r w:rsidRPr="00254F07">
              <w:t>Documentation standards</w:t>
            </w:r>
          </w:p>
          <w:p w:rsidR="00000000" w:rsidRPr="00254F07" w:rsidP="00254F07">
            <w:pPr>
              <w:pStyle w:val="ListBullet"/>
            </w:pPr>
            <w:r w:rsidRPr="00254F07">
              <w:t>Software tools for effecting documentation</w:t>
            </w:r>
          </w:p>
          <w:p w:rsidR="00000000" w:rsidP="00254F07">
            <w:pPr>
              <w:pStyle w:val="ListBullet"/>
              <w:rPr>
                <w:lang w:val="en-NZ"/>
              </w:rPr>
            </w:pPr>
            <w:r w:rsidRPr="00254F07">
              <w:t>Access to information about system, platform, network or application being documented</w:t>
            </w:r>
          </w:p>
        </w:tc>
      </w:tr>
      <w:tr w:rsidTr="00EC6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The breadth, depth and complexity of knowledge and sk</w:t>
            </w:r>
            <w:r w:rsidRPr="00254F07">
              <w:t>ills in this competency would cover selecting, adapting and transferring skills and knowledge to new environments and providing technical advice and some leadership in resolution of specified problems. This would be applied across a range of roles in a var</w:t>
            </w:r>
            <w:r w:rsidRPr="00254F07">
              <w:t>iety of contexts with some complexity in the extent and choice of options available.</w:t>
            </w:r>
          </w:p>
          <w:p w:rsidR="00000000" w:rsidRPr="00254F07" w:rsidP="00254F07">
            <w:pPr>
              <w:pStyle w:val="BodyText"/>
            </w:pPr>
          </w:p>
          <w:p w:rsidR="00000000" w:rsidRPr="00254F07" w:rsidP="00254F07">
            <w:pPr>
              <w:pStyle w:val="BodyText"/>
            </w:pPr>
            <w:r w:rsidRPr="00254F07">
              <w:t>Assessment must ensure:</w:t>
            </w:r>
          </w:p>
          <w:p w:rsidR="00000000" w:rsidRPr="00254F07" w:rsidP="00254F07">
            <w:pPr>
              <w:pStyle w:val="ListBullet"/>
            </w:pPr>
            <w:r w:rsidRPr="00254F07">
              <w:t xml:space="preserve">Performance of a defined range of skilled operations, usually within a range of broader related activities involving known routines, methods and </w:t>
            </w:r>
            <w:r w:rsidRPr="00254F07">
              <w:t>procedures, where some discretion and judgement is required in the section of equipment, services or contingency measures and within known time constraints would be characteristic.</w:t>
            </w:r>
          </w:p>
          <w:p w:rsidR="00000000" w:rsidP="00254F07">
            <w:pPr>
              <w:pStyle w:val="ListBullet"/>
              <w:rPr>
                <w:lang w:val="en-NZ"/>
              </w:rPr>
            </w:pPr>
            <w:r w:rsidRPr="00254F07">
              <w:t>Applications may involve some responsibility for others. Participation in t</w:t>
            </w:r>
            <w:r w:rsidRPr="00254F07">
              <w:t>eams including group or team coordination may be involved.</w:t>
            </w:r>
          </w:p>
        </w:tc>
      </w:tr>
      <w:tr w:rsidTr="00EC6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The purpose of this unit is to define the standard of performance to be achieved in the workplace. In undertaking training and assessment activities related to this unit, cons</w:t>
            </w:r>
            <w:r w:rsidRPr="00254F07">
              <w:t>ideration should be given to the implementation of appropriate diversity and accessibility practices in order to accommodate people who may have special needs. Additional guidance on these and related matters is provided in ICA05 Section 1.</w:t>
            </w:r>
          </w:p>
          <w:p w:rsidR="00000000" w:rsidRPr="00254F07" w:rsidP="00254F07">
            <w:pPr>
              <w:pStyle w:val="BodyText"/>
            </w:pPr>
          </w:p>
          <w:p w:rsidR="00000000" w:rsidRPr="00254F07" w:rsidP="00254F07">
            <w:pPr>
              <w:pStyle w:val="ListBullet"/>
            </w:pPr>
            <w:r w:rsidRPr="00254F07">
              <w:t>Competency in this unit should be assessed using summative assessment to ensure consistency of performance in a range of contexts. This unit can be assessed either in the workplace or in a simulated environment. However, simulated activities must closely r</w:t>
            </w:r>
            <w:r w:rsidRPr="00254F07">
              <w:t>eflect the workplace to enable full demonstration of competency.</w:t>
            </w:r>
          </w:p>
          <w:p w:rsidR="00000000" w:rsidP="00254F07">
            <w:pPr>
              <w:pStyle w:val="ListBullet"/>
              <w:rPr>
                <w:lang w:val="en-NZ"/>
              </w:rPr>
            </w:pPr>
            <w:r w:rsidRPr="00254F07">
              <w:t>Assessment will usually include observation of real or simulated work processes and procedures and/or performance in a project context as well as questioning on underpinning knowledge and ski</w:t>
            </w:r>
            <w:r w:rsidRPr="00254F07">
              <w:t>lls. The questioning of team members, supervisors, subordinates, peers and clients where appropriate may provide valuable input to the assessment process. The interdependence of units for assessment purposes may vary with the particular project or scenario</w:t>
            </w:r>
            <w:r w:rsidRPr="00254F07">
              <w:t>.</w:t>
            </w:r>
          </w:p>
        </w:tc>
      </w:tr>
      <w:tr w:rsidTr="00EC69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Holistic assessment with other units relevant to the industry sector, workplace and job role is recommended</w:t>
            </w:r>
          </w:p>
          <w:p w:rsidR="00000000" w:rsidRPr="00254F07" w:rsidP="00254F07">
            <w:pPr>
              <w:pStyle w:val="BodyText"/>
            </w:pPr>
          </w:p>
          <w:p w:rsidR="00000000" w:rsidRPr="00254F07" w:rsidP="00254F07">
            <w:pPr>
              <w:pStyle w:val="BodyText"/>
            </w:pPr>
            <w:r w:rsidRPr="00254F07">
              <w:t>An individual demonstrating this competency would be able to:</w:t>
            </w:r>
          </w:p>
          <w:p w:rsidR="00000000" w:rsidRPr="00254F07" w:rsidP="00254F07">
            <w:pPr>
              <w:pStyle w:val="ListBullet"/>
            </w:pPr>
            <w:r w:rsidRPr="00254F07">
              <w:t>Demonstrate some relevant theoretical knowled</w:t>
            </w:r>
            <w:r w:rsidRPr="00254F07">
              <w:t>ge</w:t>
            </w:r>
          </w:p>
          <w:p w:rsidR="00000000" w:rsidRPr="00254F07" w:rsidP="00254F07">
            <w:pPr>
              <w:pStyle w:val="ListBullet"/>
            </w:pPr>
            <w:r w:rsidRPr="00254F07">
              <w:t>Apply a range of well-developed skills</w:t>
            </w:r>
          </w:p>
          <w:p w:rsidR="00000000" w:rsidRPr="00254F07" w:rsidP="00254F07">
            <w:pPr>
              <w:pStyle w:val="ListBullet"/>
            </w:pPr>
            <w:r w:rsidRPr="00254F07">
              <w:t>Apply known solutions to a variety of predictable problems</w:t>
            </w:r>
          </w:p>
          <w:p w:rsidR="00000000" w:rsidRPr="00254F07" w:rsidP="00254F07">
            <w:pPr>
              <w:pStyle w:val="ListBullet"/>
            </w:pPr>
            <w:r w:rsidRPr="00254F07">
              <w:t>Perform processes that require a range of well-developed skills where some discretion and judgement is required</w:t>
            </w:r>
          </w:p>
          <w:p w:rsidR="00000000" w:rsidRPr="00254F07" w:rsidP="00254F07">
            <w:pPr>
              <w:pStyle w:val="ListBullet"/>
            </w:pPr>
            <w:r w:rsidRPr="00254F07">
              <w:t>Interpret available information, using disc</w:t>
            </w:r>
            <w:r w:rsidRPr="00254F07">
              <w:t>retion and judgement</w:t>
            </w:r>
          </w:p>
          <w:p w:rsidR="00000000" w:rsidRPr="00254F07" w:rsidP="00254F07">
            <w:pPr>
              <w:pStyle w:val="ListBullet"/>
            </w:pPr>
            <w:r w:rsidRPr="00254F07">
              <w:t>Take responsibility for own outputs in work and learning</w:t>
            </w:r>
          </w:p>
          <w:p w:rsidR="00000000" w:rsidRPr="00254F07" w:rsidP="00254F07">
            <w:pPr>
              <w:pStyle w:val="ListBullet"/>
            </w:pPr>
            <w:r w:rsidRPr="00254F07">
              <w:t>Take limited responsibility for the output of others</w:t>
            </w:r>
          </w:p>
          <w:p w:rsidR="00000000" w:rsidRPr="00254F07" w:rsidP="00254F07">
            <w:pPr>
              <w:pStyle w:val="ListBullet"/>
            </w:pPr>
            <w:r w:rsidRPr="00254F07">
              <w:t>Maintain knowledge of industry products and services</w:t>
            </w:r>
          </w:p>
        </w:tc>
      </w:tr>
    </w:tbl>
    <w:p w:rsidR="00EC691C" w:rsidP="00254F07">
      <w:pPr>
        <w:pStyle w:val="BodyText"/>
      </w:pPr>
    </w:p>
    <w:p w:rsidR="00EC691C" w:rsidP="00254F07">
      <w:pPr>
        <w:pStyle w:val="BodyText"/>
      </w:pPr>
    </w:p>
    <w:p w:rsidR="00000000" w:rsidRPr="00254F07" w:rsidP="00254F07">
      <w:pPr>
        <w:pStyle w:val="Heading1"/>
      </w:pPr>
      <w:bookmarkStart w:id="11" w:name="O_252264"/>
      <w:bookmarkEnd w:id="11"/>
      <w:r w:rsidRPr="00254F07">
        <w:t>Range Statement</w:t>
      </w:r>
    </w:p>
    <w:tbl>
      <w:tblPr>
        <w:tblW w:w="0" w:type="auto"/>
        <w:tblLayout w:type="fixed"/>
        <w:tblCellMar>
          <w:left w:w="62" w:type="dxa"/>
          <w:right w:w="62" w:type="dxa"/>
        </w:tblCellMar>
        <w:tblLook w:val="0000"/>
      </w:tblPr>
      <w:tblGrid>
        <w:gridCol w:w="3491"/>
        <w:gridCol w:w="5031"/>
      </w:tblGrid>
      <w:tr w:rsidTr="00EC69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RANGE STATEMENT</w:t>
            </w:r>
          </w:p>
        </w:tc>
      </w:tr>
      <w:tr w:rsidTr="00EC69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t>The range statement relates to the unit of competency as a whole. It allows for different work environments and situations that may affect performance. Bold italicised wording, if used in the performance criteria, is detailed below. Essential operating con</w:t>
            </w:r>
            <w:r w:rsidRPr="00254F07">
              <w:t>ditions that may be present with training and assessment (depending on the work situation, needs of the candidate, accessibility of the item, and local industry and regional contexts) may also be included.</w:t>
            </w:r>
          </w:p>
        </w:tc>
      </w:tr>
      <w:tr w:rsidTr="00EC691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BoldandItalics"/>
              </w:rPr>
              <w:t>Documentation</w:t>
            </w:r>
            <w:r w:rsidRPr="00254F07">
              <w:t xml:space="preserve"> may include but are not limited to</w:t>
            </w:r>
            <w:r w:rsidRPr="00254F07">
              <w:t>:</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user manuals and procedure manuals</w:t>
            </w:r>
          </w:p>
          <w:p w:rsidR="00000000" w:rsidRPr="00254F07" w:rsidP="00254F07">
            <w:pPr>
              <w:pStyle w:val="ListBullet"/>
            </w:pPr>
            <w:r w:rsidRPr="00254F07">
              <w:t>training materials in either hard copy</w:t>
            </w:r>
          </w:p>
          <w:p w:rsidR="00000000" w:rsidRPr="00254F07" w:rsidP="00254F07">
            <w:pPr>
              <w:pStyle w:val="ListBullet"/>
            </w:pPr>
            <w:r w:rsidRPr="00254F07">
              <w:t>electronic copy</w:t>
            </w:r>
          </w:p>
          <w:p w:rsidR="00000000" w:rsidRPr="00254F07" w:rsidP="00254F07">
            <w:pPr>
              <w:pStyle w:val="ListBullet"/>
            </w:pPr>
            <w:r w:rsidRPr="00254F07">
              <w:t>on-line help</w:t>
            </w:r>
          </w:p>
          <w:p w:rsidR="00000000" w:rsidRPr="00254F07" w:rsidP="00254F07">
            <w:pPr>
              <w:pStyle w:val="ListBullet"/>
            </w:pPr>
            <w:r w:rsidRPr="00254F07">
              <w:t>internet/intranet</w:t>
            </w:r>
          </w:p>
          <w:p w:rsidR="00000000" w:rsidP="00254F07">
            <w:pPr>
              <w:pStyle w:val="ListBullet"/>
              <w:rPr>
                <w:lang w:val="en-NZ"/>
              </w:rPr>
            </w:pPr>
            <w:r w:rsidRPr="00254F07">
              <w:t>design specifications</w:t>
            </w:r>
          </w:p>
        </w:tc>
      </w:tr>
      <w:tr w:rsidTr="00EC691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BoldandItalics"/>
              </w:rPr>
              <w:t>Standards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 xml:space="preserve">May include but are not limited to policy relating to cataloguing, sign-off, storage, </w:t>
            </w:r>
            <w:r w:rsidRPr="00254F07">
              <w:t>distribution, revision</w:t>
            </w:r>
          </w:p>
          <w:p w:rsidR="00000000" w:rsidP="00254F07">
            <w:pPr>
              <w:pStyle w:val="ListBullet"/>
              <w:rPr>
                <w:lang w:val="en-NZ"/>
              </w:rPr>
            </w:pPr>
            <w:r w:rsidRPr="00254F07">
              <w:t>May include ISO/IEC/AS standards, organisational standards, project standards. For further information refer to the Standards Australia website at: www.standards.com.au</w:t>
            </w:r>
          </w:p>
        </w:tc>
      </w:tr>
      <w:tr w:rsidTr="00EC691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BoldandItalics"/>
              </w:rPr>
              <w:t>Software</w:t>
            </w:r>
            <w:r w:rsidRPr="00254F07">
              <w:t xml:space="preserve"> may include but is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ListBullet"/>
              <w:rPr>
                <w:lang w:val="en-NZ"/>
              </w:rPr>
            </w:pPr>
            <w:r w:rsidRPr="00254F07">
              <w:t>commercial softwar</w:t>
            </w:r>
            <w:r w:rsidRPr="00254F07">
              <w:t>e applications;  organisation-specific software, word processing packages, graphics packages, presentation applications, multimedia authoring tools and help file creation software</w:t>
            </w:r>
          </w:p>
        </w:tc>
      </w:tr>
      <w:tr w:rsidTr="00EC691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BoldandItalics"/>
              </w:rPr>
              <w:t>Appropriate person</w:t>
            </w:r>
            <w:r w:rsidRPr="00254F07">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supervisor</w:t>
            </w:r>
          </w:p>
          <w:p w:rsidR="00000000" w:rsidRPr="00254F07" w:rsidP="00254F07">
            <w:pPr>
              <w:pStyle w:val="ListBullet"/>
            </w:pPr>
            <w:r w:rsidRPr="00254F07">
              <w:t>teacher</w:t>
            </w:r>
          </w:p>
          <w:p w:rsidR="00000000" w:rsidRPr="00254F07" w:rsidP="00254F07">
            <w:pPr>
              <w:pStyle w:val="ListBullet"/>
            </w:pPr>
            <w:r w:rsidRPr="00254F07">
              <w:t>authorised business rep</w:t>
            </w:r>
            <w:r w:rsidRPr="00254F07">
              <w:t>resentative</w:t>
            </w:r>
          </w:p>
          <w:p w:rsidR="00000000" w:rsidP="00254F07">
            <w:pPr>
              <w:pStyle w:val="ListBullet"/>
              <w:rPr>
                <w:lang w:val="en-NZ"/>
              </w:rPr>
            </w:pPr>
            <w:r w:rsidRPr="00254F07">
              <w:t>client</w:t>
            </w:r>
          </w:p>
        </w:tc>
      </w:tr>
      <w:tr w:rsidTr="00EC691C">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BoldandItalics"/>
              </w:rPr>
              <w:t>User documentation</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ListBullet"/>
            </w:pPr>
            <w:r w:rsidRPr="00254F07">
              <w:t>User documentation can include project specifications, reports, help references, user manuals, training materials and self-paced tutorials, on-line help, user guides, brochures</w:t>
            </w:r>
          </w:p>
        </w:tc>
      </w:tr>
    </w:tbl>
    <w:p w:rsidR="00EC691C" w:rsidP="00254F07">
      <w:pPr>
        <w:pStyle w:val="BodyText"/>
      </w:pPr>
    </w:p>
    <w:p w:rsidR="00EC691C" w:rsidP="00254F07">
      <w:pPr>
        <w:pStyle w:val="BodyText"/>
      </w:pPr>
    </w:p>
    <w:p w:rsidR="00000000" w:rsidRPr="00254F07" w:rsidP="00254F07">
      <w:pPr>
        <w:pStyle w:val="Heading1"/>
      </w:pPr>
      <w:bookmarkStart w:id="12" w:name="O_207533"/>
      <w:bookmarkEnd w:id="12"/>
      <w:r w:rsidRPr="00254F07">
        <w:t>Unit Sector(s)</w:t>
      </w:r>
    </w:p>
    <w:tbl>
      <w:tblPr>
        <w:tblW w:w="0" w:type="auto"/>
        <w:tblLayout w:type="fixed"/>
        <w:tblCellMar>
          <w:left w:w="62" w:type="dxa"/>
          <w:right w:w="62" w:type="dxa"/>
        </w:tblCellMar>
        <w:tblLook w:val="0000"/>
      </w:tblPr>
      <w:tblGrid>
        <w:gridCol w:w="2593"/>
        <w:gridCol w:w="5929"/>
      </w:tblGrid>
      <w:tr w:rsidTr="00EC691C">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r w:rsidRPr="00254F07">
              <w:t>Documentation</w:t>
            </w:r>
          </w:p>
        </w:tc>
      </w:tr>
    </w:tbl>
    <w:p w:rsidR="00EC691C" w:rsidP="00254F07">
      <w:pPr>
        <w:pStyle w:val="BodyText"/>
      </w:pPr>
    </w:p>
    <w:p w:rsidR="00EC691C" w:rsidP="00254F07">
      <w:pPr>
        <w:pStyle w:val="BodyText"/>
      </w:pPr>
    </w:p>
    <w:p w:rsidR="00000000" w:rsidRPr="00254F07" w:rsidP="00254F07">
      <w:pPr>
        <w:pStyle w:val="Heading1"/>
      </w:pPr>
      <w:bookmarkStart w:id="13" w:name="O_207530"/>
      <w:bookmarkEnd w:id="13"/>
      <w:r w:rsidRPr="00254F07">
        <w:t>Co-requisite units</w:t>
      </w:r>
    </w:p>
    <w:tbl>
      <w:tblPr>
        <w:tblW w:w="0" w:type="auto"/>
        <w:tblLayout w:type="fixed"/>
        <w:tblCellMar>
          <w:left w:w="62" w:type="dxa"/>
          <w:right w:w="62" w:type="dxa"/>
        </w:tblCellMar>
        <w:tblLook w:val="0000"/>
      </w:tblPr>
      <w:tblGrid>
        <w:gridCol w:w="2641"/>
        <w:gridCol w:w="1322"/>
        <w:gridCol w:w="4559"/>
      </w:tblGrid>
      <w:tr w:rsidTr="00EC69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p>
        </w:tc>
      </w:tr>
      <w:tr w:rsidTr="00EC69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p>
        </w:tc>
      </w:tr>
      <w:tr w:rsidTr="00EC69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p>
        </w:tc>
      </w:tr>
    </w:tbl>
    <w:p w:rsidR="00EC691C" w:rsidP="00254F07">
      <w:pPr>
        <w:pStyle w:val="BodyText"/>
      </w:pPr>
    </w:p>
    <w:p w:rsidR="00EC691C" w:rsidP="00254F07">
      <w:pPr>
        <w:pStyle w:val="BodyText"/>
      </w:pPr>
    </w:p>
    <w:p w:rsidR="00000000" w:rsidRPr="00254F07" w:rsidP="00254F07">
      <w:pPr>
        <w:pStyle w:val="Heading1"/>
      </w:pPr>
      <w:bookmarkStart w:id="14" w:name="O_207532"/>
      <w:bookmarkEnd w:id="14"/>
      <w:r w:rsidRPr="00254F07">
        <w:t>Competency field</w:t>
      </w:r>
    </w:p>
    <w:tbl>
      <w:tblPr>
        <w:tblW w:w="0" w:type="auto"/>
        <w:tblLayout w:type="fixed"/>
        <w:tblCellMar>
          <w:left w:w="62" w:type="dxa"/>
          <w:right w:w="62" w:type="dxa"/>
        </w:tblCellMar>
        <w:tblLook w:val="0000"/>
      </w:tblPr>
      <w:tblGrid>
        <w:gridCol w:w="2784"/>
        <w:gridCol w:w="5738"/>
      </w:tblGrid>
      <w:tr w:rsidTr="00EC69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F07">
            <w:pPr>
              <w:pStyle w:val="BodyText"/>
              <w:rPr>
                <w:lang w:val="en-NZ"/>
              </w:rPr>
            </w:pPr>
            <w:r w:rsidRPr="00254F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F07" w:rsidP="00254F07">
            <w:pPr>
              <w:pStyle w:val="BodyText"/>
            </w:pPr>
          </w:p>
        </w:tc>
      </w:tr>
    </w:tbl>
    <w:p w:rsidR="00EC691C" w:rsidP="00254F07">
      <w:pPr>
        <w:pStyle w:val="BodyText"/>
      </w:pPr>
    </w:p>
    <w:p w:rsidR="00EC691C" w:rsidP="00254F07">
      <w:pPr>
        <w:pStyle w:val="BodyText"/>
      </w:pPr>
    </w:p>
    <w:p w:rsidR="00000000" w:rsidRPr="00254F07" w:rsidP="00254F07"/>
    <w:sectPr w:rsidSect="00254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91C" w:rsidP="00EC6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1C" w:rsidP="00254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691C" w:rsidP="00254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691C" w:rsidP="00254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91C" w:rsidP="00EC6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1C" w:rsidP="00254F07">
    <w:pPr>
      <w:pStyle w:val="Header"/>
      <w:framePr w:wrap="around"/>
    </w:pPr>
    <w:r>
      <w:fldChar w:fldCharType="begin"/>
    </w:r>
    <w:r>
      <w:instrText xml:space="preserve"> TITLE   \* MERGEFORMAT </w:instrText>
    </w:r>
    <w:r>
      <w:fldChar w:fldCharType="separate"/>
    </w:r>
    <w:r>
      <w:t>ICAD3218B Create user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691C" w:rsidP="00254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32F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A2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F07"/>
    <w:pPr>
      <w:spacing w:before="360" w:after="60"/>
      <w:outlineLvl w:val="0"/>
    </w:pPr>
    <w:rPr>
      <w:sz w:val="32"/>
    </w:rPr>
  </w:style>
  <w:style w:type="paragraph" w:styleId="Heading2">
    <w:name w:val="heading 2"/>
    <w:basedOn w:val="HeadingBase"/>
    <w:next w:val="BodyText"/>
    <w:link w:val="Heading2Char"/>
    <w:qFormat/>
    <w:rsid w:val="00254F07"/>
    <w:pPr>
      <w:keepLines/>
      <w:spacing w:before="240" w:after="120"/>
      <w:outlineLvl w:val="1"/>
    </w:pPr>
    <w:rPr>
      <w:sz w:val="28"/>
      <w:szCs w:val="40"/>
    </w:rPr>
  </w:style>
  <w:style w:type="paragraph" w:styleId="Heading3">
    <w:name w:val="heading 3"/>
    <w:basedOn w:val="HeadingBase"/>
    <w:next w:val="BodyText"/>
    <w:link w:val="Heading3Char"/>
    <w:qFormat/>
    <w:rsid w:val="00254F07"/>
    <w:pPr>
      <w:spacing w:before="180" w:after="120"/>
      <w:outlineLvl w:val="2"/>
    </w:pPr>
    <w:rPr>
      <w:spacing w:val="-10"/>
      <w:kern w:val="32"/>
    </w:rPr>
  </w:style>
  <w:style w:type="paragraph" w:styleId="Heading4">
    <w:name w:val="heading 4"/>
    <w:basedOn w:val="HeadingBase"/>
    <w:next w:val="BodyText"/>
    <w:link w:val="Heading4Char"/>
    <w:qFormat/>
    <w:rsid w:val="00254F07"/>
    <w:pPr>
      <w:spacing w:before="160" w:after="120"/>
      <w:outlineLvl w:val="3"/>
    </w:pPr>
    <w:rPr>
      <w:sz w:val="22"/>
    </w:rPr>
  </w:style>
  <w:style w:type="paragraph" w:styleId="Heading5">
    <w:name w:val="heading 5"/>
    <w:basedOn w:val="HeadingBase"/>
    <w:next w:val="Normal"/>
    <w:link w:val="Heading5Char"/>
    <w:qFormat/>
    <w:rsid w:val="00254F07"/>
    <w:pPr>
      <w:spacing w:before="80"/>
      <w:outlineLvl w:val="4"/>
    </w:pPr>
    <w:rPr>
      <w:color w:val="918585"/>
      <w:sz w:val="20"/>
    </w:rPr>
  </w:style>
  <w:style w:type="paragraph" w:styleId="Heading6">
    <w:name w:val="heading 6"/>
    <w:basedOn w:val="HeadingBase"/>
    <w:next w:val="Normal"/>
    <w:link w:val="Heading6Char"/>
    <w:qFormat/>
    <w:rsid w:val="00254F07"/>
    <w:pPr>
      <w:spacing w:before="60"/>
      <w:outlineLvl w:val="5"/>
    </w:pPr>
    <w:rPr>
      <w:color w:val="918585"/>
      <w:sz w:val="20"/>
    </w:rPr>
  </w:style>
  <w:style w:type="paragraph" w:styleId="Heading7">
    <w:name w:val="heading 7"/>
    <w:basedOn w:val="Normal"/>
    <w:next w:val="Normal"/>
    <w:link w:val="Heading7Char"/>
    <w:qFormat/>
    <w:rsid w:val="00254F07"/>
    <w:pPr>
      <w:ind w:left="720"/>
      <w:outlineLvl w:val="6"/>
    </w:pPr>
    <w:rPr>
      <w:i/>
    </w:rPr>
  </w:style>
  <w:style w:type="paragraph" w:styleId="Heading8">
    <w:name w:val="heading 8"/>
    <w:basedOn w:val="Normal"/>
    <w:next w:val="Normal"/>
    <w:link w:val="Heading8Char"/>
    <w:qFormat/>
    <w:rsid w:val="00254F07"/>
    <w:pPr>
      <w:ind w:left="720"/>
      <w:outlineLvl w:val="7"/>
    </w:pPr>
    <w:rPr>
      <w:i/>
    </w:rPr>
  </w:style>
  <w:style w:type="paragraph" w:styleId="Heading9">
    <w:name w:val="heading 9"/>
    <w:basedOn w:val="Normal"/>
    <w:next w:val="Normal"/>
    <w:link w:val="Heading9Char"/>
    <w:qFormat/>
    <w:rsid w:val="00254F07"/>
    <w:pPr>
      <w:ind w:left="720"/>
      <w:outlineLvl w:val="8"/>
    </w:pPr>
    <w:rPr>
      <w:i/>
    </w:rPr>
  </w:style>
  <w:style w:type="character" w:default="1" w:styleId="DefaultParagraphFont">
    <w:name w:val="Default Paragraph Font"/>
    <w:uiPriority w:val="1"/>
    <w:unhideWhenUsed/>
    <w:rsid w:val="00254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F07"/>
  </w:style>
  <w:style w:type="character" w:customStyle="1" w:styleId="Heading1Char">
    <w:name w:val="Heading 1 Char"/>
    <w:basedOn w:val="DefaultParagraphFont"/>
    <w:link w:val="Heading1"/>
    <w:rsid w:val="00254F07"/>
    <w:rPr>
      <w:rFonts w:ascii="Times New Roman" w:eastAsia="Times New Roman" w:hAnsi="Times New Roman" w:cs="Times New Roman"/>
      <w:b/>
      <w:sz w:val="32"/>
      <w:szCs w:val="20"/>
      <w:lang w:eastAsia="en-US"/>
    </w:rPr>
  </w:style>
  <w:style w:type="paragraph" w:styleId="BodyText">
    <w:name w:val="Body Text"/>
    <w:basedOn w:val="Normal"/>
    <w:link w:val="BodyTextChar"/>
    <w:rsid w:val="00254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F07"/>
    <w:rPr>
      <w:rFonts w:ascii="Times New Roman" w:eastAsia="Times New Roman" w:hAnsi="Times New Roman" w:cs="Times New Roman"/>
      <w:sz w:val="24"/>
      <w:lang w:val="en-US" w:eastAsia="en-US"/>
    </w:rPr>
  </w:style>
  <w:style w:type="paragraph" w:styleId="Footer">
    <w:name w:val="footer"/>
    <w:basedOn w:val="Normal"/>
    <w:link w:val="FooterChar"/>
    <w:rsid w:val="00254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F07"/>
    <w:rPr>
      <w:rFonts w:ascii="Times New Roman" w:eastAsia="Times New Roman" w:hAnsi="Times New Roman" w:cs="Times New Roman"/>
      <w:sz w:val="16"/>
      <w:lang w:val="en-US" w:eastAsia="en-US"/>
    </w:rPr>
  </w:style>
  <w:style w:type="paragraph" w:styleId="List">
    <w:name w:val="List"/>
    <w:basedOn w:val="BodyText"/>
    <w:next w:val="BodyText"/>
    <w:rsid w:val="00254F07"/>
    <w:pPr>
      <w:tabs>
        <w:tab w:val="left" w:pos="340"/>
      </w:tabs>
      <w:spacing w:before="60" w:after="60"/>
      <w:ind w:left="340" w:hanging="340"/>
    </w:pPr>
  </w:style>
  <w:style w:type="paragraph" w:styleId="ListBullet">
    <w:name w:val="List Bullet"/>
    <w:basedOn w:val="List"/>
    <w:rsid w:val="00254F07"/>
    <w:pPr>
      <w:numPr>
        <w:numId w:val="12"/>
      </w:numPr>
      <w:tabs>
        <w:tab w:val="clear" w:pos="340"/>
      </w:tabs>
      <w:spacing w:before="40" w:after="40"/>
    </w:pPr>
  </w:style>
  <w:style w:type="character" w:customStyle="1" w:styleId="SpecialBold">
    <w:name w:val="Special Bold"/>
    <w:basedOn w:val="DefaultParagraphFont"/>
    <w:rsid w:val="00254F07"/>
    <w:rPr>
      <w:b/>
      <w:spacing w:val="0"/>
    </w:rPr>
  </w:style>
  <w:style w:type="paragraph" w:styleId="Header">
    <w:name w:val="header"/>
    <w:basedOn w:val="Normal"/>
    <w:link w:val="HeaderChar"/>
    <w:rsid w:val="00254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F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F07"/>
    <w:pPr>
      <w:spacing w:before="240" w:after="120"/>
      <w:outlineLvl w:val="0"/>
    </w:pPr>
    <w:rPr>
      <w:rFonts w:ascii="Times New Roman" w:hAnsi="Times New Roman"/>
      <w:b/>
      <w:sz w:val="28"/>
    </w:rPr>
  </w:style>
  <w:style w:type="paragraph" w:customStyle="1" w:styleId="AllowPageBreak">
    <w:name w:val="AllowPageBreak"/>
    <w:rsid w:val="00254F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4F07"/>
    <w:pPr>
      <w:tabs>
        <w:tab w:val="left" w:pos="680"/>
      </w:tabs>
      <w:spacing w:before="60" w:after="60"/>
      <w:ind w:left="680" w:hanging="340"/>
    </w:pPr>
  </w:style>
  <w:style w:type="character" w:customStyle="1" w:styleId="BoldandItalics">
    <w:name w:val="Bold and Italics"/>
    <w:qFormat/>
    <w:rsid w:val="00254F07"/>
    <w:rPr>
      <w:b/>
      <w:i/>
      <w:u w:val="none"/>
    </w:rPr>
  </w:style>
  <w:style w:type="character" w:customStyle="1" w:styleId="Heading2Char">
    <w:name w:val="Heading 2 Char"/>
    <w:basedOn w:val="DefaultParagraphFont"/>
    <w:link w:val="Heading2"/>
    <w:rsid w:val="00254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F07"/>
    <w:rPr>
      <w:rFonts w:ascii="Courier New" w:eastAsia="Times New Roman" w:hAnsi="Courier New" w:cs="Times New Roman"/>
      <w:i/>
      <w:szCs w:val="20"/>
      <w:lang w:val="en-US" w:eastAsia="en-US"/>
    </w:rPr>
  </w:style>
  <w:style w:type="paragraph" w:customStyle="1" w:styleId="HeadingBase">
    <w:name w:val="Heading Base"/>
    <w:rsid w:val="00254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F07"/>
    <w:pPr>
      <w:tabs>
        <w:tab w:val="right" w:leader="dot" w:pos="9072"/>
      </w:tabs>
      <w:ind w:left="567"/>
    </w:pPr>
    <w:rPr>
      <w:szCs w:val="22"/>
    </w:rPr>
  </w:style>
  <w:style w:type="paragraph" w:customStyle="1" w:styleId="TOCBase">
    <w:name w:val="TOC Base"/>
    <w:rsid w:val="00254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F07"/>
    <w:pPr>
      <w:tabs>
        <w:tab w:val="right" w:leader="dot" w:pos="9072"/>
      </w:tabs>
      <w:spacing w:before="40" w:after="40"/>
      <w:ind w:left="284"/>
    </w:pPr>
    <w:rPr>
      <w:rFonts w:ascii="Times New Roman" w:hAnsi="Times New Roman"/>
    </w:rPr>
  </w:style>
  <w:style w:type="paragraph" w:styleId="TOC1">
    <w:name w:val="toc 1"/>
    <w:basedOn w:val="TOCBase"/>
    <w:next w:val="Normal"/>
    <w:rsid w:val="00254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F07"/>
    <w:pPr>
      <w:spacing w:before="5040"/>
      <w:jc w:val="center"/>
    </w:pPr>
    <w:rPr>
      <w:sz w:val="48"/>
      <w:szCs w:val="72"/>
      <w:lang w:val="en-US"/>
    </w:rPr>
  </w:style>
  <w:style w:type="character" w:customStyle="1" w:styleId="TitleChar">
    <w:name w:val="Title Char"/>
    <w:basedOn w:val="DefaultParagraphFont"/>
    <w:link w:val="Title"/>
    <w:rsid w:val="00254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F07"/>
    <w:pPr>
      <w:tabs>
        <w:tab w:val="left" w:pos="3600"/>
        <w:tab w:val="left" w:pos="3958"/>
      </w:tabs>
    </w:pPr>
  </w:style>
  <w:style w:type="paragraph" w:customStyle="1" w:styleId="Note">
    <w:name w:val="Note"/>
    <w:basedOn w:val="BodyText"/>
    <w:rsid w:val="00254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F07"/>
    <w:pPr>
      <w:framePr w:wrap="auto" w:hAnchor="text" w:y="6049"/>
    </w:pPr>
    <w:rPr>
      <w:color w:val="000000"/>
      <w:sz w:val="40"/>
    </w:rPr>
  </w:style>
  <w:style w:type="paragraph" w:customStyle="1" w:styleId="TOCTitle">
    <w:name w:val="TOCTitle"/>
    <w:basedOn w:val="Heading1"/>
    <w:rsid w:val="00254F07"/>
    <w:pPr>
      <w:spacing w:after="240"/>
      <w:jc w:val="center"/>
      <w:outlineLvl w:val="9"/>
    </w:pPr>
    <w:rPr>
      <w:caps/>
    </w:rPr>
  </w:style>
  <w:style w:type="paragraph" w:customStyle="1" w:styleId="Version">
    <w:name w:val="Version"/>
    <w:rsid w:val="00254F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F07"/>
    <w:pPr>
      <w:numPr>
        <w:numId w:val="13"/>
      </w:numPr>
      <w:tabs>
        <w:tab w:val="clear" w:pos="680"/>
      </w:tabs>
    </w:pPr>
  </w:style>
  <w:style w:type="paragraph" w:styleId="Index1">
    <w:name w:val="index 1"/>
    <w:basedOn w:val="Normal"/>
    <w:next w:val="Normal"/>
    <w:semiHidden/>
    <w:rsid w:val="00254F07"/>
    <w:pPr>
      <w:keepNext w:val="0"/>
      <w:tabs>
        <w:tab w:val="right" w:pos="4176"/>
      </w:tabs>
      <w:ind w:left="198" w:hanging="198"/>
    </w:pPr>
    <w:rPr>
      <w:rFonts w:ascii="Garamond" w:hAnsi="Garamond"/>
    </w:rPr>
  </w:style>
  <w:style w:type="paragraph" w:styleId="IndexHeading">
    <w:name w:val="index heading"/>
    <w:basedOn w:val="Normal"/>
    <w:next w:val="Index1"/>
    <w:semiHidden/>
    <w:rsid w:val="00254F07"/>
    <w:pPr>
      <w:spacing w:before="120" w:after="120"/>
    </w:pPr>
    <w:rPr>
      <w:rFonts w:ascii="Arial" w:hAnsi="Arial"/>
      <w:b/>
      <w:color w:val="918585"/>
      <w:sz w:val="24"/>
    </w:rPr>
  </w:style>
  <w:style w:type="paragraph" w:customStyle="1" w:styleId="Chapter">
    <w:name w:val="Chapter"/>
    <w:basedOn w:val="Normal"/>
    <w:rsid w:val="00254F07"/>
    <w:pPr>
      <w:spacing w:before="240"/>
    </w:pPr>
    <w:rPr>
      <w:rFonts w:ascii="Times New Roman" w:hAnsi="Times New Roman"/>
      <w:smallCaps/>
      <w:spacing w:val="80"/>
      <w:sz w:val="28"/>
    </w:rPr>
  </w:style>
  <w:style w:type="paragraph" w:customStyle="1" w:styleId="InChapter">
    <w:name w:val="InChapter"/>
    <w:basedOn w:val="Heading3"/>
    <w:rsid w:val="00254F07"/>
    <w:pPr>
      <w:spacing w:after="240"/>
      <w:outlineLvl w:val="9"/>
    </w:pPr>
    <w:rPr>
      <w:noProof/>
    </w:rPr>
  </w:style>
  <w:style w:type="paragraph" w:styleId="Index2">
    <w:name w:val="index 2"/>
    <w:basedOn w:val="Normal"/>
    <w:next w:val="Normal"/>
    <w:semiHidden/>
    <w:rsid w:val="00254F07"/>
    <w:pPr>
      <w:tabs>
        <w:tab w:val="right" w:pos="4176"/>
      </w:tabs>
      <w:ind w:left="568" w:hanging="284"/>
    </w:pPr>
    <w:rPr>
      <w:rFonts w:ascii="Garamond" w:hAnsi="Garamond"/>
    </w:rPr>
  </w:style>
  <w:style w:type="paragraph" w:customStyle="1" w:styleId="Byline">
    <w:name w:val="Byline"/>
    <w:rsid w:val="00254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F07"/>
    <w:pPr>
      <w:tabs>
        <w:tab w:val="clear" w:pos="3600"/>
        <w:tab w:val="clear" w:pos="3958"/>
      </w:tabs>
      <w:jc w:val="right"/>
    </w:pPr>
  </w:style>
  <w:style w:type="character" w:styleId="Emphasis">
    <w:name w:val="Emphasis"/>
    <w:basedOn w:val="DefaultParagraphFont"/>
    <w:qFormat/>
    <w:rsid w:val="00254F07"/>
    <w:rPr>
      <w:i/>
    </w:rPr>
  </w:style>
  <w:style w:type="paragraph" w:styleId="Caption">
    <w:name w:val="caption"/>
    <w:basedOn w:val="BodyText"/>
    <w:next w:val="Normal"/>
    <w:qFormat/>
    <w:rsid w:val="00254F07"/>
    <w:pPr>
      <w:framePr w:w="2268" w:hSpace="181" w:vSpace="181" w:wrap="around" w:vAnchor="text" w:hAnchor="page" w:x="1135" w:y="285" w:anchorLock="1"/>
    </w:pPr>
    <w:rPr>
      <w:i/>
    </w:rPr>
  </w:style>
  <w:style w:type="paragraph" w:customStyle="1" w:styleId="MiniTOCTitle">
    <w:name w:val="MiniTOCTitle"/>
    <w:basedOn w:val="Heading4"/>
    <w:rsid w:val="00254F07"/>
    <w:pPr>
      <w:spacing w:before="240"/>
      <w:outlineLvl w:val="9"/>
    </w:pPr>
    <w:rPr>
      <w:noProof/>
      <w:sz w:val="24"/>
    </w:rPr>
  </w:style>
  <w:style w:type="paragraph" w:customStyle="1" w:styleId="MiniTOCItem">
    <w:name w:val="MiniTOCItem"/>
    <w:basedOn w:val="ListBullet"/>
    <w:rsid w:val="00254F07"/>
    <w:pPr>
      <w:numPr>
        <w:numId w:val="0"/>
      </w:numPr>
      <w:tabs>
        <w:tab w:val="right" w:leader="dot" w:pos="6521"/>
      </w:tabs>
      <w:spacing w:before="0" w:after="0"/>
    </w:pPr>
  </w:style>
  <w:style w:type="paragraph" w:customStyle="1" w:styleId="TOFTitle">
    <w:name w:val="TOFTitle"/>
    <w:basedOn w:val="TOCTitle"/>
    <w:rsid w:val="00254F07"/>
  </w:style>
  <w:style w:type="paragraph" w:styleId="TableofFigures">
    <w:name w:val="table of figures"/>
    <w:basedOn w:val="Normal"/>
    <w:next w:val="Normal"/>
    <w:semiHidden/>
    <w:rsid w:val="00254F07"/>
    <w:pPr>
      <w:tabs>
        <w:tab w:val="right" w:leader="dot" w:pos="9072"/>
      </w:tabs>
      <w:ind w:left="970" w:hanging="403"/>
    </w:pPr>
    <w:rPr>
      <w:rFonts w:ascii="Times New Roman" w:hAnsi="Times New Roman"/>
      <w:b/>
    </w:rPr>
  </w:style>
  <w:style w:type="paragraph" w:styleId="ListNumber">
    <w:name w:val="List Number"/>
    <w:basedOn w:val="List"/>
    <w:rsid w:val="00254F07"/>
    <w:pPr>
      <w:numPr>
        <w:numId w:val="10"/>
      </w:numPr>
    </w:pPr>
  </w:style>
  <w:style w:type="character" w:customStyle="1" w:styleId="WingdingSymbols">
    <w:name w:val="Wingding Symbols"/>
    <w:rsid w:val="00254F07"/>
    <w:rPr>
      <w:rFonts w:ascii="Wingdings" w:hAnsi="Wingdings"/>
    </w:rPr>
  </w:style>
  <w:style w:type="paragraph" w:customStyle="1" w:styleId="TableHeading">
    <w:name w:val="Table Heading"/>
    <w:basedOn w:val="HeadingBase"/>
    <w:rsid w:val="00254F07"/>
    <w:pPr>
      <w:keepLines/>
      <w:pBdr>
        <w:bottom w:val="single" w:sz="6" w:space="1" w:color="918585"/>
      </w:pBdr>
      <w:spacing w:before="240"/>
    </w:pPr>
  </w:style>
  <w:style w:type="character" w:customStyle="1" w:styleId="HotSpot">
    <w:name w:val="HotSpot"/>
    <w:rsid w:val="00254F07"/>
    <w:rPr>
      <w:color w:val="0033CC"/>
      <w:u w:val="none"/>
    </w:rPr>
  </w:style>
  <w:style w:type="paragraph" w:customStyle="1" w:styleId="BodyTextRight">
    <w:name w:val="Body Text Right"/>
    <w:basedOn w:val="BodyText"/>
    <w:rsid w:val="00254F07"/>
    <w:pPr>
      <w:spacing w:before="0" w:after="0"/>
      <w:jc w:val="right"/>
    </w:pPr>
  </w:style>
  <w:style w:type="paragraph" w:styleId="Index3">
    <w:name w:val="index 3"/>
    <w:basedOn w:val="ListNumber2"/>
    <w:next w:val="Normal"/>
    <w:semiHidden/>
    <w:rsid w:val="00254F07"/>
    <w:pPr>
      <w:numPr>
        <w:numId w:val="0"/>
      </w:numPr>
      <w:tabs>
        <w:tab w:val="right" w:leader="dot" w:pos="4176"/>
      </w:tabs>
    </w:pPr>
  </w:style>
  <w:style w:type="paragraph" w:styleId="ListNumber2">
    <w:name w:val="List Number 2"/>
    <w:basedOn w:val="List2"/>
    <w:rsid w:val="00254F07"/>
    <w:pPr>
      <w:numPr>
        <w:numId w:val="9"/>
      </w:numPr>
      <w:tabs>
        <w:tab w:val="clear" w:pos="1060"/>
      </w:tabs>
    </w:pPr>
  </w:style>
  <w:style w:type="paragraph" w:customStyle="1" w:styleId="MarginNote">
    <w:name w:val="Margin Note"/>
    <w:basedOn w:val="BodyText"/>
    <w:rsid w:val="00254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F07"/>
    <w:rPr>
      <w:sz w:val="32"/>
    </w:rPr>
  </w:style>
  <w:style w:type="paragraph" w:customStyle="1" w:styleId="HeadingProcedure">
    <w:name w:val="Heading Procedure"/>
    <w:basedOn w:val="HeadingBase"/>
    <w:next w:val="Normal"/>
    <w:rsid w:val="00254F07"/>
    <w:pPr>
      <w:tabs>
        <w:tab w:val="left" w:pos="0"/>
      </w:tabs>
      <w:spacing w:before="120" w:after="60"/>
    </w:pPr>
    <w:rPr>
      <w:i/>
      <w:color w:val="918585"/>
      <w:sz w:val="22"/>
    </w:rPr>
  </w:style>
  <w:style w:type="paragraph" w:customStyle="1" w:styleId="TableBodyText">
    <w:name w:val="Table Body Text"/>
    <w:basedOn w:val="BodyText"/>
    <w:rsid w:val="00254F07"/>
    <w:pPr>
      <w:spacing w:before="60" w:after="60"/>
    </w:pPr>
  </w:style>
  <w:style w:type="paragraph" w:styleId="ListContinue">
    <w:name w:val="List Continue"/>
    <w:basedOn w:val="List"/>
    <w:rsid w:val="00254F07"/>
    <w:pPr>
      <w:ind w:firstLine="0"/>
    </w:pPr>
  </w:style>
  <w:style w:type="paragraph" w:customStyle="1" w:styleId="ListNote">
    <w:name w:val="List Note"/>
    <w:basedOn w:val="List"/>
    <w:rsid w:val="00254F07"/>
    <w:pPr>
      <w:pBdr>
        <w:top w:val="single" w:sz="6" w:space="2" w:color="918585"/>
        <w:bottom w:val="single" w:sz="6" w:space="2" w:color="918585"/>
      </w:pBdr>
      <w:tabs>
        <w:tab w:val="left" w:pos="1021"/>
      </w:tabs>
      <w:ind w:firstLine="0"/>
    </w:pPr>
  </w:style>
  <w:style w:type="paragraph" w:customStyle="1" w:styleId="Warning">
    <w:name w:val="Warning"/>
    <w:basedOn w:val="BodyText"/>
    <w:rsid w:val="00254F07"/>
    <w:pPr>
      <w:shd w:val="clear" w:color="auto" w:fill="D9D9D9"/>
      <w:tabs>
        <w:tab w:val="left" w:pos="992"/>
      </w:tabs>
      <w:ind w:left="119" w:right="119"/>
    </w:pPr>
    <w:rPr>
      <w:sz w:val="20"/>
    </w:rPr>
  </w:style>
  <w:style w:type="paragraph" w:customStyle="1" w:styleId="MarginIcons">
    <w:name w:val="Margin Icons"/>
    <w:basedOn w:val="BodyText"/>
    <w:rsid w:val="00254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F07"/>
    <w:rPr>
      <w:rFonts w:ascii="Courier New" w:hAnsi="Courier New"/>
    </w:rPr>
  </w:style>
  <w:style w:type="paragraph" w:customStyle="1" w:styleId="NoteBullet">
    <w:name w:val="Note Bullet"/>
    <w:basedOn w:val="Note"/>
    <w:rsid w:val="00254F07"/>
    <w:pPr>
      <w:tabs>
        <w:tab w:val="clear" w:pos="680"/>
      </w:tabs>
      <w:spacing w:before="60" w:after="60"/>
    </w:pPr>
  </w:style>
  <w:style w:type="paragraph" w:customStyle="1" w:styleId="SubHeading2">
    <w:name w:val="SubHeading2"/>
    <w:basedOn w:val="HeadingBase"/>
    <w:rsid w:val="00254F07"/>
    <w:pPr>
      <w:spacing w:before="240" w:after="60"/>
    </w:pPr>
    <w:rPr>
      <w:sz w:val="20"/>
    </w:rPr>
  </w:style>
  <w:style w:type="paragraph" w:customStyle="1" w:styleId="SubHeading1">
    <w:name w:val="SubHeading1"/>
    <w:basedOn w:val="HeadingBase"/>
    <w:rsid w:val="00254F07"/>
    <w:pPr>
      <w:spacing w:before="240" w:after="60"/>
    </w:pPr>
    <w:rPr>
      <w:color w:val="918585"/>
      <w:sz w:val="22"/>
    </w:rPr>
  </w:style>
  <w:style w:type="paragraph" w:customStyle="1" w:styleId="SideHeading">
    <w:name w:val="Side Heading"/>
    <w:basedOn w:val="HeadingBase"/>
    <w:rsid w:val="00254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F07"/>
    <w:pPr>
      <w:tabs>
        <w:tab w:val="num" w:pos="360"/>
      </w:tabs>
    </w:pPr>
  </w:style>
  <w:style w:type="paragraph" w:styleId="PlainText">
    <w:name w:val="Plain Text"/>
    <w:basedOn w:val="Normal"/>
    <w:link w:val="PlainTextChar"/>
    <w:rsid w:val="00254F07"/>
    <w:rPr>
      <w:sz w:val="20"/>
    </w:rPr>
  </w:style>
  <w:style w:type="character" w:customStyle="1" w:styleId="PlainTextChar">
    <w:name w:val="Plain Text Char"/>
    <w:basedOn w:val="DefaultParagraphFont"/>
    <w:link w:val="PlainText"/>
    <w:rsid w:val="00254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F07"/>
    <w:rPr>
      <w:b/>
      <w:smallCaps/>
    </w:rPr>
  </w:style>
  <w:style w:type="paragraph" w:customStyle="1" w:styleId="TableListNumber">
    <w:name w:val="Table List Number"/>
    <w:basedOn w:val="ListNumber"/>
    <w:rsid w:val="00254F07"/>
    <w:pPr>
      <w:numPr>
        <w:numId w:val="0"/>
      </w:numPr>
    </w:pPr>
  </w:style>
  <w:style w:type="paragraph" w:styleId="TOC4">
    <w:name w:val="toc 4"/>
    <w:basedOn w:val="TOCBase"/>
    <w:next w:val="Normal"/>
    <w:semiHidden/>
    <w:rsid w:val="00254F07"/>
    <w:pPr>
      <w:tabs>
        <w:tab w:val="right" w:leader="dot" w:pos="9071"/>
      </w:tabs>
      <w:ind w:left="1701"/>
    </w:pPr>
  </w:style>
  <w:style w:type="paragraph" w:customStyle="1" w:styleId="ListAlpha">
    <w:name w:val="List Alpha"/>
    <w:basedOn w:val="List"/>
    <w:rsid w:val="00254F07"/>
    <w:pPr>
      <w:numPr>
        <w:numId w:val="8"/>
      </w:numPr>
    </w:pPr>
  </w:style>
  <w:style w:type="paragraph" w:customStyle="1" w:styleId="ListAlpha2">
    <w:name w:val="List Alpha 2"/>
    <w:basedOn w:val="List2"/>
    <w:rsid w:val="00254F07"/>
    <w:pPr>
      <w:numPr>
        <w:numId w:val="7"/>
      </w:numPr>
    </w:pPr>
  </w:style>
  <w:style w:type="paragraph" w:styleId="List3">
    <w:name w:val="List 3"/>
    <w:basedOn w:val="BodyText"/>
    <w:rsid w:val="00254F07"/>
    <w:pPr>
      <w:tabs>
        <w:tab w:val="left" w:pos="1021"/>
      </w:tabs>
      <w:spacing w:before="60" w:after="60"/>
      <w:ind w:left="1020" w:hanging="340"/>
    </w:pPr>
  </w:style>
  <w:style w:type="paragraph" w:styleId="List4">
    <w:name w:val="List 4"/>
    <w:basedOn w:val="BodyText"/>
    <w:rsid w:val="00254F07"/>
    <w:pPr>
      <w:tabs>
        <w:tab w:val="left" w:pos="1361"/>
      </w:tabs>
      <w:spacing w:before="60" w:after="60"/>
      <w:ind w:left="1361" w:hanging="340"/>
    </w:pPr>
  </w:style>
  <w:style w:type="paragraph" w:styleId="List5">
    <w:name w:val="List 5"/>
    <w:basedOn w:val="BodyText"/>
    <w:rsid w:val="00254F07"/>
    <w:pPr>
      <w:tabs>
        <w:tab w:val="left" w:pos="1701"/>
      </w:tabs>
      <w:spacing w:before="60" w:after="60"/>
      <w:ind w:left="1701" w:hanging="340"/>
    </w:pPr>
  </w:style>
  <w:style w:type="paragraph" w:styleId="ListBullet3">
    <w:name w:val="List Bullet 3"/>
    <w:basedOn w:val="List3"/>
    <w:rsid w:val="00254F07"/>
    <w:pPr>
      <w:numPr>
        <w:numId w:val="14"/>
      </w:numPr>
      <w:tabs>
        <w:tab w:val="clear" w:pos="1021"/>
      </w:tabs>
      <w:ind w:left="1037" w:hanging="357"/>
    </w:pPr>
  </w:style>
  <w:style w:type="paragraph" w:styleId="ListBullet4">
    <w:name w:val="List Bullet 4"/>
    <w:basedOn w:val="List4"/>
    <w:rsid w:val="00254F07"/>
    <w:pPr>
      <w:numPr>
        <w:numId w:val="2"/>
      </w:numPr>
    </w:pPr>
  </w:style>
  <w:style w:type="paragraph" w:styleId="ListBullet5">
    <w:name w:val="List Bullet 5"/>
    <w:basedOn w:val="List5"/>
    <w:rsid w:val="00254F07"/>
    <w:pPr>
      <w:numPr>
        <w:numId w:val="3"/>
      </w:numPr>
    </w:pPr>
  </w:style>
  <w:style w:type="paragraph" w:styleId="ListContinue2">
    <w:name w:val="List Continue 2"/>
    <w:basedOn w:val="List2"/>
    <w:rsid w:val="00254F07"/>
    <w:pPr>
      <w:ind w:firstLine="0"/>
    </w:pPr>
  </w:style>
  <w:style w:type="paragraph" w:styleId="ListContinue3">
    <w:name w:val="List Continue 3"/>
    <w:basedOn w:val="List3"/>
    <w:rsid w:val="00254F07"/>
    <w:pPr>
      <w:ind w:left="1021" w:firstLine="0"/>
    </w:pPr>
  </w:style>
  <w:style w:type="paragraph" w:styleId="ListContinue4">
    <w:name w:val="List Continue 4"/>
    <w:basedOn w:val="List4"/>
    <w:rsid w:val="00254F07"/>
    <w:pPr>
      <w:ind w:firstLine="0"/>
    </w:pPr>
  </w:style>
  <w:style w:type="paragraph" w:styleId="ListContinue5">
    <w:name w:val="List Continue 5"/>
    <w:basedOn w:val="List5"/>
    <w:rsid w:val="00254F07"/>
    <w:pPr>
      <w:ind w:firstLine="0"/>
    </w:pPr>
  </w:style>
  <w:style w:type="paragraph" w:styleId="ListNumber3">
    <w:name w:val="List Number 3"/>
    <w:basedOn w:val="List3"/>
    <w:rsid w:val="00254F07"/>
    <w:pPr>
      <w:numPr>
        <w:numId w:val="4"/>
      </w:numPr>
    </w:pPr>
  </w:style>
  <w:style w:type="paragraph" w:styleId="ListNumber4">
    <w:name w:val="List Number 4"/>
    <w:basedOn w:val="List4"/>
    <w:rsid w:val="00254F07"/>
    <w:pPr>
      <w:numPr>
        <w:numId w:val="5"/>
      </w:numPr>
    </w:pPr>
  </w:style>
  <w:style w:type="paragraph" w:styleId="ListNumber5">
    <w:name w:val="List Number 5"/>
    <w:basedOn w:val="List5"/>
    <w:rsid w:val="00254F07"/>
    <w:pPr>
      <w:numPr>
        <w:numId w:val="6"/>
      </w:numPr>
    </w:pPr>
  </w:style>
  <w:style w:type="paragraph" w:styleId="BlockText">
    <w:name w:val="Block Text"/>
    <w:basedOn w:val="Normal"/>
    <w:rsid w:val="00254F07"/>
    <w:pPr>
      <w:spacing w:after="120"/>
      <w:ind w:left="1440" w:right="1440"/>
    </w:pPr>
  </w:style>
  <w:style w:type="character" w:customStyle="1" w:styleId="Subscript">
    <w:name w:val="Subscript"/>
    <w:basedOn w:val="DefaultParagraphFont"/>
    <w:rsid w:val="00254F07"/>
    <w:rPr>
      <w:sz w:val="16"/>
      <w:vertAlign w:val="subscript"/>
    </w:rPr>
  </w:style>
  <w:style w:type="character" w:customStyle="1" w:styleId="Superscript">
    <w:name w:val="Superscript"/>
    <w:basedOn w:val="DefaultParagraphFont"/>
    <w:rsid w:val="00254F07"/>
    <w:rPr>
      <w:sz w:val="16"/>
      <w:vertAlign w:val="superscript"/>
    </w:rPr>
  </w:style>
  <w:style w:type="character" w:customStyle="1" w:styleId="Symbols">
    <w:name w:val="Symbols"/>
    <w:basedOn w:val="DefaultParagraphFont"/>
    <w:rsid w:val="00254F07"/>
    <w:rPr>
      <w:rFonts w:ascii="Symbol" w:hAnsi="Symbol"/>
    </w:rPr>
  </w:style>
  <w:style w:type="character" w:customStyle="1" w:styleId="MenuOptions">
    <w:name w:val="Menu Options"/>
    <w:basedOn w:val="DefaultParagraphFont"/>
    <w:rsid w:val="00254F07"/>
    <w:rPr>
      <w:rFonts w:ascii="Arial Narrow" w:hAnsi="Arial Narrow"/>
      <w:smallCaps/>
    </w:rPr>
  </w:style>
  <w:style w:type="character" w:customStyle="1" w:styleId="Buttons">
    <w:name w:val="Buttons"/>
    <w:basedOn w:val="DefaultParagraphFont"/>
    <w:rsid w:val="00254F07"/>
    <w:rPr>
      <w:b/>
    </w:rPr>
  </w:style>
  <w:style w:type="character" w:customStyle="1" w:styleId="Underlined">
    <w:name w:val="Underlined"/>
    <w:basedOn w:val="DefaultParagraphFont"/>
    <w:rsid w:val="00254F07"/>
    <w:rPr>
      <w:u w:val="single"/>
    </w:rPr>
  </w:style>
  <w:style w:type="paragraph" w:customStyle="1" w:styleId="TableBodyTextRight">
    <w:name w:val="Table Body Text Right"/>
    <w:basedOn w:val="TableBodyText"/>
    <w:rsid w:val="00254F07"/>
    <w:pPr>
      <w:widowControl w:val="0"/>
      <w:autoSpaceDE w:val="0"/>
      <w:autoSpaceDN w:val="0"/>
      <w:adjustRightInd w:val="0"/>
      <w:jc w:val="right"/>
    </w:pPr>
    <w:rPr>
      <w:rFonts w:cs="Arial"/>
      <w:szCs w:val="18"/>
    </w:rPr>
  </w:style>
  <w:style w:type="paragraph" w:customStyle="1" w:styleId="CopyrightText">
    <w:name w:val="Copyright Text"/>
    <w:basedOn w:val="BodyText"/>
    <w:rsid w:val="00254F07"/>
    <w:rPr>
      <w:sz w:val="18"/>
    </w:rPr>
  </w:style>
  <w:style w:type="paragraph" w:customStyle="1" w:styleId="BodySmallRight">
    <w:name w:val="Body Small Right"/>
    <w:basedOn w:val="BodyTextRight"/>
    <w:rsid w:val="00254F07"/>
    <w:rPr>
      <w:sz w:val="18"/>
      <w:szCs w:val="18"/>
    </w:rPr>
  </w:style>
  <w:style w:type="paragraph" w:customStyle="1" w:styleId="MarginEdition">
    <w:name w:val="Margin Edition"/>
    <w:basedOn w:val="MarginNote"/>
    <w:rsid w:val="00254F07"/>
    <w:pPr>
      <w:spacing w:before="0" w:after="0"/>
    </w:pPr>
    <w:rPr>
      <w:rFonts w:ascii="Times New Roman" w:hAnsi="Times New Roman"/>
      <w:color w:val="999999"/>
    </w:rPr>
  </w:style>
  <w:style w:type="paragraph" w:customStyle="1" w:styleId="Spacer">
    <w:name w:val="Spacer"/>
    <w:basedOn w:val="Normal"/>
    <w:rsid w:val="00254F07"/>
    <w:rPr>
      <w:sz w:val="2"/>
      <w:szCs w:val="2"/>
    </w:rPr>
  </w:style>
  <w:style w:type="character" w:customStyle="1" w:styleId="Small">
    <w:name w:val="Small"/>
    <w:basedOn w:val="DefaultParagraphFont"/>
    <w:rsid w:val="00254F07"/>
    <w:rPr>
      <w:sz w:val="16"/>
    </w:rPr>
  </w:style>
  <w:style w:type="paragraph" w:customStyle="1" w:styleId="WideTable">
    <w:name w:val="Wide Table"/>
    <w:basedOn w:val="Normal"/>
    <w:rsid w:val="00254F07"/>
    <w:pPr>
      <w:ind w:left="-1418"/>
    </w:pPr>
    <w:rPr>
      <w:sz w:val="2"/>
      <w:szCs w:val="2"/>
    </w:rPr>
  </w:style>
  <w:style w:type="character" w:styleId="PageNumber">
    <w:name w:val="page number"/>
    <w:basedOn w:val="DefaultParagraphFont"/>
    <w:rsid w:val="00254F07"/>
  </w:style>
  <w:style w:type="paragraph" w:styleId="Quote">
    <w:name w:val="Quote"/>
    <w:basedOn w:val="Heading1"/>
    <w:link w:val="QuoteChar"/>
    <w:qFormat/>
    <w:rsid w:val="00254F07"/>
    <w:rPr>
      <w:b w:val="0"/>
      <w:sz w:val="72"/>
      <w:szCs w:val="72"/>
      <w:lang w:val="en-NZ"/>
    </w:rPr>
  </w:style>
  <w:style w:type="character" w:customStyle="1" w:styleId="QuoteChar">
    <w:name w:val="Quote Char"/>
    <w:basedOn w:val="DefaultParagraphFont"/>
    <w:link w:val="Quote"/>
    <w:rsid w:val="00254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F07"/>
    <w:pPr>
      <w:pageBreakBefore/>
    </w:pPr>
  </w:style>
  <w:style w:type="paragraph" w:customStyle="1" w:styleId="Border">
    <w:name w:val="Border"/>
    <w:basedOn w:val="Normal"/>
    <w:qFormat/>
    <w:rsid w:val="00254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F07"/>
    <w:rPr>
      <w:b/>
      <w:bCs/>
      <w:i/>
      <w:iCs/>
      <w:color w:val="auto"/>
    </w:rPr>
  </w:style>
  <w:style w:type="paragraph" w:styleId="IntenseQuote">
    <w:name w:val="Intense Quote"/>
    <w:basedOn w:val="Normal"/>
    <w:next w:val="Normal"/>
    <w:link w:val="IntenseQuoteChar"/>
    <w:uiPriority w:val="30"/>
    <w:qFormat/>
    <w:rsid w:val="00254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F07"/>
    <w:rPr>
      <w:smallCaps/>
      <w:color w:val="auto"/>
      <w:u w:val="single"/>
    </w:rPr>
  </w:style>
  <w:style w:type="character" w:styleId="IntenseReference">
    <w:name w:val="Intense Reference"/>
    <w:basedOn w:val="DefaultParagraphFont"/>
    <w:uiPriority w:val="32"/>
    <w:qFormat/>
    <w:rsid w:val="00254F07"/>
    <w:rPr>
      <w:b/>
      <w:bCs/>
      <w:smallCaps/>
      <w:color w:val="auto"/>
      <w:spacing w:val="5"/>
      <w:u w:val="single"/>
    </w:rPr>
  </w:style>
  <w:style w:type="paragraph" w:customStyle="1" w:styleId="2ColumnHeading">
    <w:name w:val="2Column Heading"/>
    <w:basedOn w:val="BodyText"/>
    <w:qFormat/>
    <w:rsid w:val="00254F07"/>
    <w:pPr>
      <w:spacing w:after="60"/>
      <w:ind w:left="-2268"/>
    </w:pPr>
    <w:rPr>
      <w:b/>
    </w:rPr>
  </w:style>
  <w:style w:type="paragraph" w:customStyle="1" w:styleId="Heading1TOC">
    <w:name w:val="Heading1 TOC"/>
    <w:basedOn w:val="Normal"/>
    <w:qFormat/>
    <w:rsid w:val="00254F07"/>
    <w:pPr>
      <w:spacing w:before="240" w:after="120"/>
    </w:pPr>
    <w:rPr>
      <w:rFonts w:ascii="Times New Roman" w:hAnsi="Times New Roman"/>
      <w:b/>
      <w:sz w:val="32"/>
    </w:rPr>
  </w:style>
  <w:style w:type="paragraph" w:customStyle="1" w:styleId="Heading2TOC">
    <w:name w:val="Heading2 TOC"/>
    <w:basedOn w:val="Normal"/>
    <w:qFormat/>
    <w:rsid w:val="00254F07"/>
    <w:pPr>
      <w:spacing w:before="240" w:after="60"/>
    </w:pPr>
    <w:rPr>
      <w:rFonts w:ascii="Times New Roman" w:hAnsi="Times New Roman"/>
      <w:b/>
      <w:sz w:val="28"/>
    </w:rPr>
  </w:style>
  <w:style w:type="character" w:customStyle="1" w:styleId="Underline">
    <w:name w:val="Underline"/>
    <w:basedOn w:val="DefaultParagraphFont"/>
    <w:qFormat/>
    <w:rsid w:val="00254F07"/>
    <w:rPr>
      <w:u w:val="single"/>
    </w:rPr>
  </w:style>
  <w:style w:type="paragraph" w:styleId="BalloonText">
    <w:name w:val="Balloon Text"/>
    <w:basedOn w:val="Normal"/>
    <w:link w:val="BalloonTextChar"/>
    <w:rsid w:val="00254F07"/>
    <w:rPr>
      <w:rFonts w:ascii="Tahoma" w:hAnsi="Tahoma" w:cs="Tahoma"/>
      <w:sz w:val="16"/>
      <w:szCs w:val="16"/>
    </w:rPr>
  </w:style>
  <w:style w:type="character" w:customStyle="1" w:styleId="BalloonTextChar">
    <w:name w:val="Balloon Text Char"/>
    <w:basedOn w:val="DefaultParagraphFont"/>
    <w:link w:val="BalloonText"/>
    <w:rsid w:val="00254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1077</Words>
  <Characters>6809</Characters>
  <Application>Microsoft Office Word</Application>
  <DocSecurity>0</DocSecurity>
  <Lines>263</Lines>
  <Paragraphs>112</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ICAD3218B Create user documentation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