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288" w:rsidP="00EC7288">
      <w:pPr>
        <w:pStyle w:val="Title"/>
      </w:pPr>
      <w:r>
        <w:fldChar w:fldCharType="begin"/>
      </w:r>
      <w:r>
        <w:instrText xml:space="preserve"> TITLE   \* MERGEFORMAT </w:instrText>
      </w:r>
      <w:r>
        <w:fldChar w:fldCharType="separate"/>
      </w:r>
      <w:r>
        <w:t>ICAB5227B Apply advanced programming skills in another language</w:t>
      </w:r>
      <w:r>
        <w:fldChar w:fldCharType="end"/>
      </w:r>
    </w:p>
    <w:p w:rsidR="00EC7288" w:rsidP="00EC7288">
      <w:pPr>
        <w:pStyle w:val="Version"/>
        <w:sectPr w:rsidSect="005F6B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BB6" w:rsidP="005F6BB6">
      <w:pPr>
        <w:pStyle w:val="SuperHeading"/>
      </w:pPr>
      <w:r w:rsidRPr="005F6BB6">
        <w:t>ICAB5227B Apply advanced programming skills in another language</w:t>
      </w:r>
    </w:p>
    <w:p w:rsidR="00000000" w:rsidRPr="005F6BB6" w:rsidP="005F6BB6">
      <w:pPr>
        <w:pStyle w:val="Heading1"/>
      </w:pPr>
      <w:bookmarkStart w:id="1" w:name="O_271577"/>
      <w:bookmarkEnd w:id="1"/>
      <w:r w:rsidRPr="005F6BB6">
        <w:t>Modification History</w:t>
      </w:r>
    </w:p>
    <w:p w:rsidR="00000000" w:rsidRPr="005F6BB6" w:rsidP="005F6BB6">
      <w:pPr>
        <w:pStyle w:val="BodyText"/>
      </w:pPr>
      <w:r w:rsidRPr="005F6BB6">
        <w:t>Not Applicable</w:t>
      </w:r>
    </w:p>
    <w:p w:rsidR="00000000" w:rsidRPr="005F6BB6" w:rsidP="005F6BB6">
      <w:pPr>
        <w:pStyle w:val="AllowPageBreak"/>
      </w:pPr>
    </w:p>
    <w:p w:rsidR="00000000" w:rsidRPr="005F6BB6" w:rsidP="005F6BB6">
      <w:pPr>
        <w:pStyle w:val="Heading1"/>
      </w:pPr>
      <w:bookmarkStart w:id="2" w:name="O_207478"/>
      <w:bookmarkEnd w:id="2"/>
      <w:r w:rsidRPr="005F6BB6">
        <w:t>Unit Descriptor</w:t>
      </w:r>
    </w:p>
    <w:tbl>
      <w:tblPr>
        <w:tblW w:w="0" w:type="auto"/>
        <w:tblLayout w:type="fixed"/>
        <w:tblCellMar>
          <w:left w:w="62" w:type="dxa"/>
          <w:right w:w="62" w:type="dxa"/>
        </w:tblCellMar>
        <w:tblLook w:val="0000"/>
      </w:tblPr>
      <w:tblGrid>
        <w:gridCol w:w="2666"/>
        <w:gridCol w:w="5856"/>
      </w:tblGrid>
      <w:tr w:rsidTr="00EC7288">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r w:rsidRPr="005F6BB6">
              <w:t>This unit defines the competency required to undertake advanced programmi</w:t>
            </w:r>
            <w:r w:rsidRPr="005F6BB6">
              <w:t>ng tasks using a selected choice of another programming language. The second language may be an object-oriented language.</w:t>
            </w:r>
          </w:p>
          <w:p w:rsidR="00000000" w:rsidRPr="005F6BB6" w:rsidP="005F6BB6">
            <w:pPr>
              <w:pStyle w:val="BodyText"/>
            </w:pPr>
          </w:p>
          <w:p w:rsidR="00000000" w:rsidRPr="005F6BB6" w:rsidP="005F6BB6">
            <w:pPr>
              <w:pStyle w:val="BodyText"/>
            </w:pPr>
            <w:r w:rsidRPr="005F6BB6">
              <w:t>No licensing, legislative, regulatory or certification requirements apply to this unit at the time of publication.</w:t>
            </w:r>
          </w:p>
        </w:tc>
      </w:tr>
    </w:tbl>
    <w:p w:rsidR="00EC7288" w:rsidP="005F6BB6">
      <w:pPr>
        <w:pStyle w:val="BodyText"/>
      </w:pPr>
    </w:p>
    <w:p w:rsidR="00EC7288" w:rsidP="005F6BB6">
      <w:pPr>
        <w:pStyle w:val="BodyText"/>
      </w:pPr>
    </w:p>
    <w:p w:rsidR="00000000" w:rsidRPr="005F6BB6" w:rsidP="005F6BB6">
      <w:pPr>
        <w:pStyle w:val="Heading1"/>
      </w:pPr>
      <w:bookmarkStart w:id="3" w:name="O_207482"/>
      <w:bookmarkEnd w:id="3"/>
      <w:r w:rsidRPr="005F6BB6">
        <w:t>Application of the Unit</w:t>
      </w:r>
    </w:p>
    <w:tbl>
      <w:tblPr>
        <w:tblW w:w="0" w:type="auto"/>
        <w:tblLayout w:type="fixed"/>
        <w:tblCellMar>
          <w:left w:w="62" w:type="dxa"/>
          <w:right w:w="62" w:type="dxa"/>
        </w:tblCellMar>
        <w:tblLook w:val="0000"/>
      </w:tblPr>
      <w:tblGrid>
        <w:gridCol w:w="2764"/>
        <w:gridCol w:w="5758"/>
      </w:tblGrid>
      <w:tr w:rsidTr="00EC728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p>
        </w:tc>
      </w:tr>
    </w:tbl>
    <w:p w:rsidR="00EC7288" w:rsidP="005F6BB6">
      <w:pPr>
        <w:pStyle w:val="BodyText"/>
      </w:pPr>
    </w:p>
    <w:p w:rsidR="00EC7288" w:rsidP="005F6BB6">
      <w:pPr>
        <w:pStyle w:val="BodyText"/>
      </w:pPr>
    </w:p>
    <w:p w:rsidR="00000000" w:rsidRPr="005F6BB6" w:rsidP="005F6BB6">
      <w:pPr>
        <w:pStyle w:val="Heading1"/>
      </w:pPr>
      <w:bookmarkStart w:id="4" w:name="O_279837"/>
      <w:bookmarkEnd w:id="4"/>
      <w:r w:rsidRPr="005F6BB6">
        <w:t>Licensing/Regulatory Information</w:t>
      </w:r>
    </w:p>
    <w:p w:rsidR="00000000" w:rsidRPr="005F6BB6" w:rsidP="005F6BB6">
      <w:pPr>
        <w:pStyle w:val="BodyText"/>
      </w:pPr>
      <w:r w:rsidRPr="005F6BB6">
        <w:t>Refer to Unit Descriptor</w:t>
      </w:r>
    </w:p>
    <w:p w:rsidR="00000000" w:rsidRPr="005F6BB6" w:rsidP="005F6BB6">
      <w:pPr>
        <w:pStyle w:val="AllowPageBreak"/>
      </w:pPr>
    </w:p>
    <w:p w:rsidR="00000000" w:rsidRPr="005F6BB6" w:rsidP="005F6BB6">
      <w:pPr>
        <w:pStyle w:val="Heading1"/>
      </w:pPr>
      <w:bookmarkStart w:id="5" w:name="O_207480"/>
      <w:bookmarkEnd w:id="5"/>
      <w:r w:rsidRPr="005F6BB6">
        <w:t>Pre-Requisites</w:t>
      </w:r>
    </w:p>
    <w:tbl>
      <w:tblPr>
        <w:tblW w:w="0" w:type="auto"/>
        <w:tblLayout w:type="fixed"/>
        <w:tblCellMar>
          <w:left w:w="62" w:type="dxa"/>
          <w:right w:w="62" w:type="dxa"/>
        </w:tblCellMar>
        <w:tblLook w:val="0000"/>
      </w:tblPr>
      <w:tblGrid>
        <w:gridCol w:w="2724"/>
        <w:gridCol w:w="2073"/>
        <w:gridCol w:w="3725"/>
      </w:tblGrid>
      <w:tr w:rsidTr="00EC7288">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Prerequisite units</w:t>
            </w:r>
          </w:p>
        </w:tc>
        <w:tc>
          <w:tcPr>
            <w:tcW w:w="579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p>
        </w:tc>
      </w:tr>
      <w:tr w:rsidTr="00EC7288">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t>ICAB4229B</w:t>
            </w: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t>Apply intermediate programming skills in another language</w:t>
            </w:r>
          </w:p>
        </w:tc>
      </w:tr>
      <w:tr w:rsidTr="00EC7288">
        <w:tblPrEx>
          <w:tblW w:w="0" w:type="auto"/>
          <w:tblLayout w:type="fixed"/>
          <w:tblCellMar>
            <w:left w:w="62" w:type="dxa"/>
            <w:right w:w="62" w:type="dxa"/>
          </w:tblCellMar>
          <w:tblLook w:val="0000"/>
        </w:tblPrEx>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p>
        </w:tc>
      </w:tr>
    </w:tbl>
    <w:p w:rsidR="00EC7288" w:rsidP="005F6BB6">
      <w:pPr>
        <w:pStyle w:val="BodyText"/>
      </w:pPr>
    </w:p>
    <w:p w:rsidR="00EC7288" w:rsidP="005F6BB6">
      <w:pPr>
        <w:pStyle w:val="BodyText"/>
      </w:pPr>
    </w:p>
    <w:p w:rsidR="00000000" w:rsidRPr="005F6BB6" w:rsidP="005F6BB6">
      <w:pPr>
        <w:pStyle w:val="Heading1"/>
      </w:pPr>
      <w:bookmarkStart w:id="6" w:name="O_207479"/>
      <w:bookmarkEnd w:id="6"/>
      <w:r w:rsidRPr="005F6BB6">
        <w:t>Employability Skills Information</w:t>
      </w:r>
    </w:p>
    <w:tbl>
      <w:tblPr>
        <w:tblW w:w="0" w:type="auto"/>
        <w:tblLayout w:type="fixed"/>
        <w:tblCellMar>
          <w:left w:w="62" w:type="dxa"/>
          <w:right w:w="62" w:type="dxa"/>
        </w:tblCellMar>
        <w:tblLook w:val="0000"/>
      </w:tblPr>
      <w:tblGrid>
        <w:gridCol w:w="2802"/>
        <w:gridCol w:w="5720"/>
      </w:tblGrid>
      <w:tr w:rsidTr="00EC72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r w:rsidRPr="005F6BB6">
              <w:t>This unit contains employability skills.</w:t>
            </w:r>
          </w:p>
        </w:tc>
      </w:tr>
    </w:tbl>
    <w:p w:rsidR="00EC7288" w:rsidP="005F6BB6">
      <w:pPr>
        <w:pStyle w:val="BodyText"/>
      </w:pPr>
    </w:p>
    <w:p w:rsidR="00EC7288" w:rsidP="005F6BB6">
      <w:pPr>
        <w:pStyle w:val="BodyText"/>
      </w:pPr>
    </w:p>
    <w:p w:rsidR="00000000" w:rsidRPr="005F6BB6" w:rsidP="005F6BB6">
      <w:pPr>
        <w:pStyle w:val="Heading1"/>
      </w:pPr>
      <w:bookmarkStart w:id="7" w:name="O_289623"/>
      <w:bookmarkEnd w:id="7"/>
      <w:r w:rsidRPr="005F6BB6">
        <w:t>Elements and Performance Criteria Pre-Content</w:t>
      </w:r>
    </w:p>
    <w:tbl>
      <w:tblPr>
        <w:tblW w:w="0" w:type="auto"/>
        <w:tblLayout w:type="fixed"/>
        <w:tblCellMar>
          <w:left w:w="62" w:type="dxa"/>
          <w:right w:w="62" w:type="dxa"/>
        </w:tblCellMar>
        <w:tblLook w:val="0000"/>
      </w:tblPr>
      <w:tblGrid>
        <w:gridCol w:w="2567"/>
        <w:gridCol w:w="5955"/>
      </w:tblGrid>
      <w:tr w:rsidTr="00EC72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r w:rsidRPr="005F6BB6">
              <w:t>Performance criteria describe the performance needed to demonstrate achievement of the element. Where bold italicised text is used, further information is detailed in the required skills and</w:t>
            </w:r>
            <w:r w:rsidRPr="005F6BB6">
              <w:t xml:space="preserve"> knowledge section and the range statement. Assessment of performance is to be consistent with the evidence guide.</w:t>
            </w:r>
          </w:p>
        </w:tc>
      </w:tr>
    </w:tbl>
    <w:p w:rsidR="00000000" w:rsidRPr="005F6BB6" w:rsidP="005F6BB6">
      <w:pPr>
        <w:pStyle w:val="BodyText"/>
      </w:pPr>
    </w:p>
    <w:p w:rsidR="00000000" w:rsidRPr="005F6BB6" w:rsidP="005F6BB6">
      <w:pPr>
        <w:pStyle w:val="AllowPageBreak"/>
      </w:pPr>
    </w:p>
    <w:p w:rsidR="00000000" w:rsidRPr="005F6BB6" w:rsidP="005F6BB6">
      <w:pPr>
        <w:pStyle w:val="Heading1"/>
      </w:pPr>
      <w:bookmarkStart w:id="8" w:name="O_236290"/>
      <w:bookmarkEnd w:id="8"/>
      <w:r w:rsidRPr="005F6BB6">
        <w:t>Elements and Performance Criteria</w:t>
      </w:r>
    </w:p>
    <w:tbl>
      <w:tblPr>
        <w:tblW w:w="0" w:type="auto"/>
        <w:tblLayout w:type="fixed"/>
        <w:tblCellMar>
          <w:left w:w="62" w:type="dxa"/>
          <w:right w:w="62" w:type="dxa"/>
        </w:tblCellMar>
        <w:tblLook w:val="0000"/>
      </w:tblPr>
      <w:tblGrid>
        <w:gridCol w:w="2567"/>
        <w:gridCol w:w="5955"/>
      </w:tblGrid>
      <w:tr w:rsidTr="00EC7288">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r w:rsidRPr="005F6BB6">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PERFORMANCE CRITERIA</w:t>
            </w:r>
          </w:p>
        </w:tc>
      </w:tr>
      <w:tr w:rsidTr="00EC72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List"/>
              <w:rPr>
                <w:lang w:val="en-NZ"/>
              </w:rPr>
            </w:pPr>
            <w:r w:rsidRPr="005F6BB6">
              <w:t>1.</w:t>
            </w:r>
            <w:r w:rsidRPr="005F6BB6">
              <w:tab/>
              <w:t>Code using advanced data structures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List2"/>
              <w:rPr>
                <w:lang w:val="en-NZ"/>
              </w:rPr>
            </w:pPr>
            <w:r w:rsidRPr="005F6BB6">
              <w:t>1.1.</w:t>
            </w:r>
            <w:r w:rsidRPr="005F6BB6">
              <w:tab/>
            </w:r>
            <w:r w:rsidRPr="005F6BB6">
              <w:t>Design, implement and use dynamic data structures, including double linked lists and binary trees for coding</w:t>
            </w:r>
          </w:p>
        </w:tc>
      </w:tr>
      <w:tr w:rsidTr="00EC72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List"/>
              <w:rPr>
                <w:lang w:val="en-NZ"/>
              </w:rPr>
            </w:pPr>
            <w:r w:rsidRPr="005F6BB6">
              <w:t>2.</w:t>
            </w:r>
            <w:r w:rsidRPr="005F6BB6">
              <w:tab/>
              <w:t>Code using advanced algorithms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2"/>
            </w:pPr>
            <w:r w:rsidRPr="005F6BB6">
              <w:t>2.1.</w:t>
            </w:r>
            <w:r w:rsidRPr="005F6BB6">
              <w:tab/>
              <w:t>Code using hashing techniques</w:t>
            </w:r>
          </w:p>
          <w:p w:rsidR="00000000" w:rsidRPr="005F6BB6" w:rsidP="005F6BB6">
            <w:pPr>
              <w:pStyle w:val="List2"/>
            </w:pPr>
            <w:r w:rsidRPr="005F6BB6">
              <w:t>2.2.</w:t>
            </w:r>
            <w:r w:rsidRPr="005F6BB6">
              <w:tab/>
              <w:t>Consider and record the advantages and disadvantages of at least three s</w:t>
            </w:r>
            <w:r w:rsidRPr="005F6BB6">
              <w:t>orting algorithms</w:t>
            </w:r>
          </w:p>
          <w:p w:rsidR="00000000" w:rsidRPr="005F6BB6" w:rsidP="005F6BB6">
            <w:pPr>
              <w:pStyle w:val="List2"/>
            </w:pPr>
            <w:r w:rsidRPr="005F6BB6">
              <w:t>2.3.</w:t>
            </w:r>
            <w:r w:rsidRPr="005F6BB6">
              <w:tab/>
              <w:t>Code at least one sorting algorithm</w:t>
            </w:r>
          </w:p>
          <w:p w:rsidR="00000000" w:rsidP="005F6BB6">
            <w:pPr>
              <w:pStyle w:val="List2"/>
              <w:rPr>
                <w:lang w:val="en-NZ"/>
              </w:rPr>
            </w:pPr>
            <w:r w:rsidRPr="005F6BB6">
              <w:t>2.4.</w:t>
            </w:r>
            <w:r w:rsidRPr="005F6BB6">
              <w:tab/>
              <w:t>Code advanced searching techniques for use with complex data structures</w:t>
            </w:r>
          </w:p>
        </w:tc>
      </w:tr>
      <w:tr w:rsidTr="00EC72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List"/>
              <w:rPr>
                <w:lang w:val="en-NZ"/>
              </w:rPr>
            </w:pPr>
            <w:r w:rsidRPr="005F6BB6">
              <w:t>3.</w:t>
            </w:r>
            <w:r w:rsidRPr="005F6BB6">
              <w:tab/>
              <w:t>Write simple multi-process application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2"/>
            </w:pPr>
            <w:r w:rsidRPr="005F6BB6">
              <w:t>3.1.</w:t>
            </w:r>
            <w:r w:rsidRPr="005F6BB6">
              <w:tab/>
              <w:t>Demonstrate use of the features of the language that enable inter-proces</w:t>
            </w:r>
            <w:r w:rsidRPr="005F6BB6">
              <w:t xml:space="preserve">s communication through at least one </w:t>
            </w:r>
            <w:r w:rsidRPr="005F6BB6">
              <w:rPr>
                <w:rStyle w:val="BoldandItalics"/>
              </w:rPr>
              <w:t>mechanism</w:t>
            </w:r>
          </w:p>
          <w:p w:rsidR="00000000" w:rsidP="005F6BB6">
            <w:pPr>
              <w:pStyle w:val="List2"/>
              <w:rPr>
                <w:lang w:val="en-NZ"/>
              </w:rPr>
            </w:pPr>
            <w:r w:rsidRPr="005F6BB6">
              <w:t>3.2.</w:t>
            </w:r>
            <w:r w:rsidRPr="005F6BB6">
              <w:tab/>
              <w:t>Demonstrate use of features of the language that allow for operating system 'signals' to be captured and responded to</w:t>
            </w:r>
          </w:p>
        </w:tc>
      </w:tr>
      <w:tr w:rsidTr="00EC72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List"/>
              <w:rPr>
                <w:lang w:val="en-NZ"/>
              </w:rPr>
            </w:pPr>
            <w:r w:rsidRPr="005F6BB6">
              <w:t>4.</w:t>
            </w:r>
            <w:r w:rsidRPr="005F6BB6">
              <w:tab/>
              <w:t>Use third party libraries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2"/>
            </w:pPr>
            <w:r w:rsidRPr="005F6BB6">
              <w:t>4.1.</w:t>
            </w:r>
            <w:r w:rsidRPr="005F6BB6">
              <w:tab/>
            </w:r>
            <w:r w:rsidRPr="005F6BB6">
              <w:t>Use a third-party library in the construction of an application</w:t>
            </w:r>
          </w:p>
          <w:p w:rsidR="00000000" w:rsidRPr="005F6BB6" w:rsidP="005F6BB6">
            <w:pPr>
              <w:pStyle w:val="List2"/>
            </w:pPr>
            <w:r w:rsidRPr="005F6BB6">
              <w:t>4.2.</w:t>
            </w:r>
            <w:r w:rsidRPr="005F6BB6">
              <w:tab/>
              <w:t>Reference third-party documentation</w:t>
            </w:r>
          </w:p>
          <w:p w:rsidR="00000000" w:rsidP="005F6BB6">
            <w:pPr>
              <w:pStyle w:val="List2"/>
              <w:rPr>
                <w:lang w:val="en-NZ"/>
              </w:rPr>
            </w:pPr>
            <w:r w:rsidRPr="005F6BB6">
              <w:t>4.3.</w:t>
            </w:r>
            <w:r w:rsidRPr="005F6BB6">
              <w:tab/>
              <w:t>Use procedural techniques to write an application to work within a GUI environment</w:t>
            </w:r>
          </w:p>
        </w:tc>
      </w:tr>
      <w:tr w:rsidTr="00EC72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List"/>
              <w:rPr>
                <w:lang w:val="en-NZ"/>
              </w:rPr>
            </w:pPr>
            <w:r w:rsidRPr="005F6BB6">
              <w:t>5.</w:t>
            </w:r>
            <w:r w:rsidRPr="005F6BB6">
              <w:tab/>
              <w:t>Debug code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2"/>
            </w:pPr>
            <w:r w:rsidRPr="005F6BB6">
              <w:t>5.1.</w:t>
            </w:r>
            <w:r w:rsidRPr="005F6BB6">
              <w:tab/>
              <w:t xml:space="preserve">Use an </w:t>
            </w:r>
            <w:r w:rsidRPr="005F6BB6">
              <w:rPr>
                <w:rStyle w:val="BoldandItalics"/>
              </w:rPr>
              <w:t>integrated development</w:t>
            </w:r>
            <w:r w:rsidRPr="005F6BB6">
              <w:t xml:space="preserve"> </w:t>
            </w:r>
            <w:r w:rsidRPr="005F6BB6">
              <w:rPr>
                <w:rStyle w:val="BoldandItalics"/>
              </w:rPr>
              <w:t>environment</w:t>
            </w:r>
            <w:r w:rsidRPr="005F6BB6">
              <w:t xml:space="preserve"> d</w:t>
            </w:r>
            <w:r w:rsidRPr="005F6BB6">
              <w:t>ebugging facilities or a standalone debugger</w:t>
            </w:r>
          </w:p>
          <w:p w:rsidR="00000000" w:rsidP="005F6BB6">
            <w:pPr>
              <w:pStyle w:val="List2"/>
              <w:rPr>
                <w:lang w:val="en-NZ"/>
              </w:rPr>
            </w:pPr>
            <w:r w:rsidRPr="005F6BB6">
              <w:t>5.2.</w:t>
            </w:r>
            <w:r w:rsidRPr="005F6BB6">
              <w:tab/>
              <w:t>Use program debugging techniques to detect and resolve errors of syntactical, logical and design origin</w:t>
            </w:r>
          </w:p>
        </w:tc>
      </w:tr>
      <w:tr w:rsidTr="00EC72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List"/>
              <w:rPr>
                <w:lang w:val="en-NZ"/>
              </w:rPr>
            </w:pPr>
            <w:r w:rsidRPr="005F6BB6">
              <w:t>6.</w:t>
            </w:r>
            <w:r w:rsidRPr="005F6BB6">
              <w:tab/>
              <w:t>Document activities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2"/>
            </w:pPr>
            <w:r w:rsidRPr="005F6BB6">
              <w:t>6.1.</w:t>
            </w:r>
            <w:r w:rsidRPr="005F6BB6">
              <w:tab/>
              <w:t>Demonstrate use of source code version control</w:t>
            </w:r>
          </w:p>
          <w:p w:rsidR="00000000" w:rsidRPr="005F6BB6" w:rsidP="005F6BB6">
            <w:pPr>
              <w:pStyle w:val="List2"/>
            </w:pPr>
            <w:r w:rsidRPr="005F6BB6">
              <w:t>6.2.</w:t>
            </w:r>
            <w:r w:rsidRPr="005F6BB6">
              <w:tab/>
              <w:t>Demonstrate adherence</w:t>
            </w:r>
            <w:r w:rsidRPr="005F6BB6">
              <w:t xml:space="preserve"> to guidelines for developing maintainable code and to a set of provided </w:t>
            </w:r>
            <w:r w:rsidRPr="005F6BB6">
              <w:rPr>
                <w:rStyle w:val="BoldandItalics"/>
              </w:rPr>
              <w:t>coding</w:t>
            </w:r>
            <w:r w:rsidRPr="005F6BB6">
              <w:t xml:space="preserve"> </w:t>
            </w:r>
            <w:r w:rsidRPr="005F6BB6">
              <w:rPr>
                <w:rStyle w:val="BoldandItalics"/>
              </w:rPr>
              <w:t>standards</w:t>
            </w:r>
          </w:p>
          <w:p w:rsidR="00000000" w:rsidP="005F6BB6">
            <w:pPr>
              <w:pStyle w:val="List2"/>
              <w:rPr>
                <w:lang w:val="en-NZ"/>
              </w:rPr>
            </w:pPr>
            <w:r w:rsidRPr="005F6BB6">
              <w:t>6.3.</w:t>
            </w:r>
            <w:r w:rsidRPr="005F6BB6">
              <w:tab/>
              <w:t xml:space="preserve">Apply internal documentation suitable for consumption by peers to all code created and utilising documentation tools available in the target </w:t>
            </w:r>
            <w:r w:rsidRPr="005F6BB6">
              <w:rPr>
                <w:rStyle w:val="BoldandItalics"/>
              </w:rPr>
              <w:t>language</w:t>
            </w:r>
          </w:p>
        </w:tc>
      </w:tr>
      <w:tr w:rsidTr="00EC72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List"/>
              <w:rPr>
                <w:lang w:val="en-NZ"/>
              </w:rPr>
            </w:pPr>
            <w:r w:rsidRPr="005F6BB6">
              <w:t>7.</w:t>
            </w:r>
            <w:r w:rsidRPr="005F6BB6">
              <w:tab/>
              <w:t>Test co</w:t>
            </w:r>
            <w:r w:rsidRPr="005F6BB6">
              <w:t>de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2"/>
            </w:pPr>
            <w:r w:rsidRPr="005F6BB6">
              <w:t>7.1.</w:t>
            </w:r>
            <w:r w:rsidRPr="005F6BB6">
              <w:tab/>
              <w:t>Design and document tests to be undertaken</w:t>
            </w:r>
          </w:p>
          <w:p w:rsidR="00000000" w:rsidRPr="005F6BB6" w:rsidP="005F6BB6">
            <w:pPr>
              <w:pStyle w:val="List2"/>
            </w:pPr>
            <w:r w:rsidRPr="005F6BB6">
              <w:t>7.2.</w:t>
            </w:r>
            <w:r w:rsidRPr="005F6BB6">
              <w:tab/>
              <w:t>Undertake limited testing of produced code to ensure program specification is complied with</w:t>
            </w:r>
          </w:p>
          <w:p w:rsidR="00000000" w:rsidP="005F6BB6">
            <w:pPr>
              <w:pStyle w:val="List2"/>
              <w:rPr>
                <w:lang w:val="en-NZ"/>
              </w:rPr>
            </w:pPr>
            <w:r w:rsidRPr="005F6BB6">
              <w:t>7.3.</w:t>
            </w:r>
            <w:r w:rsidRPr="005F6BB6">
              <w:tab/>
              <w:t>Capture test results</w:t>
            </w:r>
          </w:p>
        </w:tc>
      </w:tr>
      <w:tr w:rsidTr="00EC7288">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List"/>
              <w:rPr>
                <w:lang w:val="en-NZ"/>
              </w:rPr>
            </w:pPr>
            <w:r w:rsidRPr="005F6BB6">
              <w:t>8.</w:t>
            </w:r>
            <w:r w:rsidRPr="005F6BB6">
              <w:tab/>
              <w:t>Create an application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2"/>
            </w:pPr>
            <w:r w:rsidRPr="005F6BB6">
              <w:t>8.1.</w:t>
            </w:r>
            <w:r w:rsidRPr="005F6BB6">
              <w:tab/>
            </w:r>
            <w:r w:rsidRPr="005F6BB6">
              <w:t>Develop a solution from a program specification design document</w:t>
            </w:r>
          </w:p>
          <w:p w:rsidR="00000000" w:rsidRPr="005F6BB6" w:rsidP="005F6BB6">
            <w:pPr>
              <w:pStyle w:val="List2"/>
            </w:pPr>
            <w:r w:rsidRPr="005F6BB6">
              <w:t>8.2.</w:t>
            </w:r>
            <w:r w:rsidRPr="005F6BB6">
              <w:tab/>
              <w:t xml:space="preserve">Design the algorithm, construct and test applications in response to a problem description and </w:t>
            </w:r>
            <w:r w:rsidRPr="005F6BB6">
              <w:rPr>
                <w:rStyle w:val="BoldandItalics"/>
              </w:rPr>
              <w:t>language</w:t>
            </w:r>
          </w:p>
        </w:tc>
      </w:tr>
    </w:tbl>
    <w:p w:rsidR="00EC7288" w:rsidP="005F6BB6">
      <w:pPr>
        <w:pStyle w:val="BodyText"/>
      </w:pPr>
    </w:p>
    <w:p w:rsidR="00EC7288" w:rsidP="005F6BB6">
      <w:pPr>
        <w:pStyle w:val="BodyText"/>
      </w:pPr>
    </w:p>
    <w:p w:rsidR="00000000" w:rsidRPr="005F6BB6" w:rsidP="005F6BB6">
      <w:pPr>
        <w:pStyle w:val="Heading1"/>
      </w:pPr>
      <w:bookmarkStart w:id="9" w:name="O_260240"/>
      <w:bookmarkEnd w:id="9"/>
      <w:r w:rsidRPr="005F6BB6">
        <w:t>Required Skills and Knowledge</w:t>
      </w:r>
    </w:p>
    <w:tbl>
      <w:tblPr>
        <w:tblW w:w="0" w:type="auto"/>
        <w:tblLayout w:type="fixed"/>
        <w:tblCellMar>
          <w:left w:w="62" w:type="dxa"/>
          <w:right w:w="62" w:type="dxa"/>
        </w:tblCellMar>
        <w:tblLook w:val="0000"/>
      </w:tblPr>
      <w:tblGrid>
        <w:gridCol w:w="8522"/>
      </w:tblGrid>
      <w:tr w:rsidTr="00EC72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REQUIRED SKILLS AND KNOWLEDGE</w:t>
            </w:r>
          </w:p>
        </w:tc>
      </w:tr>
      <w:tr w:rsidTr="00EC72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t>This section describes the skills and knowledge required for this unit.</w:t>
            </w:r>
          </w:p>
        </w:tc>
      </w:tr>
      <w:tr w:rsidTr="00EC72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Required skills</w:t>
            </w:r>
          </w:p>
        </w:tc>
      </w:tr>
      <w:tr w:rsidTr="00EC72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Bullet"/>
            </w:pPr>
            <w:r w:rsidRPr="005F6BB6">
              <w:t>Reading and interpreting program specifications</w:t>
            </w:r>
          </w:p>
          <w:p w:rsidR="00000000" w:rsidRPr="005F6BB6" w:rsidP="005F6BB6">
            <w:pPr>
              <w:pStyle w:val="ListBullet"/>
            </w:pPr>
            <w:r w:rsidRPr="005F6BB6">
              <w:t>Development environment usage</w:t>
            </w:r>
          </w:p>
          <w:p w:rsidR="00000000" w:rsidRPr="005F6BB6" w:rsidP="005F6BB6">
            <w:pPr>
              <w:pStyle w:val="ListBullet"/>
            </w:pPr>
            <w:r w:rsidRPr="005F6BB6">
              <w:t>Working with version control</w:t>
            </w:r>
          </w:p>
          <w:p w:rsidR="00000000" w:rsidRPr="005F6BB6" w:rsidP="005F6BB6">
            <w:pPr>
              <w:pStyle w:val="ListBullet"/>
            </w:pPr>
            <w:r w:rsidRPr="005F6BB6">
              <w:t>Programming techniques</w:t>
            </w:r>
          </w:p>
          <w:p w:rsidR="00000000" w:rsidRPr="005F6BB6" w:rsidP="005F6BB6">
            <w:pPr>
              <w:pStyle w:val="ListBullet"/>
            </w:pPr>
            <w:r w:rsidRPr="005F6BB6">
              <w:t>Documentation techniques</w:t>
            </w:r>
          </w:p>
          <w:p w:rsidR="00000000" w:rsidRPr="005F6BB6" w:rsidP="005F6BB6">
            <w:pPr>
              <w:pStyle w:val="ListBullet"/>
            </w:pPr>
            <w:r w:rsidRPr="005F6BB6">
              <w:t>Advanced debugging techniques</w:t>
            </w:r>
          </w:p>
          <w:p w:rsidR="00000000" w:rsidP="005F6BB6">
            <w:pPr>
              <w:pStyle w:val="ListBullet"/>
              <w:rPr>
                <w:lang w:val="en-NZ"/>
              </w:rPr>
            </w:pPr>
            <w:r w:rsidRPr="005F6BB6">
              <w:t>Advanced testing techniques</w:t>
            </w:r>
          </w:p>
        </w:tc>
      </w:tr>
      <w:tr w:rsidTr="00EC72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Required knowledge</w:t>
            </w:r>
          </w:p>
        </w:tc>
      </w:tr>
      <w:tr w:rsidTr="00EC72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Bullet"/>
            </w:pPr>
            <w:r w:rsidRPr="005F6BB6">
              <w:t>Selected programming language</w:t>
            </w:r>
          </w:p>
          <w:p w:rsidR="00000000" w:rsidRPr="005F6BB6" w:rsidP="005F6BB6">
            <w:pPr>
              <w:pStyle w:val="ListBullet"/>
            </w:pPr>
            <w:r w:rsidRPr="005F6BB6">
              <w:t>Large size application development</w:t>
            </w:r>
          </w:p>
          <w:p w:rsidR="00000000" w:rsidRPr="005F6BB6" w:rsidP="005F6BB6">
            <w:pPr>
              <w:pStyle w:val="ListBullet"/>
            </w:pPr>
            <w:r w:rsidRPr="005F6BB6">
              <w:t>Developing in a GUI environment</w:t>
            </w:r>
          </w:p>
          <w:p w:rsidR="00000000" w:rsidRPr="005F6BB6" w:rsidP="005F6BB6">
            <w:pPr>
              <w:pStyle w:val="ListBullet"/>
            </w:pPr>
            <w:r w:rsidRPr="005F6BB6">
              <w:t>Complex data structures</w:t>
            </w:r>
          </w:p>
          <w:p w:rsidR="00000000" w:rsidRPr="005F6BB6" w:rsidP="005F6BB6">
            <w:pPr>
              <w:pStyle w:val="ListBullet"/>
            </w:pPr>
            <w:r w:rsidRPr="005F6BB6">
              <w:t>Use of third-party supplied li</w:t>
            </w:r>
            <w:r w:rsidRPr="005F6BB6">
              <w:t>brary</w:t>
            </w:r>
          </w:p>
        </w:tc>
      </w:tr>
    </w:tbl>
    <w:p w:rsidR="00EC7288" w:rsidP="005F6BB6">
      <w:pPr>
        <w:pStyle w:val="BodyText"/>
      </w:pPr>
    </w:p>
    <w:p w:rsidR="00EC7288" w:rsidP="005F6BB6">
      <w:pPr>
        <w:pStyle w:val="BodyText"/>
      </w:pPr>
    </w:p>
    <w:p w:rsidR="00000000" w:rsidRPr="005F6BB6" w:rsidP="005F6BB6">
      <w:pPr>
        <w:pStyle w:val="AllowPageBreak"/>
      </w:pPr>
    </w:p>
    <w:p w:rsidR="00000000" w:rsidRPr="005F6BB6" w:rsidP="005F6BB6">
      <w:pPr>
        <w:pStyle w:val="Heading1"/>
      </w:pPr>
      <w:bookmarkStart w:id="10" w:name="O_244274"/>
      <w:bookmarkEnd w:id="10"/>
      <w:r w:rsidRPr="005F6BB6">
        <w:t>Evidence Guide</w:t>
      </w:r>
    </w:p>
    <w:tbl>
      <w:tblPr>
        <w:tblW w:w="9570" w:type="dxa"/>
        <w:tblLayout w:type="fixed"/>
        <w:tblCellMar>
          <w:left w:w="62" w:type="dxa"/>
          <w:right w:w="62" w:type="dxa"/>
        </w:tblCellMar>
        <w:tblLook w:val="0000"/>
      </w:tblPr>
      <w:tblGrid>
        <w:gridCol w:w="3908"/>
        <w:gridCol w:w="5662"/>
      </w:tblGrid>
      <w:tr w:rsidTr="00EC72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EVIDENCE GUIDE</w:t>
            </w:r>
          </w:p>
        </w:tc>
      </w:tr>
      <w:tr w:rsidTr="00EC72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t xml:space="preserve">The evidence guide provides advice on assessment and must be read in conjunction with the performance criteria, required skills and knowledge, </w:t>
            </w:r>
            <w:r w:rsidRPr="005F6BB6">
              <w:t>range statement and the Assessment Guidelines for the Training Package.</w:t>
            </w:r>
          </w:p>
        </w:tc>
      </w:tr>
      <w:tr w:rsidTr="00EC72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p>
        </w:tc>
      </w:tr>
      <w:tr w:rsidTr="00EC72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r w:rsidRPr="005F6BB6">
              <w:t>Evidence of the following is essential:</w:t>
            </w:r>
          </w:p>
          <w:p w:rsidR="00000000" w:rsidRPr="005F6BB6" w:rsidP="005F6BB6">
            <w:pPr>
              <w:pStyle w:val="ListBullet"/>
            </w:pPr>
            <w:r w:rsidRPr="005F6BB6">
              <w:t>Assessment must confirm that application programs are designed and built from a provided problem scenario and program specification.</w:t>
            </w:r>
          </w:p>
          <w:p w:rsidR="00000000" w:rsidRPr="005F6BB6" w:rsidP="005F6BB6">
            <w:pPr>
              <w:pStyle w:val="ListBullet"/>
            </w:pPr>
            <w:r w:rsidRPr="005F6BB6">
              <w:t>Design and code documentation must be generated. Testing must confirm that created application meets original specification</w:t>
            </w:r>
            <w:r w:rsidRPr="005F6BB6">
              <w:t xml:space="preserve"> and solves original problem.</w:t>
            </w:r>
          </w:p>
          <w:p w:rsidR="00000000" w:rsidRPr="005F6BB6" w:rsidP="005F6BB6">
            <w:pPr>
              <w:pStyle w:val="ListBullet"/>
            </w:pPr>
            <w:r w:rsidRPr="005F6BB6">
              <w:t>Evidence for this competency includes tool usage, documentation, debugging and testing techniques in support of the programming activities.</w:t>
            </w:r>
          </w:p>
          <w:p w:rsidR="00000000" w:rsidRPr="005F6BB6" w:rsidP="005F6BB6">
            <w:pPr>
              <w:pStyle w:val="ListBullet"/>
            </w:pPr>
            <w:r w:rsidRPr="005F6BB6">
              <w:t>Assessment must confirm competency in all areas of the software development cycle. Cod</w:t>
            </w:r>
            <w:r w:rsidRPr="005F6BB6">
              <w:t>e-only solutions are not acceptable.</w:t>
            </w:r>
          </w:p>
          <w:p w:rsidR="00000000" w:rsidRPr="005F6BB6" w:rsidP="005F6BB6">
            <w:pPr>
              <w:pStyle w:val="BodyText"/>
            </w:pPr>
          </w:p>
          <w:p w:rsidR="00000000" w:rsidRPr="005F6BB6" w:rsidP="005F6BB6">
            <w:pPr>
              <w:pStyle w:val="BodyText"/>
            </w:pPr>
            <w:r w:rsidRPr="005F6BB6">
              <w:t>To demonstrate competency in this unit the person will require access to:</w:t>
            </w:r>
          </w:p>
          <w:p w:rsidR="00000000" w:rsidRPr="005F6BB6" w:rsidP="005F6BB6">
            <w:pPr>
              <w:pStyle w:val="ListBullet"/>
            </w:pPr>
            <w:r w:rsidRPr="005F6BB6">
              <w:t>Software development environment</w:t>
            </w:r>
          </w:p>
          <w:p w:rsidR="00000000" w:rsidP="005F6BB6">
            <w:pPr>
              <w:pStyle w:val="ListBullet"/>
              <w:rPr>
                <w:lang w:val="en-NZ"/>
              </w:rPr>
            </w:pPr>
            <w:r w:rsidRPr="005F6BB6">
              <w:t>Technical requirements</w:t>
            </w:r>
          </w:p>
        </w:tc>
      </w:tr>
      <w:tr w:rsidTr="00EC72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r w:rsidRPr="005F6BB6">
              <w:t>Programming languages form the underp</w:t>
            </w:r>
            <w:r w:rsidRPr="005F6BB6">
              <w:t>inning software infrastructure of all computer data processing.</w:t>
            </w:r>
          </w:p>
          <w:p w:rsidR="00000000" w:rsidRPr="005F6BB6" w:rsidP="005F6BB6">
            <w:pPr>
              <w:pStyle w:val="BodyText"/>
            </w:pPr>
          </w:p>
          <w:p w:rsidR="00000000" w:rsidRPr="005F6BB6" w:rsidP="005F6BB6">
            <w:pPr>
              <w:pStyle w:val="BodyText"/>
            </w:pPr>
            <w:r w:rsidRPr="005F6BB6">
              <w:t>It is important that the stages of the development methodology are followed within the scope of any project or scenario, and the relevant supporting documentation produced.</w:t>
            </w:r>
          </w:p>
          <w:p w:rsidR="00000000" w:rsidRPr="005F6BB6" w:rsidP="005F6BB6">
            <w:pPr>
              <w:pStyle w:val="BodyText"/>
            </w:pPr>
          </w:p>
          <w:p w:rsidR="00000000" w:rsidRPr="005F6BB6" w:rsidP="005F6BB6">
            <w:pPr>
              <w:pStyle w:val="BodyText"/>
            </w:pPr>
            <w:r w:rsidRPr="005F6BB6">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5F6BB6" w:rsidP="005F6BB6">
            <w:pPr>
              <w:pStyle w:val="BodyText"/>
            </w:pPr>
          </w:p>
          <w:p w:rsidR="00000000" w:rsidRPr="005F6BB6" w:rsidP="005F6BB6">
            <w:pPr>
              <w:pStyle w:val="BodyText"/>
            </w:pPr>
            <w:r w:rsidRPr="005F6BB6">
              <w:t>Assessm</w:t>
            </w:r>
            <w:r w:rsidRPr="005F6BB6">
              <w:t>ent must ensure:</w:t>
            </w:r>
          </w:p>
          <w:p w:rsidR="00000000" w:rsidRPr="005F6BB6" w:rsidP="005F6BB6">
            <w:pPr>
              <w:pStyle w:val="ListBullet"/>
            </w:pPr>
            <w:r w:rsidRPr="005F6BB6">
              <w:t xml:space="preserve">The demonstration of competency may also require self-directed application of knowledge and skills, with substantial depth in some areas where judgement is required in planning and selecting appropriate equipment, services and techniques </w:t>
            </w:r>
            <w:r w:rsidRPr="005F6BB6">
              <w:t>for self and others.</w:t>
            </w:r>
          </w:p>
          <w:p w:rsidR="00000000" w:rsidRPr="005F6BB6" w:rsidP="005F6BB6">
            <w:pPr>
              <w:pStyle w:val="BodyText"/>
            </w:pPr>
          </w:p>
          <w:p w:rsidR="00000000" w:rsidP="005F6BB6">
            <w:pPr>
              <w:pStyle w:val="ListBullet"/>
              <w:rPr>
                <w:lang w:val="en-NZ"/>
              </w:rPr>
            </w:pPr>
            <w:r w:rsidRPr="005F6BB6">
              <w:t>Applications involve participation in development of strategic initiatives as well as personal responsibility and autonomy in performing complex technical operations or organising others. It may include participation in teams includi</w:t>
            </w:r>
            <w:r w:rsidRPr="005F6BB6">
              <w:t>ng teams concerned with planning and evaluation functions. Group or team coordination may also be involved.</w:t>
            </w:r>
          </w:p>
        </w:tc>
      </w:tr>
      <w:tr w:rsidTr="00EC72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r w:rsidRPr="005F6BB6">
              <w:t>The purpose of this unit is to define the standard of performance to be achieved in the workplace. In undertaking training and</w:t>
            </w:r>
            <w:r w:rsidRPr="005F6BB6">
              <w:t xml:space="preserve"> assessment activities related to this unit, consideration should be given to the implementation of appropriate diversity and accessibility practices in order to accommodate people who may have special needs. Additional guidance on these and related matter</w:t>
            </w:r>
            <w:r w:rsidRPr="005F6BB6">
              <w:t>s is provided in ICA05 Section 1.</w:t>
            </w:r>
          </w:p>
          <w:p w:rsidR="00000000" w:rsidRPr="005F6BB6" w:rsidP="005F6BB6">
            <w:pPr>
              <w:pStyle w:val="BodyText"/>
            </w:pPr>
          </w:p>
          <w:p w:rsidR="00000000" w:rsidRPr="005F6BB6" w:rsidP="005F6BB6">
            <w:pPr>
              <w:pStyle w:val="ListBullet"/>
            </w:pPr>
            <w:r w:rsidRPr="005F6BB6">
              <w:t>Competency in this unit should be assessed using summative assessment to ensure consistency of performance in a range of contexts. This unit can be assessed either in the workplace or in a simulated environment. However,</w:t>
            </w:r>
            <w:r w:rsidRPr="005F6BB6">
              <w:t xml:space="preserve"> simulated activities must closely reflect the workplace to enable full demonstration of competency.</w:t>
            </w:r>
          </w:p>
          <w:p w:rsidR="00000000" w:rsidRPr="005F6BB6" w:rsidP="005F6BB6">
            <w:pPr>
              <w:pStyle w:val="BodyText"/>
            </w:pPr>
          </w:p>
          <w:p w:rsidR="00000000" w:rsidP="005F6BB6">
            <w:pPr>
              <w:pStyle w:val="ListBullet"/>
              <w:rPr>
                <w:lang w:val="en-NZ"/>
              </w:rPr>
            </w:pPr>
            <w:r w:rsidRPr="005F6BB6">
              <w:t>Assessment will usually include observation of real or simulated work processes and procedures and/or performance in a project context as well as questio</w:t>
            </w:r>
            <w:r w:rsidRPr="005F6BB6">
              <w:t>ning on underpinning knowledge and skills. The questioning of team members, supervisors, subordinates, peers and clients where appropriate may provide valuable input to the assessment process. The interdependence of units for assessment purposes may vary w</w:t>
            </w:r>
            <w:r w:rsidRPr="005F6BB6">
              <w:t>ith the particular project or scenario.</w:t>
            </w:r>
          </w:p>
        </w:tc>
      </w:tr>
      <w:tr w:rsidTr="00EC72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r w:rsidRPr="005F6BB6">
              <w:t>Holistic assessment with other units relevant to the industry sector, workplace and job role is recommended.</w:t>
            </w:r>
          </w:p>
          <w:p w:rsidR="00000000" w:rsidRPr="005F6BB6" w:rsidP="005F6BB6">
            <w:pPr>
              <w:pStyle w:val="BodyText"/>
            </w:pPr>
          </w:p>
          <w:p w:rsidR="00000000" w:rsidRPr="005F6BB6" w:rsidP="005F6BB6">
            <w:pPr>
              <w:pStyle w:val="BodyText"/>
            </w:pPr>
            <w:r w:rsidRPr="005F6BB6">
              <w:t>An individual demonstrating this competency would be able to:</w:t>
            </w:r>
          </w:p>
          <w:p w:rsidR="00000000" w:rsidRPr="005F6BB6" w:rsidP="005F6BB6">
            <w:pPr>
              <w:pStyle w:val="ListBullet"/>
            </w:pPr>
            <w:r w:rsidRPr="005F6BB6">
              <w:t>Demonstrate understanding of a broad knowledge base incorporating theoretical concepts, with substantial depth in some areas</w:t>
            </w:r>
          </w:p>
          <w:p w:rsidR="00000000" w:rsidRPr="005F6BB6" w:rsidP="005F6BB6">
            <w:pPr>
              <w:pStyle w:val="ListBullet"/>
            </w:pPr>
            <w:r w:rsidRPr="005F6BB6">
              <w:t>Analyse and plan approaches to technical problems or management requirements</w:t>
            </w:r>
          </w:p>
          <w:p w:rsidR="00000000" w:rsidRPr="005F6BB6" w:rsidP="005F6BB6">
            <w:pPr>
              <w:pStyle w:val="ListBullet"/>
            </w:pPr>
            <w:r w:rsidRPr="005F6BB6">
              <w:t>Transfer and apply theoretical concepts and/or technic</w:t>
            </w:r>
            <w:r w:rsidRPr="005F6BB6">
              <w:t>al or creative skills to a range of situations</w:t>
            </w:r>
          </w:p>
          <w:p w:rsidR="00000000" w:rsidRPr="005F6BB6" w:rsidP="005F6BB6">
            <w:pPr>
              <w:pStyle w:val="ListBullet"/>
            </w:pPr>
            <w:r w:rsidRPr="005F6BB6">
              <w:t>Evaluate information, using it to forecast for planning or research purposes</w:t>
            </w:r>
          </w:p>
          <w:p w:rsidR="00000000" w:rsidRPr="005F6BB6" w:rsidP="005F6BB6">
            <w:pPr>
              <w:pStyle w:val="ListBullet"/>
            </w:pPr>
            <w:r w:rsidRPr="005F6BB6">
              <w:t>Take responsibility for own outputs in relation to broad quantity and quality parameters</w:t>
            </w:r>
          </w:p>
          <w:p w:rsidR="00000000" w:rsidRPr="005F6BB6" w:rsidP="005F6BB6">
            <w:pPr>
              <w:pStyle w:val="ListBullet"/>
            </w:pPr>
            <w:r w:rsidRPr="005F6BB6">
              <w:t>Take some responsibility for the achievemen</w:t>
            </w:r>
            <w:r w:rsidRPr="005F6BB6">
              <w:t>t of group outcomes</w:t>
            </w:r>
          </w:p>
          <w:p w:rsidR="00000000" w:rsidRPr="005F6BB6" w:rsidP="005F6BB6">
            <w:pPr>
              <w:pStyle w:val="ListBullet"/>
            </w:pPr>
            <w:r w:rsidRPr="005F6BB6">
              <w:t>Maintain knowledge of industry products and services</w:t>
            </w:r>
          </w:p>
          <w:p w:rsidR="00000000" w:rsidRPr="005F6BB6" w:rsidP="005F6BB6">
            <w:pPr>
              <w:pStyle w:val="BodyText"/>
            </w:pPr>
          </w:p>
          <w:p w:rsidR="00000000" w:rsidRPr="005F6BB6" w:rsidP="005F6BB6">
            <w:pPr>
              <w:pStyle w:val="BodyText"/>
            </w:pPr>
            <w:r w:rsidRPr="005F6BB6">
              <w:t>Additionally, an individual demonstrating this competency would be able to:</w:t>
            </w:r>
          </w:p>
          <w:p w:rsidR="00000000" w:rsidRPr="005F6BB6" w:rsidP="005F6BB6">
            <w:pPr>
              <w:pStyle w:val="ListBullet"/>
            </w:pPr>
            <w:r w:rsidRPr="005F6BB6">
              <w:t>Understand development methodologies and their application in a broad context of programming</w:t>
            </w:r>
          </w:p>
          <w:p w:rsidR="00000000" w:rsidRPr="005F6BB6" w:rsidP="005F6BB6">
            <w:pPr>
              <w:pStyle w:val="ListBullet"/>
            </w:pPr>
            <w:r w:rsidRPr="005F6BB6">
              <w:t xml:space="preserve">Demonstrate </w:t>
            </w:r>
            <w:r w:rsidRPr="005F6BB6">
              <w:t>advanced theoretical knowledge of language development models</w:t>
            </w:r>
          </w:p>
          <w:p w:rsidR="00000000" w:rsidRPr="005F6BB6" w:rsidP="005F6BB6">
            <w:pPr>
              <w:pStyle w:val="ListBullet"/>
            </w:pPr>
            <w:r w:rsidRPr="005F6BB6">
              <w:t>Support development methodology related to a programming project</w:t>
            </w:r>
          </w:p>
          <w:p w:rsidR="00000000" w:rsidRPr="005F6BB6" w:rsidP="005F6BB6">
            <w:pPr>
              <w:pStyle w:val="ListBullet"/>
            </w:pPr>
            <w:r w:rsidRPr="005F6BB6">
              <w:t>Thoroughly document all aspects of the programming methodology.</w:t>
            </w:r>
          </w:p>
        </w:tc>
      </w:tr>
    </w:tbl>
    <w:p w:rsidR="00EC7288" w:rsidP="005F6BB6">
      <w:pPr>
        <w:pStyle w:val="BodyText"/>
      </w:pPr>
    </w:p>
    <w:p w:rsidR="00EC7288" w:rsidP="005F6BB6">
      <w:pPr>
        <w:pStyle w:val="BodyText"/>
      </w:pPr>
    </w:p>
    <w:p w:rsidR="00000000" w:rsidRPr="005F6BB6" w:rsidP="005F6BB6">
      <w:pPr>
        <w:pStyle w:val="Heading1"/>
      </w:pPr>
      <w:bookmarkStart w:id="11" w:name="O_252257"/>
      <w:bookmarkEnd w:id="11"/>
      <w:r w:rsidRPr="005F6BB6">
        <w:t>Range Statement</w:t>
      </w:r>
    </w:p>
    <w:tbl>
      <w:tblPr>
        <w:tblW w:w="0" w:type="auto"/>
        <w:tblLayout w:type="fixed"/>
        <w:tblCellMar>
          <w:left w:w="62" w:type="dxa"/>
          <w:right w:w="62" w:type="dxa"/>
        </w:tblCellMar>
        <w:tblLook w:val="0000"/>
      </w:tblPr>
      <w:tblGrid>
        <w:gridCol w:w="3541"/>
        <w:gridCol w:w="4981"/>
      </w:tblGrid>
      <w:tr w:rsidTr="00EC72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RANGE STATEMENT</w:t>
            </w:r>
          </w:p>
        </w:tc>
      </w:tr>
      <w:tr w:rsidTr="00EC72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t>The range statement relates to the unit of competency as a whole. It allows for different work environments and situations that may affect performance. Bold italicised wording, if used in the performance criteria, is detailed below. Essential operating con</w:t>
            </w:r>
            <w:r w:rsidRPr="005F6BB6">
              <w:t>ditions that may be present with training and assessment (depending on the work situation, needs of the candidate, accessibility of the item, and local industry and regional contexts) may also be included.</w:t>
            </w:r>
          </w:p>
        </w:tc>
      </w:tr>
      <w:tr w:rsidTr="00EC7288">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BoldandItalics"/>
              </w:rPr>
              <w:t>Integrated development environment</w:t>
            </w:r>
            <w:r w:rsidRPr="005F6BB6">
              <w:t xml:space="preserve"> may include b</w:t>
            </w:r>
            <w:r w:rsidRPr="005F6BB6">
              <w:t>ut is not limited to:</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Bullet"/>
            </w:pPr>
            <w:r w:rsidRPr="005F6BB6">
              <w:t>C</w:t>
            </w:r>
          </w:p>
          <w:p w:rsidR="00000000" w:rsidRPr="005F6BB6" w:rsidP="005F6BB6">
            <w:pPr>
              <w:pStyle w:val="ListBullet"/>
            </w:pPr>
            <w:r w:rsidRPr="005F6BB6">
              <w:t>VB</w:t>
            </w:r>
          </w:p>
          <w:p w:rsidR="00000000" w:rsidRPr="005F6BB6" w:rsidP="005F6BB6">
            <w:pPr>
              <w:pStyle w:val="ListBullet"/>
            </w:pPr>
            <w:r w:rsidRPr="005F6BB6">
              <w:t>Visual C++</w:t>
            </w:r>
          </w:p>
          <w:p w:rsidR="00000000" w:rsidRPr="005F6BB6" w:rsidP="005F6BB6">
            <w:pPr>
              <w:pStyle w:val="ListBullet"/>
            </w:pPr>
            <w:r w:rsidRPr="005F6BB6">
              <w:t>Visual Studio suite</w:t>
            </w:r>
          </w:p>
          <w:p w:rsidR="00000000" w:rsidRPr="005F6BB6" w:rsidP="005F6BB6">
            <w:pPr>
              <w:pStyle w:val="ListBullet"/>
            </w:pPr>
            <w:r w:rsidRPr="005F6BB6">
              <w:t>Eclipse</w:t>
            </w:r>
          </w:p>
          <w:p w:rsidR="00000000" w:rsidRPr="005F6BB6" w:rsidP="005F6BB6">
            <w:pPr>
              <w:pStyle w:val="ListBullet"/>
            </w:pPr>
            <w:r w:rsidRPr="005F6BB6">
              <w:t>J-Edit</w:t>
            </w:r>
          </w:p>
          <w:p w:rsidR="00000000" w:rsidP="005F6BB6">
            <w:pPr>
              <w:pStyle w:val="ListBullet"/>
              <w:rPr>
                <w:lang w:val="en-NZ"/>
              </w:rPr>
            </w:pPr>
            <w:r w:rsidRPr="005F6BB6">
              <w:t>Code Warrior</w:t>
            </w:r>
          </w:p>
        </w:tc>
      </w:tr>
      <w:tr w:rsidTr="00EC7288">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BoldandItalics"/>
              </w:rPr>
              <w:t>Coding standards</w:t>
            </w:r>
            <w:r w:rsidRPr="005F6BB6">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Bullet"/>
            </w:pPr>
            <w:r w:rsidRPr="005F6BB6">
              <w:t>C coding standard</w:t>
            </w:r>
          </w:p>
          <w:p w:rsidR="00000000" w:rsidP="005F6BB6">
            <w:pPr>
              <w:pStyle w:val="ListBullet"/>
              <w:rPr>
                <w:lang w:val="en-NZ"/>
              </w:rPr>
            </w:pPr>
            <w:r w:rsidRPr="005F6BB6">
              <w:t>GNU coding standard</w:t>
            </w:r>
          </w:p>
        </w:tc>
      </w:tr>
      <w:tr w:rsidTr="00EC7288">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BoldandItalics"/>
              </w:rPr>
              <w:t>Mechanism</w:t>
            </w:r>
            <w:r w:rsidRPr="005F6BB6">
              <w:t xml:space="preserve"> may include:</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Bullet"/>
            </w:pPr>
            <w:r w:rsidRPr="005F6BB6">
              <w:t>sockets</w:t>
            </w:r>
          </w:p>
          <w:p w:rsidR="00000000" w:rsidP="005F6BB6">
            <w:pPr>
              <w:pStyle w:val="ListBullet"/>
              <w:rPr>
                <w:lang w:val="en-NZ"/>
              </w:rPr>
            </w:pPr>
            <w:r w:rsidRPr="005F6BB6">
              <w:t>pipes</w:t>
            </w:r>
          </w:p>
        </w:tc>
      </w:tr>
      <w:tr w:rsidTr="00EC7288">
        <w:tblPrEx>
          <w:tblW w:w="0" w:type="auto"/>
          <w:tblLayout w:type="fixed"/>
          <w:tblCellMar>
            <w:left w:w="62" w:type="dxa"/>
            <w:right w:w="62" w:type="dxa"/>
          </w:tblCellMar>
          <w:tblLook w:val="0000"/>
        </w:tblPrEx>
        <w:tc>
          <w:tcPr>
            <w:tcW w:w="3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BoldandItalics"/>
              </w:rPr>
              <w:t>Language</w:t>
            </w:r>
            <w:r w:rsidRPr="005F6BB6">
              <w:t xml:space="preserve"> may include but is not limited to:</w:t>
            </w:r>
          </w:p>
        </w:tc>
        <w:tc>
          <w:tcPr>
            <w:tcW w:w="4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ListBullet"/>
            </w:pPr>
            <w:r w:rsidRPr="005F6BB6">
              <w:t>C</w:t>
            </w:r>
          </w:p>
          <w:p w:rsidR="00000000" w:rsidRPr="005F6BB6" w:rsidP="005F6BB6">
            <w:pPr>
              <w:pStyle w:val="ListBullet"/>
            </w:pPr>
            <w:r w:rsidRPr="005F6BB6">
              <w:t>VB</w:t>
            </w:r>
          </w:p>
          <w:p w:rsidR="00000000" w:rsidRPr="005F6BB6" w:rsidP="005F6BB6">
            <w:pPr>
              <w:pStyle w:val="ListBullet"/>
            </w:pPr>
            <w:r w:rsidRPr="005F6BB6">
              <w:t>Java</w:t>
            </w:r>
          </w:p>
          <w:p w:rsidR="00000000" w:rsidRPr="005F6BB6" w:rsidP="005F6BB6">
            <w:pPr>
              <w:pStyle w:val="ListBullet"/>
            </w:pPr>
            <w:r w:rsidRPr="005F6BB6">
              <w:t>C++</w:t>
            </w:r>
          </w:p>
          <w:p w:rsidR="00000000" w:rsidRPr="005F6BB6" w:rsidP="005F6BB6">
            <w:pPr>
              <w:pStyle w:val="ListBullet"/>
            </w:pPr>
            <w:r w:rsidRPr="005F6BB6">
              <w:t>Small Talk</w:t>
            </w:r>
          </w:p>
          <w:p w:rsidR="00000000" w:rsidRPr="005F6BB6" w:rsidP="005F6BB6">
            <w:pPr>
              <w:pStyle w:val="ListBullet"/>
            </w:pPr>
            <w:r w:rsidRPr="005F6BB6">
              <w:t>VB.net</w:t>
            </w:r>
          </w:p>
        </w:tc>
      </w:tr>
    </w:tbl>
    <w:p w:rsidR="00EC7288" w:rsidP="005F6BB6">
      <w:pPr>
        <w:pStyle w:val="BodyText"/>
      </w:pPr>
    </w:p>
    <w:p w:rsidR="00EC7288" w:rsidP="005F6BB6">
      <w:pPr>
        <w:pStyle w:val="BodyText"/>
      </w:pPr>
    </w:p>
    <w:p w:rsidR="00000000" w:rsidRPr="005F6BB6" w:rsidP="005F6BB6">
      <w:pPr>
        <w:pStyle w:val="Heading1"/>
      </w:pPr>
      <w:bookmarkStart w:id="12" w:name="O_207484"/>
      <w:bookmarkEnd w:id="12"/>
      <w:r w:rsidRPr="005F6BB6">
        <w:t>Unit Sector(s)</w:t>
      </w:r>
    </w:p>
    <w:tbl>
      <w:tblPr>
        <w:tblW w:w="0" w:type="auto"/>
        <w:tblLayout w:type="fixed"/>
        <w:tblCellMar>
          <w:left w:w="62" w:type="dxa"/>
          <w:right w:w="62" w:type="dxa"/>
        </w:tblCellMar>
        <w:tblLook w:val="0000"/>
      </w:tblPr>
      <w:tblGrid>
        <w:gridCol w:w="2626"/>
        <w:gridCol w:w="5896"/>
      </w:tblGrid>
      <w:tr w:rsidTr="00EC7288">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r w:rsidRPr="005F6BB6">
              <w:t>Build</w:t>
            </w:r>
          </w:p>
        </w:tc>
      </w:tr>
    </w:tbl>
    <w:p w:rsidR="00EC7288" w:rsidP="005F6BB6">
      <w:pPr>
        <w:pStyle w:val="BodyText"/>
      </w:pPr>
    </w:p>
    <w:p w:rsidR="00EC7288" w:rsidP="005F6BB6">
      <w:pPr>
        <w:pStyle w:val="BodyText"/>
      </w:pPr>
    </w:p>
    <w:p w:rsidR="00000000" w:rsidRPr="005F6BB6" w:rsidP="005F6BB6">
      <w:pPr>
        <w:pStyle w:val="Heading1"/>
      </w:pPr>
      <w:bookmarkStart w:id="13" w:name="O_207481"/>
      <w:bookmarkEnd w:id="13"/>
      <w:r w:rsidRPr="005F6BB6">
        <w:t>Co-requisite units</w:t>
      </w:r>
    </w:p>
    <w:tbl>
      <w:tblPr>
        <w:tblW w:w="0" w:type="auto"/>
        <w:tblLayout w:type="fixed"/>
        <w:tblCellMar>
          <w:left w:w="62" w:type="dxa"/>
          <w:right w:w="62" w:type="dxa"/>
        </w:tblCellMar>
        <w:tblLook w:val="0000"/>
      </w:tblPr>
      <w:tblGrid>
        <w:gridCol w:w="2641"/>
        <w:gridCol w:w="1322"/>
        <w:gridCol w:w="4559"/>
      </w:tblGrid>
      <w:tr w:rsidTr="00EC72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p>
        </w:tc>
      </w:tr>
      <w:tr w:rsidTr="00EC72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p>
        </w:tc>
      </w:tr>
      <w:tr w:rsidTr="00EC72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p>
        </w:tc>
      </w:tr>
    </w:tbl>
    <w:p w:rsidR="00EC7288" w:rsidP="005F6BB6">
      <w:pPr>
        <w:pStyle w:val="BodyText"/>
      </w:pPr>
    </w:p>
    <w:p w:rsidR="00EC7288" w:rsidP="005F6BB6">
      <w:pPr>
        <w:pStyle w:val="BodyText"/>
      </w:pPr>
    </w:p>
    <w:p w:rsidR="00000000" w:rsidRPr="005F6BB6" w:rsidP="005F6BB6">
      <w:pPr>
        <w:pStyle w:val="Heading1"/>
      </w:pPr>
      <w:bookmarkStart w:id="14" w:name="O_207483"/>
      <w:bookmarkEnd w:id="14"/>
      <w:r w:rsidRPr="005F6BB6">
        <w:t>Competency field</w:t>
      </w:r>
    </w:p>
    <w:tbl>
      <w:tblPr>
        <w:tblW w:w="0" w:type="auto"/>
        <w:tblLayout w:type="fixed"/>
        <w:tblCellMar>
          <w:left w:w="62" w:type="dxa"/>
          <w:right w:w="62" w:type="dxa"/>
        </w:tblCellMar>
        <w:tblLook w:val="0000"/>
      </w:tblPr>
      <w:tblGrid>
        <w:gridCol w:w="2784"/>
        <w:gridCol w:w="5738"/>
      </w:tblGrid>
      <w:tr w:rsidTr="00EC728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6BB6">
            <w:pPr>
              <w:pStyle w:val="BodyText"/>
              <w:rPr>
                <w:lang w:val="en-NZ"/>
              </w:rPr>
            </w:pPr>
            <w:r w:rsidRPr="005F6BB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6BB6" w:rsidP="005F6BB6">
            <w:pPr>
              <w:pStyle w:val="BodyText"/>
            </w:pPr>
          </w:p>
        </w:tc>
      </w:tr>
    </w:tbl>
    <w:p w:rsidR="00EC7288" w:rsidP="005F6BB6">
      <w:pPr>
        <w:pStyle w:val="BodyText"/>
      </w:pPr>
    </w:p>
    <w:p w:rsidR="00EC7288" w:rsidP="005F6BB6">
      <w:pPr>
        <w:pStyle w:val="BodyText"/>
      </w:pPr>
    </w:p>
    <w:p w:rsidR="00000000" w:rsidRPr="005F6BB6" w:rsidP="005F6BB6"/>
    <w:sectPr w:rsidSect="005F6B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288" w:rsidP="00EC72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88" w:rsidP="005F6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C7288" w:rsidP="005F6B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7288" w:rsidP="005F6B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7288" w:rsidP="00EC72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288" w:rsidP="005F6BB6">
    <w:pPr>
      <w:pStyle w:val="Header"/>
      <w:framePr w:wrap="around"/>
    </w:pPr>
    <w:r>
      <w:fldChar w:fldCharType="begin"/>
    </w:r>
    <w:r>
      <w:instrText xml:space="preserve"> TITLE   \* MERGEFORMAT </w:instrText>
    </w:r>
    <w:r>
      <w:fldChar w:fldCharType="separate"/>
    </w:r>
    <w:r>
      <w:t>ICAB5227B Apply advanced programming skills in another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7288" w:rsidP="005F6B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E432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A0B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B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6BB6"/>
    <w:pPr>
      <w:spacing w:before="360" w:after="60"/>
      <w:outlineLvl w:val="0"/>
    </w:pPr>
    <w:rPr>
      <w:sz w:val="32"/>
    </w:rPr>
  </w:style>
  <w:style w:type="paragraph" w:styleId="Heading2">
    <w:name w:val="heading 2"/>
    <w:basedOn w:val="HeadingBase"/>
    <w:next w:val="BodyText"/>
    <w:link w:val="Heading2Char"/>
    <w:qFormat/>
    <w:rsid w:val="005F6BB6"/>
    <w:pPr>
      <w:keepLines/>
      <w:spacing w:before="240" w:after="120"/>
      <w:outlineLvl w:val="1"/>
    </w:pPr>
    <w:rPr>
      <w:sz w:val="28"/>
      <w:szCs w:val="40"/>
    </w:rPr>
  </w:style>
  <w:style w:type="paragraph" w:styleId="Heading3">
    <w:name w:val="heading 3"/>
    <w:basedOn w:val="HeadingBase"/>
    <w:next w:val="BodyText"/>
    <w:link w:val="Heading3Char"/>
    <w:qFormat/>
    <w:rsid w:val="005F6BB6"/>
    <w:pPr>
      <w:spacing w:before="180" w:after="120"/>
      <w:outlineLvl w:val="2"/>
    </w:pPr>
    <w:rPr>
      <w:spacing w:val="-10"/>
      <w:kern w:val="32"/>
    </w:rPr>
  </w:style>
  <w:style w:type="paragraph" w:styleId="Heading4">
    <w:name w:val="heading 4"/>
    <w:basedOn w:val="HeadingBase"/>
    <w:next w:val="BodyText"/>
    <w:link w:val="Heading4Char"/>
    <w:qFormat/>
    <w:rsid w:val="005F6BB6"/>
    <w:pPr>
      <w:spacing w:before="160" w:after="120"/>
      <w:outlineLvl w:val="3"/>
    </w:pPr>
    <w:rPr>
      <w:sz w:val="22"/>
    </w:rPr>
  </w:style>
  <w:style w:type="paragraph" w:styleId="Heading5">
    <w:name w:val="heading 5"/>
    <w:basedOn w:val="HeadingBase"/>
    <w:next w:val="Normal"/>
    <w:link w:val="Heading5Char"/>
    <w:qFormat/>
    <w:rsid w:val="005F6BB6"/>
    <w:pPr>
      <w:spacing w:before="80"/>
      <w:outlineLvl w:val="4"/>
    </w:pPr>
    <w:rPr>
      <w:color w:val="918585"/>
      <w:sz w:val="20"/>
    </w:rPr>
  </w:style>
  <w:style w:type="paragraph" w:styleId="Heading6">
    <w:name w:val="heading 6"/>
    <w:basedOn w:val="HeadingBase"/>
    <w:next w:val="Normal"/>
    <w:link w:val="Heading6Char"/>
    <w:qFormat/>
    <w:rsid w:val="005F6BB6"/>
    <w:pPr>
      <w:spacing w:before="60"/>
      <w:outlineLvl w:val="5"/>
    </w:pPr>
    <w:rPr>
      <w:color w:val="918585"/>
      <w:sz w:val="20"/>
    </w:rPr>
  </w:style>
  <w:style w:type="paragraph" w:styleId="Heading7">
    <w:name w:val="heading 7"/>
    <w:basedOn w:val="Normal"/>
    <w:next w:val="Normal"/>
    <w:link w:val="Heading7Char"/>
    <w:qFormat/>
    <w:rsid w:val="005F6BB6"/>
    <w:pPr>
      <w:ind w:left="720"/>
      <w:outlineLvl w:val="6"/>
    </w:pPr>
    <w:rPr>
      <w:i/>
    </w:rPr>
  </w:style>
  <w:style w:type="paragraph" w:styleId="Heading8">
    <w:name w:val="heading 8"/>
    <w:basedOn w:val="Normal"/>
    <w:next w:val="Normal"/>
    <w:link w:val="Heading8Char"/>
    <w:qFormat/>
    <w:rsid w:val="005F6BB6"/>
    <w:pPr>
      <w:ind w:left="720"/>
      <w:outlineLvl w:val="7"/>
    </w:pPr>
    <w:rPr>
      <w:i/>
    </w:rPr>
  </w:style>
  <w:style w:type="paragraph" w:styleId="Heading9">
    <w:name w:val="heading 9"/>
    <w:basedOn w:val="Normal"/>
    <w:next w:val="Normal"/>
    <w:link w:val="Heading9Char"/>
    <w:qFormat/>
    <w:rsid w:val="005F6BB6"/>
    <w:pPr>
      <w:ind w:left="720"/>
      <w:outlineLvl w:val="8"/>
    </w:pPr>
    <w:rPr>
      <w:i/>
    </w:rPr>
  </w:style>
  <w:style w:type="character" w:default="1" w:styleId="DefaultParagraphFont">
    <w:name w:val="Default Paragraph Font"/>
    <w:uiPriority w:val="1"/>
    <w:unhideWhenUsed/>
    <w:rsid w:val="005F6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BB6"/>
  </w:style>
  <w:style w:type="character" w:customStyle="1" w:styleId="Heading1Char">
    <w:name w:val="Heading 1 Char"/>
    <w:basedOn w:val="DefaultParagraphFont"/>
    <w:link w:val="Heading1"/>
    <w:rsid w:val="005F6BB6"/>
    <w:rPr>
      <w:rFonts w:ascii="Times New Roman" w:eastAsia="Times New Roman" w:hAnsi="Times New Roman" w:cs="Times New Roman"/>
      <w:b/>
      <w:sz w:val="32"/>
      <w:szCs w:val="20"/>
      <w:lang w:eastAsia="en-US"/>
    </w:rPr>
  </w:style>
  <w:style w:type="paragraph" w:styleId="BodyText">
    <w:name w:val="Body Text"/>
    <w:basedOn w:val="Normal"/>
    <w:link w:val="BodyTextChar"/>
    <w:rsid w:val="005F6B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6BB6"/>
    <w:rPr>
      <w:rFonts w:ascii="Times New Roman" w:eastAsia="Times New Roman" w:hAnsi="Times New Roman" w:cs="Times New Roman"/>
      <w:sz w:val="24"/>
      <w:lang w:val="en-US" w:eastAsia="en-US"/>
    </w:rPr>
  </w:style>
  <w:style w:type="paragraph" w:styleId="Footer">
    <w:name w:val="footer"/>
    <w:basedOn w:val="Normal"/>
    <w:link w:val="FooterChar"/>
    <w:rsid w:val="005F6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BB6"/>
    <w:rPr>
      <w:rFonts w:ascii="Times New Roman" w:eastAsia="Times New Roman" w:hAnsi="Times New Roman" w:cs="Times New Roman"/>
      <w:sz w:val="16"/>
      <w:lang w:val="en-US" w:eastAsia="en-US"/>
    </w:rPr>
  </w:style>
  <w:style w:type="paragraph" w:styleId="List">
    <w:name w:val="List"/>
    <w:basedOn w:val="BodyText"/>
    <w:next w:val="BodyText"/>
    <w:rsid w:val="005F6BB6"/>
    <w:pPr>
      <w:tabs>
        <w:tab w:val="left" w:pos="340"/>
      </w:tabs>
      <w:spacing w:before="60" w:after="60"/>
      <w:ind w:left="340" w:hanging="340"/>
    </w:pPr>
  </w:style>
  <w:style w:type="paragraph" w:styleId="ListBullet">
    <w:name w:val="List Bullet"/>
    <w:basedOn w:val="List"/>
    <w:rsid w:val="005F6BB6"/>
    <w:pPr>
      <w:numPr>
        <w:numId w:val="12"/>
      </w:numPr>
      <w:tabs>
        <w:tab w:val="clear" w:pos="340"/>
      </w:tabs>
      <w:spacing w:before="40" w:after="40"/>
    </w:pPr>
  </w:style>
  <w:style w:type="character" w:customStyle="1" w:styleId="SpecialBold">
    <w:name w:val="Special Bold"/>
    <w:basedOn w:val="DefaultParagraphFont"/>
    <w:rsid w:val="005F6BB6"/>
    <w:rPr>
      <w:b/>
      <w:spacing w:val="0"/>
    </w:rPr>
  </w:style>
  <w:style w:type="paragraph" w:styleId="Header">
    <w:name w:val="header"/>
    <w:basedOn w:val="Normal"/>
    <w:link w:val="HeaderChar"/>
    <w:rsid w:val="005F6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B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6BB6"/>
    <w:pPr>
      <w:spacing w:before="240" w:after="120"/>
      <w:outlineLvl w:val="0"/>
    </w:pPr>
    <w:rPr>
      <w:rFonts w:ascii="Times New Roman" w:hAnsi="Times New Roman"/>
      <w:b/>
      <w:sz w:val="28"/>
    </w:rPr>
  </w:style>
  <w:style w:type="paragraph" w:customStyle="1" w:styleId="AllowPageBreak">
    <w:name w:val="AllowPageBreak"/>
    <w:rsid w:val="005F6B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6BB6"/>
    <w:pPr>
      <w:tabs>
        <w:tab w:val="left" w:pos="680"/>
      </w:tabs>
      <w:spacing w:before="60" w:after="60"/>
      <w:ind w:left="680" w:hanging="340"/>
    </w:pPr>
  </w:style>
  <w:style w:type="character" w:customStyle="1" w:styleId="BoldandItalics">
    <w:name w:val="Bold and Italics"/>
    <w:qFormat/>
    <w:rsid w:val="005F6BB6"/>
    <w:rPr>
      <w:b/>
      <w:i/>
      <w:u w:val="none"/>
    </w:rPr>
  </w:style>
  <w:style w:type="character" w:customStyle="1" w:styleId="Heading2Char">
    <w:name w:val="Heading 2 Char"/>
    <w:basedOn w:val="DefaultParagraphFont"/>
    <w:link w:val="Heading2"/>
    <w:rsid w:val="005F6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B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6B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6BB6"/>
    <w:rPr>
      <w:rFonts w:ascii="Courier New" w:eastAsia="Times New Roman" w:hAnsi="Courier New" w:cs="Times New Roman"/>
      <w:i/>
      <w:szCs w:val="20"/>
      <w:lang w:val="en-US" w:eastAsia="en-US"/>
    </w:rPr>
  </w:style>
  <w:style w:type="paragraph" w:customStyle="1" w:styleId="HeadingBase">
    <w:name w:val="Heading Base"/>
    <w:rsid w:val="005F6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BB6"/>
    <w:pPr>
      <w:tabs>
        <w:tab w:val="right" w:leader="dot" w:pos="9072"/>
      </w:tabs>
      <w:ind w:left="567"/>
    </w:pPr>
    <w:rPr>
      <w:szCs w:val="22"/>
    </w:rPr>
  </w:style>
  <w:style w:type="paragraph" w:customStyle="1" w:styleId="TOCBase">
    <w:name w:val="TOC Base"/>
    <w:rsid w:val="005F6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BB6"/>
    <w:pPr>
      <w:tabs>
        <w:tab w:val="right" w:leader="dot" w:pos="9072"/>
      </w:tabs>
      <w:spacing w:before="40" w:after="40"/>
      <w:ind w:left="284"/>
    </w:pPr>
    <w:rPr>
      <w:rFonts w:ascii="Times New Roman" w:hAnsi="Times New Roman"/>
    </w:rPr>
  </w:style>
  <w:style w:type="paragraph" w:styleId="TOC1">
    <w:name w:val="toc 1"/>
    <w:basedOn w:val="TOCBase"/>
    <w:next w:val="Normal"/>
    <w:rsid w:val="005F6B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6BB6"/>
    <w:pPr>
      <w:spacing w:before="5040"/>
      <w:jc w:val="center"/>
    </w:pPr>
    <w:rPr>
      <w:sz w:val="48"/>
      <w:szCs w:val="72"/>
      <w:lang w:val="en-US"/>
    </w:rPr>
  </w:style>
  <w:style w:type="character" w:customStyle="1" w:styleId="TitleChar">
    <w:name w:val="Title Char"/>
    <w:basedOn w:val="DefaultParagraphFont"/>
    <w:link w:val="Title"/>
    <w:rsid w:val="005F6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BB6"/>
    <w:pPr>
      <w:tabs>
        <w:tab w:val="left" w:pos="3600"/>
        <w:tab w:val="left" w:pos="3958"/>
      </w:tabs>
    </w:pPr>
  </w:style>
  <w:style w:type="paragraph" w:customStyle="1" w:styleId="Note">
    <w:name w:val="Note"/>
    <w:basedOn w:val="BodyText"/>
    <w:rsid w:val="005F6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BB6"/>
    <w:pPr>
      <w:framePr w:wrap="auto" w:hAnchor="text" w:y="6049"/>
    </w:pPr>
    <w:rPr>
      <w:color w:val="000000"/>
      <w:sz w:val="40"/>
    </w:rPr>
  </w:style>
  <w:style w:type="paragraph" w:customStyle="1" w:styleId="TOCTitle">
    <w:name w:val="TOCTitle"/>
    <w:basedOn w:val="Heading1"/>
    <w:rsid w:val="005F6BB6"/>
    <w:pPr>
      <w:spacing w:after="240"/>
      <w:jc w:val="center"/>
      <w:outlineLvl w:val="9"/>
    </w:pPr>
    <w:rPr>
      <w:caps/>
    </w:rPr>
  </w:style>
  <w:style w:type="paragraph" w:customStyle="1" w:styleId="Version">
    <w:name w:val="Version"/>
    <w:rsid w:val="005F6B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BB6"/>
    <w:pPr>
      <w:numPr>
        <w:numId w:val="13"/>
      </w:numPr>
      <w:tabs>
        <w:tab w:val="clear" w:pos="680"/>
      </w:tabs>
    </w:pPr>
  </w:style>
  <w:style w:type="paragraph" w:styleId="Index1">
    <w:name w:val="index 1"/>
    <w:basedOn w:val="Normal"/>
    <w:next w:val="Normal"/>
    <w:semiHidden/>
    <w:rsid w:val="005F6BB6"/>
    <w:pPr>
      <w:keepNext w:val="0"/>
      <w:tabs>
        <w:tab w:val="right" w:pos="4176"/>
      </w:tabs>
      <w:ind w:left="198" w:hanging="198"/>
    </w:pPr>
    <w:rPr>
      <w:rFonts w:ascii="Garamond" w:hAnsi="Garamond"/>
    </w:rPr>
  </w:style>
  <w:style w:type="paragraph" w:styleId="IndexHeading">
    <w:name w:val="index heading"/>
    <w:basedOn w:val="Normal"/>
    <w:next w:val="Index1"/>
    <w:semiHidden/>
    <w:rsid w:val="005F6BB6"/>
    <w:pPr>
      <w:spacing w:before="120" w:after="120"/>
    </w:pPr>
    <w:rPr>
      <w:rFonts w:ascii="Arial" w:hAnsi="Arial"/>
      <w:b/>
      <w:color w:val="918585"/>
      <w:sz w:val="24"/>
    </w:rPr>
  </w:style>
  <w:style w:type="paragraph" w:customStyle="1" w:styleId="Chapter">
    <w:name w:val="Chapter"/>
    <w:basedOn w:val="Normal"/>
    <w:rsid w:val="005F6BB6"/>
    <w:pPr>
      <w:spacing w:before="240"/>
    </w:pPr>
    <w:rPr>
      <w:rFonts w:ascii="Times New Roman" w:hAnsi="Times New Roman"/>
      <w:smallCaps/>
      <w:spacing w:val="80"/>
      <w:sz w:val="28"/>
    </w:rPr>
  </w:style>
  <w:style w:type="paragraph" w:customStyle="1" w:styleId="InChapter">
    <w:name w:val="InChapter"/>
    <w:basedOn w:val="Heading3"/>
    <w:rsid w:val="005F6BB6"/>
    <w:pPr>
      <w:spacing w:after="240"/>
      <w:outlineLvl w:val="9"/>
    </w:pPr>
    <w:rPr>
      <w:noProof/>
    </w:rPr>
  </w:style>
  <w:style w:type="paragraph" w:styleId="Index2">
    <w:name w:val="index 2"/>
    <w:basedOn w:val="Normal"/>
    <w:next w:val="Normal"/>
    <w:semiHidden/>
    <w:rsid w:val="005F6BB6"/>
    <w:pPr>
      <w:tabs>
        <w:tab w:val="right" w:pos="4176"/>
      </w:tabs>
      <w:ind w:left="568" w:hanging="284"/>
    </w:pPr>
    <w:rPr>
      <w:rFonts w:ascii="Garamond" w:hAnsi="Garamond"/>
    </w:rPr>
  </w:style>
  <w:style w:type="paragraph" w:customStyle="1" w:styleId="Byline">
    <w:name w:val="Byline"/>
    <w:rsid w:val="005F6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BB6"/>
    <w:pPr>
      <w:tabs>
        <w:tab w:val="clear" w:pos="3600"/>
        <w:tab w:val="clear" w:pos="3958"/>
      </w:tabs>
      <w:jc w:val="right"/>
    </w:pPr>
  </w:style>
  <w:style w:type="character" w:styleId="Emphasis">
    <w:name w:val="Emphasis"/>
    <w:basedOn w:val="DefaultParagraphFont"/>
    <w:qFormat/>
    <w:rsid w:val="005F6BB6"/>
    <w:rPr>
      <w:i/>
    </w:rPr>
  </w:style>
  <w:style w:type="paragraph" w:styleId="Caption">
    <w:name w:val="caption"/>
    <w:basedOn w:val="BodyText"/>
    <w:next w:val="Normal"/>
    <w:qFormat/>
    <w:rsid w:val="005F6BB6"/>
    <w:pPr>
      <w:framePr w:w="2268" w:hSpace="181" w:vSpace="181" w:wrap="around" w:vAnchor="text" w:hAnchor="page" w:x="1135" w:y="285" w:anchorLock="1"/>
    </w:pPr>
    <w:rPr>
      <w:i/>
    </w:rPr>
  </w:style>
  <w:style w:type="paragraph" w:customStyle="1" w:styleId="MiniTOCTitle">
    <w:name w:val="MiniTOCTitle"/>
    <w:basedOn w:val="Heading4"/>
    <w:rsid w:val="005F6BB6"/>
    <w:pPr>
      <w:spacing w:before="240"/>
      <w:outlineLvl w:val="9"/>
    </w:pPr>
    <w:rPr>
      <w:noProof/>
      <w:sz w:val="24"/>
    </w:rPr>
  </w:style>
  <w:style w:type="paragraph" w:customStyle="1" w:styleId="MiniTOCItem">
    <w:name w:val="MiniTOCItem"/>
    <w:basedOn w:val="ListBullet"/>
    <w:rsid w:val="005F6BB6"/>
    <w:pPr>
      <w:numPr>
        <w:numId w:val="0"/>
      </w:numPr>
      <w:tabs>
        <w:tab w:val="right" w:leader="dot" w:pos="6521"/>
      </w:tabs>
      <w:spacing w:before="0" w:after="0"/>
    </w:pPr>
  </w:style>
  <w:style w:type="paragraph" w:customStyle="1" w:styleId="TOFTitle">
    <w:name w:val="TOFTitle"/>
    <w:basedOn w:val="TOCTitle"/>
    <w:rsid w:val="005F6BB6"/>
  </w:style>
  <w:style w:type="paragraph" w:styleId="TableofFigures">
    <w:name w:val="table of figures"/>
    <w:basedOn w:val="Normal"/>
    <w:next w:val="Normal"/>
    <w:semiHidden/>
    <w:rsid w:val="005F6BB6"/>
    <w:pPr>
      <w:tabs>
        <w:tab w:val="right" w:leader="dot" w:pos="9072"/>
      </w:tabs>
      <w:ind w:left="970" w:hanging="403"/>
    </w:pPr>
    <w:rPr>
      <w:rFonts w:ascii="Times New Roman" w:hAnsi="Times New Roman"/>
      <w:b/>
    </w:rPr>
  </w:style>
  <w:style w:type="paragraph" w:styleId="ListNumber">
    <w:name w:val="List Number"/>
    <w:basedOn w:val="List"/>
    <w:rsid w:val="005F6BB6"/>
    <w:pPr>
      <w:numPr>
        <w:numId w:val="10"/>
      </w:numPr>
    </w:pPr>
  </w:style>
  <w:style w:type="character" w:customStyle="1" w:styleId="WingdingSymbols">
    <w:name w:val="Wingding Symbols"/>
    <w:rsid w:val="005F6BB6"/>
    <w:rPr>
      <w:rFonts w:ascii="Wingdings" w:hAnsi="Wingdings"/>
    </w:rPr>
  </w:style>
  <w:style w:type="paragraph" w:customStyle="1" w:styleId="TableHeading">
    <w:name w:val="Table Heading"/>
    <w:basedOn w:val="HeadingBase"/>
    <w:rsid w:val="005F6BB6"/>
    <w:pPr>
      <w:keepLines/>
      <w:pBdr>
        <w:bottom w:val="single" w:sz="6" w:space="1" w:color="918585"/>
      </w:pBdr>
      <w:spacing w:before="240"/>
    </w:pPr>
  </w:style>
  <w:style w:type="character" w:customStyle="1" w:styleId="HotSpot">
    <w:name w:val="HotSpot"/>
    <w:rsid w:val="005F6BB6"/>
    <w:rPr>
      <w:color w:val="0033CC"/>
      <w:u w:val="none"/>
    </w:rPr>
  </w:style>
  <w:style w:type="paragraph" w:customStyle="1" w:styleId="BodyTextRight">
    <w:name w:val="Body Text Right"/>
    <w:basedOn w:val="BodyText"/>
    <w:rsid w:val="005F6BB6"/>
    <w:pPr>
      <w:spacing w:before="0" w:after="0"/>
      <w:jc w:val="right"/>
    </w:pPr>
  </w:style>
  <w:style w:type="paragraph" w:styleId="Index3">
    <w:name w:val="index 3"/>
    <w:basedOn w:val="ListNumber2"/>
    <w:next w:val="Normal"/>
    <w:semiHidden/>
    <w:rsid w:val="005F6BB6"/>
    <w:pPr>
      <w:numPr>
        <w:numId w:val="0"/>
      </w:numPr>
      <w:tabs>
        <w:tab w:val="right" w:leader="dot" w:pos="4176"/>
      </w:tabs>
    </w:pPr>
  </w:style>
  <w:style w:type="paragraph" w:styleId="ListNumber2">
    <w:name w:val="List Number 2"/>
    <w:basedOn w:val="List2"/>
    <w:rsid w:val="005F6BB6"/>
    <w:pPr>
      <w:numPr>
        <w:numId w:val="9"/>
      </w:numPr>
      <w:tabs>
        <w:tab w:val="clear" w:pos="1060"/>
      </w:tabs>
    </w:pPr>
  </w:style>
  <w:style w:type="paragraph" w:customStyle="1" w:styleId="MarginNote">
    <w:name w:val="Margin Note"/>
    <w:basedOn w:val="BodyText"/>
    <w:rsid w:val="005F6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B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6BB6"/>
    <w:rPr>
      <w:sz w:val="32"/>
    </w:rPr>
  </w:style>
  <w:style w:type="paragraph" w:customStyle="1" w:styleId="HeadingProcedure">
    <w:name w:val="Heading Procedure"/>
    <w:basedOn w:val="HeadingBase"/>
    <w:next w:val="Normal"/>
    <w:rsid w:val="005F6BB6"/>
    <w:pPr>
      <w:tabs>
        <w:tab w:val="left" w:pos="0"/>
      </w:tabs>
      <w:spacing w:before="120" w:after="60"/>
    </w:pPr>
    <w:rPr>
      <w:i/>
      <w:color w:val="918585"/>
      <w:sz w:val="22"/>
    </w:rPr>
  </w:style>
  <w:style w:type="paragraph" w:customStyle="1" w:styleId="TableBodyText">
    <w:name w:val="Table Body Text"/>
    <w:basedOn w:val="BodyText"/>
    <w:rsid w:val="005F6BB6"/>
    <w:pPr>
      <w:spacing w:before="60" w:after="60"/>
    </w:pPr>
  </w:style>
  <w:style w:type="paragraph" w:styleId="ListContinue">
    <w:name w:val="List Continue"/>
    <w:basedOn w:val="List"/>
    <w:rsid w:val="005F6BB6"/>
    <w:pPr>
      <w:ind w:firstLine="0"/>
    </w:pPr>
  </w:style>
  <w:style w:type="paragraph" w:customStyle="1" w:styleId="ListNote">
    <w:name w:val="List Note"/>
    <w:basedOn w:val="List"/>
    <w:rsid w:val="005F6BB6"/>
    <w:pPr>
      <w:pBdr>
        <w:top w:val="single" w:sz="6" w:space="2" w:color="918585"/>
        <w:bottom w:val="single" w:sz="6" w:space="2" w:color="918585"/>
      </w:pBdr>
      <w:tabs>
        <w:tab w:val="left" w:pos="1021"/>
      </w:tabs>
      <w:ind w:firstLine="0"/>
    </w:pPr>
  </w:style>
  <w:style w:type="paragraph" w:customStyle="1" w:styleId="Warning">
    <w:name w:val="Warning"/>
    <w:basedOn w:val="BodyText"/>
    <w:rsid w:val="005F6BB6"/>
    <w:pPr>
      <w:shd w:val="clear" w:color="auto" w:fill="D9D9D9"/>
      <w:tabs>
        <w:tab w:val="left" w:pos="992"/>
      </w:tabs>
      <w:ind w:left="119" w:right="119"/>
    </w:pPr>
    <w:rPr>
      <w:sz w:val="20"/>
    </w:rPr>
  </w:style>
  <w:style w:type="paragraph" w:customStyle="1" w:styleId="MarginIcons">
    <w:name w:val="Margin Icons"/>
    <w:basedOn w:val="BodyText"/>
    <w:rsid w:val="005F6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BB6"/>
    <w:rPr>
      <w:rFonts w:ascii="Courier New" w:hAnsi="Courier New"/>
    </w:rPr>
  </w:style>
  <w:style w:type="paragraph" w:customStyle="1" w:styleId="NoteBullet">
    <w:name w:val="Note Bullet"/>
    <w:basedOn w:val="Note"/>
    <w:rsid w:val="005F6BB6"/>
    <w:pPr>
      <w:tabs>
        <w:tab w:val="clear" w:pos="680"/>
      </w:tabs>
      <w:spacing w:before="60" w:after="60"/>
    </w:pPr>
  </w:style>
  <w:style w:type="paragraph" w:customStyle="1" w:styleId="SubHeading2">
    <w:name w:val="SubHeading2"/>
    <w:basedOn w:val="HeadingBase"/>
    <w:rsid w:val="005F6BB6"/>
    <w:pPr>
      <w:spacing w:before="240" w:after="60"/>
    </w:pPr>
    <w:rPr>
      <w:sz w:val="20"/>
    </w:rPr>
  </w:style>
  <w:style w:type="paragraph" w:customStyle="1" w:styleId="SubHeading1">
    <w:name w:val="SubHeading1"/>
    <w:basedOn w:val="HeadingBase"/>
    <w:rsid w:val="005F6BB6"/>
    <w:pPr>
      <w:spacing w:before="240" w:after="60"/>
    </w:pPr>
    <w:rPr>
      <w:color w:val="918585"/>
      <w:sz w:val="22"/>
    </w:rPr>
  </w:style>
  <w:style w:type="paragraph" w:customStyle="1" w:styleId="SideHeading">
    <w:name w:val="Side Heading"/>
    <w:basedOn w:val="HeadingBase"/>
    <w:rsid w:val="005F6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BB6"/>
    <w:pPr>
      <w:tabs>
        <w:tab w:val="num" w:pos="360"/>
      </w:tabs>
    </w:pPr>
  </w:style>
  <w:style w:type="paragraph" w:styleId="PlainText">
    <w:name w:val="Plain Text"/>
    <w:basedOn w:val="Normal"/>
    <w:link w:val="PlainTextChar"/>
    <w:rsid w:val="005F6BB6"/>
    <w:rPr>
      <w:sz w:val="20"/>
    </w:rPr>
  </w:style>
  <w:style w:type="character" w:customStyle="1" w:styleId="PlainTextChar">
    <w:name w:val="Plain Text Char"/>
    <w:basedOn w:val="DefaultParagraphFont"/>
    <w:link w:val="PlainText"/>
    <w:rsid w:val="005F6B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6BB6"/>
    <w:rPr>
      <w:b/>
      <w:smallCaps/>
    </w:rPr>
  </w:style>
  <w:style w:type="paragraph" w:customStyle="1" w:styleId="TableListNumber">
    <w:name w:val="Table List Number"/>
    <w:basedOn w:val="ListNumber"/>
    <w:rsid w:val="005F6BB6"/>
    <w:pPr>
      <w:numPr>
        <w:numId w:val="0"/>
      </w:numPr>
    </w:pPr>
  </w:style>
  <w:style w:type="paragraph" w:styleId="TOC4">
    <w:name w:val="toc 4"/>
    <w:basedOn w:val="TOCBase"/>
    <w:next w:val="Normal"/>
    <w:semiHidden/>
    <w:rsid w:val="005F6BB6"/>
    <w:pPr>
      <w:tabs>
        <w:tab w:val="right" w:leader="dot" w:pos="9071"/>
      </w:tabs>
      <w:ind w:left="1701"/>
    </w:pPr>
  </w:style>
  <w:style w:type="paragraph" w:customStyle="1" w:styleId="ListAlpha">
    <w:name w:val="List Alpha"/>
    <w:basedOn w:val="List"/>
    <w:rsid w:val="005F6BB6"/>
    <w:pPr>
      <w:numPr>
        <w:numId w:val="8"/>
      </w:numPr>
    </w:pPr>
  </w:style>
  <w:style w:type="paragraph" w:customStyle="1" w:styleId="ListAlpha2">
    <w:name w:val="List Alpha 2"/>
    <w:basedOn w:val="List2"/>
    <w:rsid w:val="005F6BB6"/>
    <w:pPr>
      <w:numPr>
        <w:numId w:val="7"/>
      </w:numPr>
    </w:pPr>
  </w:style>
  <w:style w:type="paragraph" w:styleId="List3">
    <w:name w:val="List 3"/>
    <w:basedOn w:val="BodyText"/>
    <w:rsid w:val="005F6BB6"/>
    <w:pPr>
      <w:tabs>
        <w:tab w:val="left" w:pos="1021"/>
      </w:tabs>
      <w:spacing w:before="60" w:after="60"/>
      <w:ind w:left="1020" w:hanging="340"/>
    </w:pPr>
  </w:style>
  <w:style w:type="paragraph" w:styleId="List4">
    <w:name w:val="List 4"/>
    <w:basedOn w:val="BodyText"/>
    <w:rsid w:val="005F6BB6"/>
    <w:pPr>
      <w:tabs>
        <w:tab w:val="left" w:pos="1361"/>
      </w:tabs>
      <w:spacing w:before="60" w:after="60"/>
      <w:ind w:left="1361" w:hanging="340"/>
    </w:pPr>
  </w:style>
  <w:style w:type="paragraph" w:styleId="List5">
    <w:name w:val="List 5"/>
    <w:basedOn w:val="BodyText"/>
    <w:rsid w:val="005F6BB6"/>
    <w:pPr>
      <w:tabs>
        <w:tab w:val="left" w:pos="1701"/>
      </w:tabs>
      <w:spacing w:before="60" w:after="60"/>
      <w:ind w:left="1701" w:hanging="340"/>
    </w:pPr>
  </w:style>
  <w:style w:type="paragraph" w:styleId="ListBullet3">
    <w:name w:val="List Bullet 3"/>
    <w:basedOn w:val="List3"/>
    <w:rsid w:val="005F6BB6"/>
    <w:pPr>
      <w:numPr>
        <w:numId w:val="14"/>
      </w:numPr>
      <w:tabs>
        <w:tab w:val="clear" w:pos="1021"/>
      </w:tabs>
      <w:ind w:left="1037" w:hanging="357"/>
    </w:pPr>
  </w:style>
  <w:style w:type="paragraph" w:styleId="ListBullet4">
    <w:name w:val="List Bullet 4"/>
    <w:basedOn w:val="List4"/>
    <w:rsid w:val="005F6BB6"/>
    <w:pPr>
      <w:numPr>
        <w:numId w:val="2"/>
      </w:numPr>
    </w:pPr>
  </w:style>
  <w:style w:type="paragraph" w:styleId="ListBullet5">
    <w:name w:val="List Bullet 5"/>
    <w:basedOn w:val="List5"/>
    <w:rsid w:val="005F6BB6"/>
    <w:pPr>
      <w:numPr>
        <w:numId w:val="3"/>
      </w:numPr>
    </w:pPr>
  </w:style>
  <w:style w:type="paragraph" w:styleId="ListContinue2">
    <w:name w:val="List Continue 2"/>
    <w:basedOn w:val="List2"/>
    <w:rsid w:val="005F6BB6"/>
    <w:pPr>
      <w:ind w:firstLine="0"/>
    </w:pPr>
  </w:style>
  <w:style w:type="paragraph" w:styleId="ListContinue3">
    <w:name w:val="List Continue 3"/>
    <w:basedOn w:val="List3"/>
    <w:rsid w:val="005F6BB6"/>
    <w:pPr>
      <w:ind w:left="1021" w:firstLine="0"/>
    </w:pPr>
  </w:style>
  <w:style w:type="paragraph" w:styleId="ListContinue4">
    <w:name w:val="List Continue 4"/>
    <w:basedOn w:val="List4"/>
    <w:rsid w:val="005F6BB6"/>
    <w:pPr>
      <w:ind w:firstLine="0"/>
    </w:pPr>
  </w:style>
  <w:style w:type="paragraph" w:styleId="ListContinue5">
    <w:name w:val="List Continue 5"/>
    <w:basedOn w:val="List5"/>
    <w:rsid w:val="005F6BB6"/>
    <w:pPr>
      <w:ind w:firstLine="0"/>
    </w:pPr>
  </w:style>
  <w:style w:type="paragraph" w:styleId="ListNumber3">
    <w:name w:val="List Number 3"/>
    <w:basedOn w:val="List3"/>
    <w:rsid w:val="005F6BB6"/>
    <w:pPr>
      <w:numPr>
        <w:numId w:val="4"/>
      </w:numPr>
    </w:pPr>
  </w:style>
  <w:style w:type="paragraph" w:styleId="ListNumber4">
    <w:name w:val="List Number 4"/>
    <w:basedOn w:val="List4"/>
    <w:rsid w:val="005F6BB6"/>
    <w:pPr>
      <w:numPr>
        <w:numId w:val="5"/>
      </w:numPr>
    </w:pPr>
  </w:style>
  <w:style w:type="paragraph" w:styleId="ListNumber5">
    <w:name w:val="List Number 5"/>
    <w:basedOn w:val="List5"/>
    <w:rsid w:val="005F6BB6"/>
    <w:pPr>
      <w:numPr>
        <w:numId w:val="6"/>
      </w:numPr>
    </w:pPr>
  </w:style>
  <w:style w:type="paragraph" w:styleId="BlockText">
    <w:name w:val="Block Text"/>
    <w:basedOn w:val="Normal"/>
    <w:rsid w:val="005F6BB6"/>
    <w:pPr>
      <w:spacing w:after="120"/>
      <w:ind w:left="1440" w:right="1440"/>
    </w:pPr>
  </w:style>
  <w:style w:type="character" w:customStyle="1" w:styleId="Subscript">
    <w:name w:val="Subscript"/>
    <w:basedOn w:val="DefaultParagraphFont"/>
    <w:rsid w:val="005F6BB6"/>
    <w:rPr>
      <w:sz w:val="16"/>
      <w:vertAlign w:val="subscript"/>
    </w:rPr>
  </w:style>
  <w:style w:type="character" w:customStyle="1" w:styleId="Superscript">
    <w:name w:val="Superscript"/>
    <w:basedOn w:val="DefaultParagraphFont"/>
    <w:rsid w:val="005F6BB6"/>
    <w:rPr>
      <w:sz w:val="16"/>
      <w:vertAlign w:val="superscript"/>
    </w:rPr>
  </w:style>
  <w:style w:type="character" w:customStyle="1" w:styleId="Symbols">
    <w:name w:val="Symbols"/>
    <w:basedOn w:val="DefaultParagraphFont"/>
    <w:rsid w:val="005F6BB6"/>
    <w:rPr>
      <w:rFonts w:ascii="Symbol" w:hAnsi="Symbol"/>
    </w:rPr>
  </w:style>
  <w:style w:type="character" w:customStyle="1" w:styleId="MenuOptions">
    <w:name w:val="Menu Options"/>
    <w:basedOn w:val="DefaultParagraphFont"/>
    <w:rsid w:val="005F6BB6"/>
    <w:rPr>
      <w:rFonts w:ascii="Arial Narrow" w:hAnsi="Arial Narrow"/>
      <w:smallCaps/>
    </w:rPr>
  </w:style>
  <w:style w:type="character" w:customStyle="1" w:styleId="Buttons">
    <w:name w:val="Buttons"/>
    <w:basedOn w:val="DefaultParagraphFont"/>
    <w:rsid w:val="005F6BB6"/>
    <w:rPr>
      <w:b/>
    </w:rPr>
  </w:style>
  <w:style w:type="character" w:customStyle="1" w:styleId="Underlined">
    <w:name w:val="Underlined"/>
    <w:basedOn w:val="DefaultParagraphFont"/>
    <w:rsid w:val="005F6BB6"/>
    <w:rPr>
      <w:u w:val="single"/>
    </w:rPr>
  </w:style>
  <w:style w:type="paragraph" w:customStyle="1" w:styleId="TableBodyTextRight">
    <w:name w:val="Table Body Text Right"/>
    <w:basedOn w:val="TableBodyText"/>
    <w:rsid w:val="005F6BB6"/>
    <w:pPr>
      <w:widowControl w:val="0"/>
      <w:autoSpaceDE w:val="0"/>
      <w:autoSpaceDN w:val="0"/>
      <w:adjustRightInd w:val="0"/>
      <w:jc w:val="right"/>
    </w:pPr>
    <w:rPr>
      <w:rFonts w:cs="Arial"/>
      <w:szCs w:val="18"/>
    </w:rPr>
  </w:style>
  <w:style w:type="paragraph" w:customStyle="1" w:styleId="CopyrightText">
    <w:name w:val="Copyright Text"/>
    <w:basedOn w:val="BodyText"/>
    <w:rsid w:val="005F6BB6"/>
    <w:rPr>
      <w:sz w:val="18"/>
    </w:rPr>
  </w:style>
  <w:style w:type="paragraph" w:customStyle="1" w:styleId="BodySmallRight">
    <w:name w:val="Body Small Right"/>
    <w:basedOn w:val="BodyTextRight"/>
    <w:rsid w:val="005F6BB6"/>
    <w:rPr>
      <w:sz w:val="18"/>
      <w:szCs w:val="18"/>
    </w:rPr>
  </w:style>
  <w:style w:type="paragraph" w:customStyle="1" w:styleId="MarginEdition">
    <w:name w:val="Margin Edition"/>
    <w:basedOn w:val="MarginNote"/>
    <w:rsid w:val="005F6BB6"/>
    <w:pPr>
      <w:spacing w:before="0" w:after="0"/>
    </w:pPr>
    <w:rPr>
      <w:rFonts w:ascii="Times New Roman" w:hAnsi="Times New Roman"/>
      <w:color w:val="999999"/>
    </w:rPr>
  </w:style>
  <w:style w:type="paragraph" w:customStyle="1" w:styleId="Spacer">
    <w:name w:val="Spacer"/>
    <w:basedOn w:val="Normal"/>
    <w:rsid w:val="005F6BB6"/>
    <w:rPr>
      <w:sz w:val="2"/>
      <w:szCs w:val="2"/>
    </w:rPr>
  </w:style>
  <w:style w:type="character" w:customStyle="1" w:styleId="Small">
    <w:name w:val="Small"/>
    <w:basedOn w:val="DefaultParagraphFont"/>
    <w:rsid w:val="005F6BB6"/>
    <w:rPr>
      <w:sz w:val="16"/>
    </w:rPr>
  </w:style>
  <w:style w:type="paragraph" w:customStyle="1" w:styleId="WideTable">
    <w:name w:val="Wide Table"/>
    <w:basedOn w:val="Normal"/>
    <w:rsid w:val="005F6BB6"/>
    <w:pPr>
      <w:ind w:left="-1418"/>
    </w:pPr>
    <w:rPr>
      <w:sz w:val="2"/>
      <w:szCs w:val="2"/>
    </w:rPr>
  </w:style>
  <w:style w:type="character" w:styleId="PageNumber">
    <w:name w:val="page number"/>
    <w:basedOn w:val="DefaultParagraphFont"/>
    <w:rsid w:val="005F6BB6"/>
  </w:style>
  <w:style w:type="paragraph" w:styleId="Quote">
    <w:name w:val="Quote"/>
    <w:basedOn w:val="Heading1"/>
    <w:link w:val="QuoteChar"/>
    <w:qFormat/>
    <w:rsid w:val="005F6BB6"/>
    <w:rPr>
      <w:b w:val="0"/>
      <w:sz w:val="72"/>
      <w:szCs w:val="72"/>
      <w:lang w:val="en-NZ"/>
    </w:rPr>
  </w:style>
  <w:style w:type="character" w:customStyle="1" w:styleId="QuoteChar">
    <w:name w:val="Quote Char"/>
    <w:basedOn w:val="DefaultParagraphFont"/>
    <w:link w:val="Quote"/>
    <w:rsid w:val="005F6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BB6"/>
    <w:pPr>
      <w:pageBreakBefore/>
    </w:pPr>
  </w:style>
  <w:style w:type="paragraph" w:customStyle="1" w:styleId="Border">
    <w:name w:val="Border"/>
    <w:basedOn w:val="Normal"/>
    <w:qFormat/>
    <w:rsid w:val="005F6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BB6"/>
    <w:rPr>
      <w:b/>
      <w:bCs/>
      <w:i/>
      <w:iCs/>
      <w:color w:val="auto"/>
    </w:rPr>
  </w:style>
  <w:style w:type="paragraph" w:styleId="IntenseQuote">
    <w:name w:val="Intense Quote"/>
    <w:basedOn w:val="Normal"/>
    <w:next w:val="Normal"/>
    <w:link w:val="IntenseQuoteChar"/>
    <w:uiPriority w:val="30"/>
    <w:qFormat/>
    <w:rsid w:val="005F6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B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6BB6"/>
    <w:rPr>
      <w:smallCaps/>
      <w:color w:val="auto"/>
      <w:u w:val="single"/>
    </w:rPr>
  </w:style>
  <w:style w:type="character" w:styleId="IntenseReference">
    <w:name w:val="Intense Reference"/>
    <w:basedOn w:val="DefaultParagraphFont"/>
    <w:uiPriority w:val="32"/>
    <w:qFormat/>
    <w:rsid w:val="005F6BB6"/>
    <w:rPr>
      <w:b/>
      <w:bCs/>
      <w:smallCaps/>
      <w:color w:val="auto"/>
      <w:spacing w:val="5"/>
      <w:u w:val="single"/>
    </w:rPr>
  </w:style>
  <w:style w:type="paragraph" w:customStyle="1" w:styleId="2ColumnHeading">
    <w:name w:val="2Column Heading"/>
    <w:basedOn w:val="BodyText"/>
    <w:qFormat/>
    <w:rsid w:val="005F6BB6"/>
    <w:pPr>
      <w:spacing w:after="60"/>
      <w:ind w:left="-2268"/>
    </w:pPr>
    <w:rPr>
      <w:b/>
    </w:rPr>
  </w:style>
  <w:style w:type="paragraph" w:customStyle="1" w:styleId="Heading1TOC">
    <w:name w:val="Heading1 TOC"/>
    <w:basedOn w:val="Normal"/>
    <w:qFormat/>
    <w:rsid w:val="005F6BB6"/>
    <w:pPr>
      <w:spacing w:before="240" w:after="120"/>
    </w:pPr>
    <w:rPr>
      <w:rFonts w:ascii="Times New Roman" w:hAnsi="Times New Roman"/>
      <w:b/>
      <w:sz w:val="32"/>
    </w:rPr>
  </w:style>
  <w:style w:type="paragraph" w:customStyle="1" w:styleId="Heading2TOC">
    <w:name w:val="Heading2 TOC"/>
    <w:basedOn w:val="Normal"/>
    <w:qFormat/>
    <w:rsid w:val="005F6BB6"/>
    <w:pPr>
      <w:spacing w:before="240" w:after="60"/>
    </w:pPr>
    <w:rPr>
      <w:rFonts w:ascii="Times New Roman" w:hAnsi="Times New Roman"/>
      <w:b/>
      <w:sz w:val="28"/>
    </w:rPr>
  </w:style>
  <w:style w:type="character" w:customStyle="1" w:styleId="Underline">
    <w:name w:val="Underline"/>
    <w:basedOn w:val="DefaultParagraphFont"/>
    <w:qFormat/>
    <w:rsid w:val="005F6BB6"/>
    <w:rPr>
      <w:u w:val="single"/>
    </w:rPr>
  </w:style>
  <w:style w:type="paragraph" w:styleId="BalloonText">
    <w:name w:val="Balloon Text"/>
    <w:basedOn w:val="Normal"/>
    <w:link w:val="BalloonTextChar"/>
    <w:rsid w:val="005F6BB6"/>
    <w:rPr>
      <w:rFonts w:ascii="Tahoma" w:hAnsi="Tahoma" w:cs="Tahoma"/>
      <w:sz w:val="16"/>
      <w:szCs w:val="16"/>
    </w:rPr>
  </w:style>
  <w:style w:type="character" w:customStyle="1" w:styleId="BalloonTextChar">
    <w:name w:val="Balloon Text Char"/>
    <w:basedOn w:val="DefaultParagraphFont"/>
    <w:link w:val="BalloonText"/>
    <w:rsid w:val="005F6B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6B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6B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1297</Words>
  <Characters>8050</Characters>
  <Application>Microsoft Office Word</Application>
  <DocSecurity>0</DocSecurity>
  <Lines>312</Lines>
  <Paragraphs>141</Paragraphs>
  <ScaleCrop>false</ScaleCrop>
  <Company>Author-it Software Corporation Ltd.</Company>
  <LinksUpToDate>false</LinksUpToDate>
  <CharactersWithSpaces>9255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ICAB5227B Apply advanced programming skills in another language</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2012-05-27T00:48:00Z</dcterms:created>
  <dcterms:modified xsi:type="dcterms:W3CDTF">2012-05-27T00:48:00Z</dcterms:modified>
</cp:coreProperties>
</file>