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BF3" w:rsidP="00792BF3">
      <w:pPr>
        <w:pStyle w:val="Title"/>
      </w:pPr>
      <w:r>
        <w:fldChar w:fldCharType="begin"/>
      </w:r>
      <w:r>
        <w:instrText xml:space="preserve"> TITLE   \* MERGEFORMAT </w:instrText>
      </w:r>
      <w:r>
        <w:fldChar w:fldCharType="separate"/>
      </w:r>
      <w:r>
        <w:t>ICAB4171B Develop cascading style sheets</w:t>
      </w:r>
      <w:r>
        <w:fldChar w:fldCharType="end"/>
      </w:r>
    </w:p>
    <w:p w:rsidR="00792BF3" w:rsidP="00792BF3">
      <w:pPr>
        <w:pStyle w:val="Version"/>
        <w:sectPr w:rsidSect="002517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7CC" w:rsidP="002517CC">
      <w:pPr>
        <w:pStyle w:val="SuperHeading"/>
      </w:pPr>
      <w:r w:rsidRPr="002517CC">
        <w:t>ICAB4171B Develop cascading style sheets</w:t>
      </w:r>
    </w:p>
    <w:p w:rsidR="00000000" w:rsidRPr="002517CC" w:rsidP="002517CC">
      <w:pPr>
        <w:pStyle w:val="Heading1"/>
      </w:pPr>
      <w:bookmarkStart w:id="1" w:name="O_271542"/>
      <w:bookmarkEnd w:id="1"/>
      <w:r w:rsidRPr="002517CC">
        <w:t>Modification History</w:t>
      </w:r>
    </w:p>
    <w:p w:rsidR="00000000" w:rsidRPr="002517CC" w:rsidP="002517CC">
      <w:pPr>
        <w:pStyle w:val="BodyText"/>
      </w:pPr>
      <w:r w:rsidRPr="002517CC">
        <w:t>Not Applicable</w:t>
      </w:r>
    </w:p>
    <w:p w:rsidR="00000000" w:rsidRPr="002517CC" w:rsidP="002517CC">
      <w:pPr>
        <w:pStyle w:val="AllowPageBreak"/>
      </w:pPr>
    </w:p>
    <w:p w:rsidR="00000000" w:rsidRPr="002517CC" w:rsidP="002517CC">
      <w:pPr>
        <w:pStyle w:val="Heading1"/>
      </w:pPr>
      <w:bookmarkStart w:id="2" w:name="O_207233"/>
      <w:bookmarkEnd w:id="2"/>
      <w:r w:rsidRPr="002517CC">
        <w:t>Unit Descriptor</w:t>
      </w:r>
    </w:p>
    <w:tbl>
      <w:tblPr>
        <w:tblW w:w="0" w:type="auto"/>
        <w:tblLayout w:type="fixed"/>
        <w:tblCellMar>
          <w:left w:w="62" w:type="dxa"/>
          <w:right w:w="62" w:type="dxa"/>
        </w:tblCellMar>
        <w:tblLook w:val="0000"/>
      </w:tblPr>
      <w:tblGrid>
        <w:gridCol w:w="2662"/>
        <w:gridCol w:w="5860"/>
      </w:tblGrid>
      <w:tr w:rsidTr="00792BF3">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r w:rsidRPr="002517CC">
              <w:t>This unit defines the competency required to develop cascading style sheets (CSS) that are attached to a marku</w:t>
            </w:r>
            <w:r w:rsidRPr="002517CC">
              <w:t>p language document in order to externally define and control styles to enhance and achieve commonality between web documents.</w:t>
            </w:r>
          </w:p>
          <w:p w:rsidR="00000000" w:rsidRPr="002517CC" w:rsidP="002517CC">
            <w:pPr>
              <w:pStyle w:val="BodyText"/>
            </w:pPr>
          </w:p>
          <w:p w:rsidR="00000000" w:rsidRPr="002517CC" w:rsidP="002517CC">
            <w:pPr>
              <w:pStyle w:val="BodyText"/>
            </w:pPr>
            <w:r w:rsidRPr="002517CC">
              <w:t>No licensing, legislative, regulatory or certification requirements apply to this unit at the time of publication.</w:t>
            </w:r>
          </w:p>
        </w:tc>
      </w:tr>
    </w:tbl>
    <w:p w:rsidR="00792BF3" w:rsidP="002517CC">
      <w:pPr>
        <w:pStyle w:val="BodyText"/>
      </w:pPr>
    </w:p>
    <w:p w:rsidR="00792BF3" w:rsidP="002517CC">
      <w:pPr>
        <w:pStyle w:val="BodyText"/>
      </w:pPr>
    </w:p>
    <w:p w:rsidR="00000000" w:rsidRPr="002517CC" w:rsidP="002517CC">
      <w:pPr>
        <w:pStyle w:val="Heading1"/>
      </w:pPr>
      <w:bookmarkStart w:id="3" w:name="O_207237"/>
      <w:bookmarkEnd w:id="3"/>
      <w:r w:rsidRPr="002517CC">
        <w:t>Application of the Unit</w:t>
      </w:r>
    </w:p>
    <w:tbl>
      <w:tblPr>
        <w:tblW w:w="0" w:type="auto"/>
        <w:tblLayout w:type="fixed"/>
        <w:tblCellMar>
          <w:left w:w="62" w:type="dxa"/>
          <w:right w:w="62" w:type="dxa"/>
        </w:tblCellMar>
        <w:tblLook w:val="0000"/>
      </w:tblPr>
      <w:tblGrid>
        <w:gridCol w:w="2764"/>
        <w:gridCol w:w="5758"/>
      </w:tblGrid>
      <w:tr w:rsidTr="00792BF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p>
        </w:tc>
      </w:tr>
    </w:tbl>
    <w:p w:rsidR="00792BF3" w:rsidP="002517CC">
      <w:pPr>
        <w:pStyle w:val="BodyText"/>
      </w:pPr>
    </w:p>
    <w:p w:rsidR="00792BF3" w:rsidP="002517CC">
      <w:pPr>
        <w:pStyle w:val="BodyText"/>
      </w:pPr>
    </w:p>
    <w:p w:rsidR="00000000" w:rsidRPr="002517CC" w:rsidP="002517CC">
      <w:pPr>
        <w:pStyle w:val="Heading1"/>
      </w:pPr>
      <w:bookmarkStart w:id="4" w:name="O_279802"/>
      <w:bookmarkEnd w:id="4"/>
      <w:r w:rsidRPr="002517CC">
        <w:t>Licensing/Regulatory Information</w:t>
      </w:r>
    </w:p>
    <w:p w:rsidR="00000000" w:rsidRPr="002517CC" w:rsidP="002517CC">
      <w:pPr>
        <w:pStyle w:val="BodyText"/>
      </w:pPr>
      <w:r w:rsidRPr="002517CC">
        <w:t>Refer to Unit Descriptor</w:t>
      </w:r>
    </w:p>
    <w:p w:rsidR="00000000" w:rsidRPr="002517CC" w:rsidP="002517CC">
      <w:pPr>
        <w:pStyle w:val="AllowPageBreak"/>
      </w:pPr>
    </w:p>
    <w:p w:rsidR="00000000" w:rsidRPr="002517CC" w:rsidP="002517CC">
      <w:pPr>
        <w:pStyle w:val="Heading1"/>
      </w:pPr>
      <w:bookmarkStart w:id="5" w:name="O_207235"/>
      <w:bookmarkEnd w:id="5"/>
      <w:r w:rsidRPr="002517CC">
        <w:t>Pre-Requisites</w:t>
      </w:r>
    </w:p>
    <w:tbl>
      <w:tblPr>
        <w:tblW w:w="0" w:type="auto"/>
        <w:tblLayout w:type="fixed"/>
        <w:tblCellMar>
          <w:left w:w="62" w:type="dxa"/>
          <w:right w:w="62" w:type="dxa"/>
        </w:tblCellMar>
        <w:tblLook w:val="0000"/>
      </w:tblPr>
      <w:tblGrid>
        <w:gridCol w:w="2775"/>
        <w:gridCol w:w="1295"/>
        <w:gridCol w:w="4452"/>
      </w:tblGrid>
      <w:tr w:rsidTr="00792B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p>
        </w:tc>
      </w:tr>
      <w:tr w:rsidTr="00792B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p>
        </w:tc>
      </w:tr>
      <w:tr w:rsidTr="00792B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p>
        </w:tc>
      </w:tr>
    </w:tbl>
    <w:p w:rsidR="00792BF3" w:rsidP="002517CC">
      <w:pPr>
        <w:pStyle w:val="BodyText"/>
      </w:pPr>
    </w:p>
    <w:p w:rsidR="00792BF3" w:rsidP="002517CC">
      <w:pPr>
        <w:pStyle w:val="BodyText"/>
      </w:pPr>
    </w:p>
    <w:p w:rsidR="00000000" w:rsidRPr="002517CC" w:rsidP="002517CC">
      <w:pPr>
        <w:pStyle w:val="Heading1"/>
      </w:pPr>
      <w:bookmarkStart w:id="6" w:name="O_207234"/>
      <w:bookmarkEnd w:id="6"/>
      <w:r w:rsidRPr="002517CC">
        <w:t>Employability Skills Information</w:t>
      </w:r>
    </w:p>
    <w:tbl>
      <w:tblPr>
        <w:tblW w:w="0" w:type="auto"/>
        <w:tblLayout w:type="fixed"/>
        <w:tblCellMar>
          <w:left w:w="62" w:type="dxa"/>
          <w:right w:w="62" w:type="dxa"/>
        </w:tblCellMar>
        <w:tblLook w:val="0000"/>
      </w:tblPr>
      <w:tblGrid>
        <w:gridCol w:w="2802"/>
        <w:gridCol w:w="5720"/>
      </w:tblGrid>
      <w:tr w:rsidTr="00792B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r w:rsidRPr="002517CC">
              <w:t>This unit contains employability skills.</w:t>
            </w:r>
          </w:p>
        </w:tc>
      </w:tr>
    </w:tbl>
    <w:p w:rsidR="00792BF3" w:rsidP="002517CC">
      <w:pPr>
        <w:pStyle w:val="BodyText"/>
      </w:pPr>
    </w:p>
    <w:p w:rsidR="00792BF3" w:rsidP="002517CC">
      <w:pPr>
        <w:pStyle w:val="BodyText"/>
      </w:pPr>
    </w:p>
    <w:p w:rsidR="00000000" w:rsidRPr="002517CC" w:rsidP="002517CC">
      <w:pPr>
        <w:pStyle w:val="Heading1"/>
      </w:pPr>
      <w:bookmarkStart w:id="7" w:name="O_289588"/>
      <w:bookmarkEnd w:id="7"/>
      <w:r w:rsidRPr="002517CC">
        <w:t>Elements and Performance Criteria Pre-Content</w:t>
      </w:r>
    </w:p>
    <w:tbl>
      <w:tblPr>
        <w:tblW w:w="0" w:type="auto"/>
        <w:tblLayout w:type="fixed"/>
        <w:tblCellMar>
          <w:left w:w="62" w:type="dxa"/>
          <w:right w:w="62" w:type="dxa"/>
        </w:tblCellMar>
        <w:tblLook w:val="0000"/>
      </w:tblPr>
      <w:tblGrid>
        <w:gridCol w:w="2560"/>
        <w:gridCol w:w="5962"/>
      </w:tblGrid>
      <w:tr w:rsidTr="00792BF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r w:rsidRPr="002517CC">
              <w:t>Performance criteria describe the performance needed to demons</w:t>
            </w:r>
            <w:r w:rsidRPr="002517C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517CC" w:rsidP="002517CC">
      <w:pPr>
        <w:pStyle w:val="BodyText"/>
      </w:pPr>
    </w:p>
    <w:p w:rsidR="00000000" w:rsidRPr="002517CC" w:rsidP="002517CC">
      <w:pPr>
        <w:pStyle w:val="AllowPageBreak"/>
      </w:pPr>
    </w:p>
    <w:p w:rsidR="00000000" w:rsidRPr="002517CC" w:rsidP="002517CC">
      <w:pPr>
        <w:pStyle w:val="Heading1"/>
      </w:pPr>
      <w:bookmarkStart w:id="8" w:name="O_236255"/>
      <w:bookmarkEnd w:id="8"/>
      <w:r w:rsidRPr="002517CC">
        <w:t>Elements and Performance Criteria</w:t>
      </w:r>
    </w:p>
    <w:tbl>
      <w:tblPr>
        <w:tblW w:w="0" w:type="auto"/>
        <w:tblLayout w:type="fixed"/>
        <w:tblCellMar>
          <w:left w:w="62" w:type="dxa"/>
          <w:right w:w="62" w:type="dxa"/>
        </w:tblCellMar>
        <w:tblLook w:val="0000"/>
      </w:tblPr>
      <w:tblGrid>
        <w:gridCol w:w="2560"/>
        <w:gridCol w:w="5962"/>
      </w:tblGrid>
      <w:tr w:rsidTr="00792BF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r w:rsidRPr="002517C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PERFORMANCE CRITERIA</w:t>
            </w:r>
          </w:p>
        </w:tc>
      </w:tr>
      <w:tr w:rsidTr="00792BF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List"/>
              <w:rPr>
                <w:lang w:val="en-NZ"/>
              </w:rPr>
            </w:pPr>
            <w:r w:rsidRPr="002517CC">
              <w:t>1.</w:t>
            </w:r>
            <w:r w:rsidRPr="002517CC">
              <w:tab/>
              <w:t>Define styles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List2"/>
            </w:pPr>
            <w:r w:rsidRPr="002517CC">
              <w:t>1.1.</w:t>
            </w:r>
            <w:r w:rsidRPr="002517CC">
              <w:tab/>
              <w:t>Identify and document the purpose of the mark-up language document</w:t>
            </w:r>
          </w:p>
          <w:p w:rsidR="00000000" w:rsidRPr="002517CC" w:rsidP="002517CC">
            <w:pPr>
              <w:pStyle w:val="List2"/>
            </w:pPr>
            <w:r w:rsidRPr="002517CC">
              <w:t>1.2.</w:t>
            </w:r>
            <w:r w:rsidRPr="002517CC">
              <w:tab/>
              <w:t>Identify and document appropriate styles that are to be controlled by the CSS</w:t>
            </w:r>
          </w:p>
          <w:p w:rsidR="00000000" w:rsidP="002517CC">
            <w:pPr>
              <w:pStyle w:val="List2"/>
              <w:rPr>
                <w:lang w:val="en-NZ"/>
              </w:rPr>
            </w:pPr>
            <w:r w:rsidRPr="002517CC">
              <w:t>1.3.</w:t>
            </w:r>
            <w:r w:rsidRPr="002517CC">
              <w:tab/>
            </w:r>
            <w:r w:rsidRPr="002517CC">
              <w:t xml:space="preserve">Define and document the styles in accordance with established design or </w:t>
            </w:r>
            <w:r w:rsidRPr="002517CC">
              <w:rPr>
                <w:rStyle w:val="BoldandItalics"/>
              </w:rPr>
              <w:t>business guidelines</w:t>
            </w:r>
          </w:p>
        </w:tc>
      </w:tr>
      <w:tr w:rsidTr="00792BF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List"/>
              <w:rPr>
                <w:lang w:val="en-NZ"/>
              </w:rPr>
            </w:pPr>
            <w:r w:rsidRPr="002517CC">
              <w:t>2.</w:t>
            </w:r>
            <w:r w:rsidRPr="002517CC">
              <w:tab/>
              <w:t>Produce CSS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List2"/>
              <w:rPr>
                <w:lang w:val="en-NZ"/>
              </w:rPr>
            </w:pPr>
            <w:r w:rsidRPr="002517CC">
              <w:t>2.1.</w:t>
            </w:r>
            <w:r w:rsidRPr="002517CC">
              <w:tab/>
              <w:t>Produce CSS using the determined styles</w:t>
            </w:r>
          </w:p>
        </w:tc>
      </w:tr>
      <w:tr w:rsidTr="00792BF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List"/>
              <w:rPr>
                <w:lang w:val="en-NZ"/>
              </w:rPr>
            </w:pPr>
            <w:r w:rsidRPr="002517CC">
              <w:t>3.</w:t>
            </w:r>
            <w:r w:rsidRPr="002517CC">
              <w:tab/>
              <w:t>Attach CSS to new markup language documents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List2"/>
            </w:pPr>
            <w:r w:rsidRPr="002517CC">
              <w:t>3.1.</w:t>
            </w:r>
            <w:r w:rsidRPr="002517CC">
              <w:tab/>
              <w:t>Start new mark-up language document</w:t>
            </w:r>
          </w:p>
          <w:p w:rsidR="00000000" w:rsidRPr="002517CC" w:rsidP="002517CC">
            <w:pPr>
              <w:pStyle w:val="List2"/>
            </w:pPr>
            <w:r w:rsidRPr="002517CC">
              <w:t>3.2.</w:t>
            </w:r>
            <w:r w:rsidRPr="002517CC">
              <w:tab/>
              <w:t>Attach CS</w:t>
            </w:r>
            <w:r w:rsidRPr="002517CC">
              <w:t>S to document</w:t>
            </w:r>
          </w:p>
          <w:p w:rsidR="00000000" w:rsidRPr="002517CC" w:rsidP="002517CC">
            <w:pPr>
              <w:pStyle w:val="List2"/>
            </w:pPr>
            <w:r w:rsidRPr="002517CC">
              <w:t>3.3.</w:t>
            </w:r>
            <w:r w:rsidRPr="002517CC">
              <w:tab/>
              <w:t>Produce document, applying styles from CSS</w:t>
            </w:r>
          </w:p>
          <w:p w:rsidR="00000000" w:rsidP="002517CC">
            <w:pPr>
              <w:pStyle w:val="List2"/>
              <w:rPr>
                <w:lang w:val="en-NZ"/>
              </w:rPr>
            </w:pPr>
            <w:r w:rsidRPr="002517CC">
              <w:t>3.4.</w:t>
            </w:r>
            <w:r w:rsidRPr="002517CC">
              <w:tab/>
              <w:t>Repeat this process, attaching the same CSS to different document</w:t>
            </w:r>
          </w:p>
        </w:tc>
      </w:tr>
      <w:tr w:rsidTr="00792BF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List"/>
              <w:rPr>
                <w:lang w:val="en-NZ"/>
              </w:rPr>
            </w:pPr>
            <w:r w:rsidRPr="002517CC">
              <w:t>4.</w:t>
            </w:r>
            <w:r w:rsidRPr="002517CC">
              <w:tab/>
              <w:t>Attach CSS to existing markup language documents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List2"/>
            </w:pPr>
            <w:r w:rsidRPr="002517CC">
              <w:t>4.1.</w:t>
            </w:r>
            <w:r w:rsidRPr="002517CC">
              <w:tab/>
              <w:t>Open existing mark-up language document</w:t>
            </w:r>
          </w:p>
          <w:p w:rsidR="00000000" w:rsidRPr="002517CC" w:rsidP="002517CC">
            <w:pPr>
              <w:pStyle w:val="List2"/>
            </w:pPr>
            <w:r w:rsidRPr="002517CC">
              <w:t>4.2.</w:t>
            </w:r>
            <w:r w:rsidRPr="002517CC">
              <w:tab/>
            </w:r>
            <w:r w:rsidRPr="002517CC">
              <w:t>Attach CSS to document</w:t>
            </w:r>
          </w:p>
          <w:p w:rsidR="00000000" w:rsidRPr="002517CC" w:rsidP="002517CC">
            <w:pPr>
              <w:pStyle w:val="List2"/>
            </w:pPr>
            <w:r w:rsidRPr="002517CC">
              <w:t>4.3.</w:t>
            </w:r>
            <w:r w:rsidRPr="002517CC">
              <w:tab/>
              <w:t>Apply styles from CSS to document, removing redundant tags</w:t>
            </w:r>
          </w:p>
          <w:p w:rsidR="00000000" w:rsidP="002517CC">
            <w:pPr>
              <w:pStyle w:val="List2"/>
              <w:rPr>
                <w:lang w:val="en-NZ"/>
              </w:rPr>
            </w:pPr>
            <w:r w:rsidRPr="002517CC">
              <w:t>4.4.</w:t>
            </w:r>
            <w:r w:rsidRPr="002517CC">
              <w:tab/>
              <w:t>Repeat this process, attaching the same CSS to different document</w:t>
            </w:r>
          </w:p>
        </w:tc>
      </w:tr>
      <w:tr w:rsidTr="00792BF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List"/>
              <w:rPr>
                <w:lang w:val="en-NZ"/>
              </w:rPr>
            </w:pPr>
            <w:r w:rsidRPr="002517CC">
              <w:t>5.</w:t>
            </w:r>
            <w:r w:rsidRPr="002517CC">
              <w:tab/>
              <w:t>Edit CSS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List2"/>
              <w:rPr>
                <w:lang w:val="en-NZ"/>
              </w:rPr>
            </w:pPr>
            <w:r w:rsidRPr="002517CC">
              <w:t>5.1.</w:t>
            </w:r>
            <w:r w:rsidRPr="002517CC">
              <w:tab/>
              <w:t>Edit CSS and confirm changes in attached document</w:t>
            </w:r>
          </w:p>
        </w:tc>
      </w:tr>
      <w:tr w:rsidTr="00792BF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List"/>
              <w:rPr>
                <w:lang w:val="en-NZ"/>
              </w:rPr>
            </w:pPr>
            <w:r w:rsidRPr="002517CC">
              <w:t>6.</w:t>
            </w:r>
            <w:r w:rsidRPr="002517CC">
              <w:tab/>
              <w:t>Validate CSS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List2"/>
            </w:pPr>
            <w:r w:rsidRPr="002517CC">
              <w:t>6.1.</w:t>
            </w:r>
            <w:r w:rsidRPr="002517CC">
              <w:tab/>
              <w:t>Validate</w:t>
            </w:r>
            <w:r w:rsidRPr="002517CC">
              <w:t xml:space="preserve"> that the website functions correctly and that the styles satisfy the purpose of the document</w:t>
            </w:r>
          </w:p>
          <w:p w:rsidR="00000000" w:rsidRPr="002517CC" w:rsidP="002517CC">
            <w:pPr>
              <w:pStyle w:val="List2"/>
            </w:pPr>
            <w:r w:rsidRPr="002517CC">
              <w:t>6.2.</w:t>
            </w:r>
            <w:r w:rsidRPr="002517CC">
              <w:tab/>
              <w:t xml:space="preserve">Validate that the website functions correctly using different </w:t>
            </w:r>
            <w:r w:rsidRPr="002517CC">
              <w:rPr>
                <w:rStyle w:val="BoldandItalics"/>
              </w:rPr>
              <w:t>browsers</w:t>
            </w:r>
          </w:p>
        </w:tc>
      </w:tr>
    </w:tbl>
    <w:p w:rsidR="00792BF3" w:rsidP="002517CC">
      <w:pPr>
        <w:pStyle w:val="BodyText"/>
      </w:pPr>
    </w:p>
    <w:p w:rsidR="00792BF3" w:rsidP="002517CC">
      <w:pPr>
        <w:pStyle w:val="BodyText"/>
      </w:pPr>
    </w:p>
    <w:p w:rsidR="00000000" w:rsidRPr="002517CC" w:rsidP="002517CC">
      <w:pPr>
        <w:pStyle w:val="Heading1"/>
      </w:pPr>
      <w:bookmarkStart w:id="9" w:name="O_260205"/>
      <w:bookmarkEnd w:id="9"/>
      <w:r w:rsidRPr="002517CC">
        <w:t>Required Skills and Knowledge</w:t>
      </w:r>
    </w:p>
    <w:tbl>
      <w:tblPr>
        <w:tblW w:w="0" w:type="auto"/>
        <w:tblLayout w:type="fixed"/>
        <w:tblCellMar>
          <w:left w:w="62" w:type="dxa"/>
          <w:right w:w="62" w:type="dxa"/>
        </w:tblCellMar>
        <w:tblLook w:val="0000"/>
      </w:tblPr>
      <w:tblGrid>
        <w:gridCol w:w="8522"/>
      </w:tblGrid>
      <w:tr w:rsidTr="00792B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REQUIRED SKILLS AND KNOWLEDGE</w:t>
            </w:r>
          </w:p>
        </w:tc>
      </w:tr>
      <w:tr w:rsidTr="00792B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t>This section describes the skills and knowledge required for this unit.</w:t>
            </w:r>
          </w:p>
        </w:tc>
      </w:tr>
      <w:tr w:rsidTr="00792B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Required skills</w:t>
            </w:r>
          </w:p>
        </w:tc>
      </w:tr>
      <w:tr w:rsidTr="00792B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ListBullet"/>
            </w:pPr>
            <w:r w:rsidRPr="002517CC">
              <w:t>HTML development</w:t>
            </w:r>
          </w:p>
          <w:p w:rsidR="00000000" w:rsidRPr="002517CC" w:rsidP="002517CC">
            <w:pPr>
              <w:pStyle w:val="ListBullet"/>
            </w:pPr>
            <w:r w:rsidRPr="002517CC">
              <w:t>Application of software needed for cascading style sheets (CSS)</w:t>
            </w:r>
          </w:p>
          <w:p w:rsidR="00000000" w:rsidP="002517CC">
            <w:pPr>
              <w:pStyle w:val="ListBullet"/>
              <w:rPr>
                <w:lang w:val="en-NZ"/>
              </w:rPr>
            </w:pPr>
            <w:r w:rsidRPr="002517CC">
              <w:t>Select and use a CSS enhanced browser</w:t>
            </w:r>
          </w:p>
        </w:tc>
      </w:tr>
      <w:tr w:rsidTr="00792B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Required knowledge</w:t>
            </w:r>
          </w:p>
        </w:tc>
      </w:tr>
      <w:tr w:rsidTr="00792B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ListBullet"/>
            </w:pPr>
            <w:r w:rsidRPr="002517CC">
              <w:t>Website architecture</w:t>
            </w:r>
          </w:p>
          <w:p w:rsidR="00000000" w:rsidRPr="002517CC" w:rsidP="002517CC">
            <w:pPr>
              <w:pStyle w:val="ListBullet"/>
            </w:pPr>
            <w:r w:rsidRPr="002517CC">
              <w:t>Using a mark-up language</w:t>
            </w:r>
          </w:p>
          <w:p w:rsidR="00000000" w:rsidRPr="002517CC" w:rsidP="002517CC">
            <w:pPr>
              <w:pStyle w:val="ListBullet"/>
            </w:pPr>
            <w:r w:rsidRPr="002517CC">
              <w:t>Basic design principles</w:t>
            </w:r>
          </w:p>
          <w:p w:rsidR="00000000" w:rsidRPr="002517CC" w:rsidP="002517CC">
            <w:pPr>
              <w:pStyle w:val="ListBullet"/>
            </w:pPr>
            <w:r w:rsidRPr="002517CC">
              <w:t>Software and tools are selected to meet specifications</w:t>
            </w:r>
          </w:p>
          <w:p w:rsidR="00000000" w:rsidRPr="002517CC" w:rsidP="002517CC">
            <w:pPr>
              <w:pStyle w:val="ListBullet"/>
            </w:pPr>
            <w:r w:rsidRPr="002517CC">
              <w:t>Australian Computer Society Code of Ethics</w:t>
            </w:r>
          </w:p>
        </w:tc>
      </w:tr>
    </w:tbl>
    <w:p w:rsidR="00792BF3" w:rsidP="002517CC">
      <w:pPr>
        <w:pStyle w:val="BodyText"/>
      </w:pPr>
    </w:p>
    <w:p w:rsidR="00792BF3" w:rsidP="002517CC">
      <w:pPr>
        <w:pStyle w:val="BodyText"/>
      </w:pPr>
    </w:p>
    <w:p w:rsidR="00000000" w:rsidRPr="002517CC" w:rsidP="002517CC">
      <w:pPr>
        <w:pStyle w:val="AllowPageBreak"/>
      </w:pPr>
    </w:p>
    <w:p w:rsidR="00000000" w:rsidRPr="002517CC" w:rsidP="002517CC">
      <w:pPr>
        <w:pStyle w:val="Heading1"/>
      </w:pPr>
      <w:bookmarkStart w:id="10" w:name="O_244239"/>
      <w:bookmarkEnd w:id="10"/>
      <w:r w:rsidRPr="002517CC">
        <w:t>Evidence Guide</w:t>
      </w:r>
    </w:p>
    <w:tbl>
      <w:tblPr>
        <w:tblW w:w="9570" w:type="dxa"/>
        <w:tblLayout w:type="fixed"/>
        <w:tblCellMar>
          <w:left w:w="62" w:type="dxa"/>
          <w:right w:w="62" w:type="dxa"/>
        </w:tblCellMar>
        <w:tblLook w:val="0000"/>
      </w:tblPr>
      <w:tblGrid>
        <w:gridCol w:w="3908"/>
        <w:gridCol w:w="5662"/>
      </w:tblGrid>
      <w:tr w:rsidTr="00792B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EVIDENCE GUIDE</w:t>
            </w:r>
          </w:p>
        </w:tc>
      </w:tr>
      <w:tr w:rsidTr="00792B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t>The evidence guide provides advice on assessment and must be read in conjunction with the performance criteria, required skills and knowledge, range statement and the Assessment Guidelines for the Training Package.</w:t>
            </w:r>
          </w:p>
        </w:tc>
      </w:tr>
      <w:tr w:rsidTr="00792B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p>
        </w:tc>
      </w:tr>
      <w:tr w:rsidTr="00792B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r w:rsidRPr="002517CC">
              <w:t>Evidence of the following is essential:</w:t>
            </w:r>
          </w:p>
          <w:p w:rsidR="00000000" w:rsidRPr="002517CC" w:rsidP="002517CC">
            <w:pPr>
              <w:pStyle w:val="ListBullet"/>
            </w:pPr>
            <w:r w:rsidRPr="002517CC">
              <w:t>Assessment must confirm the ability to develop an appropriate presentation style for an HTML document using embedded or li</w:t>
            </w:r>
            <w:r w:rsidRPr="002517CC">
              <w:t>nked CSS. Presentation conforms to web accessibility guidelines and meets the business needs and is signed off.</w:t>
            </w:r>
          </w:p>
          <w:p w:rsidR="00000000" w:rsidRPr="002517CC" w:rsidP="002517CC">
            <w:pPr>
              <w:pStyle w:val="BodyText"/>
            </w:pPr>
          </w:p>
          <w:p w:rsidR="00000000" w:rsidRPr="002517CC" w:rsidP="002517CC">
            <w:pPr>
              <w:pStyle w:val="BodyText"/>
            </w:pPr>
            <w:r w:rsidRPr="002517CC">
              <w:t>To demonstrate competency in this unit the person will require access to:</w:t>
            </w:r>
          </w:p>
          <w:p w:rsidR="00000000" w:rsidRPr="002517CC" w:rsidP="002517CC">
            <w:pPr>
              <w:pStyle w:val="ListBullet"/>
            </w:pPr>
            <w:r w:rsidRPr="002517CC">
              <w:t>Computer</w:t>
            </w:r>
          </w:p>
          <w:p w:rsidR="00000000" w:rsidRPr="002517CC" w:rsidP="002517CC">
            <w:pPr>
              <w:pStyle w:val="ListBullet"/>
            </w:pPr>
            <w:r w:rsidRPr="002517CC">
              <w:t>Application for creating CSS</w:t>
            </w:r>
          </w:p>
          <w:p w:rsidR="00000000" w:rsidRPr="002517CC" w:rsidP="002517CC">
            <w:pPr>
              <w:pStyle w:val="ListBullet"/>
            </w:pPr>
            <w:r w:rsidRPr="002517CC">
              <w:t>CSS enhanced browser</w:t>
            </w:r>
          </w:p>
          <w:p w:rsidR="00000000" w:rsidRPr="002517CC" w:rsidP="002517CC">
            <w:pPr>
              <w:pStyle w:val="ListBullet"/>
            </w:pPr>
            <w:r w:rsidRPr="002517CC">
              <w:t>Aesthetic presentation brief</w:t>
            </w:r>
          </w:p>
          <w:p w:rsidR="00000000" w:rsidP="002517CC">
            <w:pPr>
              <w:pStyle w:val="ListBullet"/>
              <w:rPr>
                <w:lang w:val="en-NZ"/>
              </w:rPr>
            </w:pPr>
            <w:r w:rsidRPr="002517CC">
              <w:t>HTML documents to have CSS applied to them</w:t>
            </w:r>
          </w:p>
        </w:tc>
      </w:tr>
      <w:tr w:rsidTr="00792B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r w:rsidRPr="002517CC">
              <w:t>Cascading style sheets are a comprehensive way to deliver complex, interactive websites and provides an opportunity to create a portal</w:t>
            </w:r>
            <w:r w:rsidRPr="002517CC">
              <w:t xml:space="preserve"> that meets a range of client and user needs.</w:t>
            </w:r>
          </w:p>
          <w:p w:rsidR="00000000" w:rsidRPr="002517CC" w:rsidP="002517CC">
            <w:pPr>
              <w:pStyle w:val="BodyText"/>
            </w:pPr>
          </w:p>
          <w:p w:rsidR="00000000" w:rsidRPr="002517CC" w:rsidP="002517CC">
            <w:pPr>
              <w:pStyle w:val="BodyText"/>
            </w:pPr>
            <w:r w:rsidRPr="002517CC">
              <w:t>The breadth, depth and complexity of knowledge and skills in this competency would cover a broad range of varied activities or application in a wider variety of contexts most of which are complex and non-routi</w:t>
            </w:r>
            <w:r w:rsidRPr="002517CC">
              <w:t>ne. Leadership and guidance would be involved when organising activities of self and others as well as contributing to technical solutions of a non-routine or contingency nature.</w:t>
            </w:r>
          </w:p>
          <w:p w:rsidR="00000000" w:rsidRPr="002517CC" w:rsidP="002517CC">
            <w:pPr>
              <w:pStyle w:val="BodyText"/>
            </w:pPr>
          </w:p>
          <w:p w:rsidR="00000000" w:rsidRPr="002517CC" w:rsidP="002517CC">
            <w:pPr>
              <w:pStyle w:val="BodyText"/>
            </w:pPr>
            <w:r w:rsidRPr="002517CC">
              <w:t>Assessment must ensure:</w:t>
            </w:r>
          </w:p>
          <w:p w:rsidR="00000000" w:rsidRPr="002517CC" w:rsidP="002517CC">
            <w:pPr>
              <w:pStyle w:val="ListBullet"/>
            </w:pPr>
            <w:r w:rsidRPr="002517CC">
              <w:t>Performance of a broad range of skilled application</w:t>
            </w:r>
            <w:r w:rsidRPr="002517CC">
              <w:t>s including the requirement to evaluate and analyse current practices, develop new criteria and procedures for performing current practices and provision of some leadership and guidance to others in the application and planning of the skills would be chara</w:t>
            </w:r>
            <w:r w:rsidRPr="002517CC">
              <w:t>cteristic.</w:t>
            </w:r>
          </w:p>
          <w:p w:rsidR="00000000" w:rsidRPr="002517CC" w:rsidP="002517CC">
            <w:pPr>
              <w:pStyle w:val="BodyText"/>
            </w:pPr>
          </w:p>
          <w:p w:rsidR="00000000" w:rsidP="002517CC">
            <w:pPr>
              <w:pStyle w:val="ListBullet"/>
              <w:rPr>
                <w:lang w:val="en-NZ"/>
              </w:rPr>
            </w:pPr>
            <w:r w:rsidRPr="002517CC">
              <w:t>Applications may involve responsibility for, and limited organisation of, others.</w:t>
            </w:r>
          </w:p>
        </w:tc>
      </w:tr>
      <w:tr w:rsidTr="00792B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r w:rsidRPr="002517CC">
              <w:t>The purpose of this unit is to define the standard of performance to be achieved in the workplace. In undertaking training and assessment activities related to this unit, consideration should be given to the implementation of appropriate diversity and acce</w:t>
            </w:r>
            <w:r w:rsidRPr="002517CC">
              <w:t>ssibility practices in order to accommodate people who may have special needs. Additional guidance on these and related matters is provided in ICA05 Section 1.</w:t>
            </w:r>
          </w:p>
          <w:p w:rsidR="00000000" w:rsidRPr="002517CC" w:rsidP="002517CC">
            <w:pPr>
              <w:pStyle w:val="BodyText"/>
            </w:pPr>
          </w:p>
          <w:p w:rsidR="00000000" w:rsidRPr="002517CC" w:rsidP="002517CC">
            <w:pPr>
              <w:pStyle w:val="ListBullet"/>
            </w:pPr>
            <w:r w:rsidRPr="002517CC">
              <w:t>Competency in this unit should be assessed using summative assessment to ensure consistency of</w:t>
            </w:r>
            <w:r w:rsidRPr="002517CC">
              <w:t xml:space="preserve"> performance in a range of contexts. This unit can be assessed either in the workplace or in a simulated environment. However, simulated activities must closely reflect the workplace to enable full demonstration of competency.</w:t>
            </w:r>
          </w:p>
          <w:p w:rsidR="00000000" w:rsidRPr="002517CC" w:rsidP="002517CC">
            <w:pPr>
              <w:pStyle w:val="BodyText"/>
            </w:pPr>
          </w:p>
          <w:p w:rsidR="00000000" w:rsidRPr="002517CC" w:rsidP="002517CC">
            <w:pPr>
              <w:pStyle w:val="ListBullet"/>
            </w:pPr>
            <w:r w:rsidRPr="002517CC">
              <w:t>The assessment of this unit</w:t>
            </w:r>
            <w:r w:rsidRPr="002517CC">
              <w:t xml:space="preserve"> of competency will usually include observation of CSS generation and the CSS results.</w:t>
            </w:r>
          </w:p>
          <w:p w:rsidR="00000000" w:rsidRPr="002517CC" w:rsidP="002517CC">
            <w:pPr>
              <w:pStyle w:val="BodyText"/>
            </w:pPr>
          </w:p>
          <w:p w:rsidR="00000000" w:rsidP="002517CC">
            <w:pPr>
              <w:pStyle w:val="ListBullet"/>
              <w:rPr>
                <w:lang w:val="en-NZ"/>
              </w:rPr>
            </w:pPr>
            <w:r w:rsidRPr="002517CC">
              <w:t>Assessment will usually include observation of real or simulated work processes and procedures and/or performance in a project context as well as questioning on underp</w:t>
            </w:r>
            <w:r w:rsidRPr="002517CC">
              <w:t>inning knowledge and skills. The questioning of team members, supervisors, subordinates, peers and clients where appropriate may provide valuable input to the assessment process. The interdependence of units for assessment purposes may vary with the partic</w:t>
            </w:r>
            <w:r w:rsidRPr="002517CC">
              <w:t>ular project or scenario.</w:t>
            </w:r>
          </w:p>
        </w:tc>
      </w:tr>
      <w:tr w:rsidTr="00792B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r w:rsidRPr="002517CC">
              <w:t>Holistic assessment with other units relevant to the industry sector, workplace and job role is recommended.</w:t>
            </w:r>
          </w:p>
          <w:p w:rsidR="00000000" w:rsidRPr="002517CC" w:rsidP="002517CC">
            <w:pPr>
              <w:pStyle w:val="BodyText"/>
            </w:pPr>
          </w:p>
          <w:p w:rsidR="00000000" w:rsidRPr="002517CC" w:rsidP="002517CC">
            <w:pPr>
              <w:pStyle w:val="BodyText"/>
            </w:pPr>
            <w:r w:rsidRPr="002517CC">
              <w:t>An individual demonstrating this competency would be able to:</w:t>
            </w:r>
          </w:p>
          <w:p w:rsidR="00000000" w:rsidRPr="002517CC" w:rsidP="002517CC">
            <w:pPr>
              <w:pStyle w:val="ListBullet"/>
            </w:pPr>
            <w:r w:rsidRPr="002517CC">
              <w:t>Demonstrate understa</w:t>
            </w:r>
            <w:r w:rsidRPr="002517CC">
              <w:t>nding of a broad knowledge base incorporating some theoretical concepts</w:t>
            </w:r>
          </w:p>
          <w:p w:rsidR="00000000" w:rsidRPr="002517CC" w:rsidP="002517CC">
            <w:pPr>
              <w:pStyle w:val="ListBullet"/>
            </w:pPr>
            <w:r w:rsidRPr="002517CC">
              <w:t>Apply solutions to a defined range of unpredictable problems</w:t>
            </w:r>
          </w:p>
          <w:p w:rsidR="00000000" w:rsidRPr="002517CC" w:rsidP="002517CC">
            <w:pPr>
              <w:pStyle w:val="ListBullet"/>
            </w:pPr>
            <w:r w:rsidRPr="002517CC">
              <w:t>Identify and apply skill and knowledge areas to a wide variety of contexts, with depth in some areas</w:t>
            </w:r>
          </w:p>
          <w:p w:rsidR="00000000" w:rsidRPr="002517CC" w:rsidP="002517CC">
            <w:pPr>
              <w:pStyle w:val="ListBullet"/>
            </w:pPr>
            <w:r w:rsidRPr="002517CC">
              <w:t>Identify, analyse and evaluate information from a variety of sources</w:t>
            </w:r>
          </w:p>
          <w:p w:rsidR="00000000" w:rsidRPr="002517CC" w:rsidP="002517CC">
            <w:pPr>
              <w:pStyle w:val="ListBullet"/>
            </w:pPr>
            <w:r w:rsidRPr="002517CC">
              <w:t>Take responsibility for own outputs in relation to specified quality standards</w:t>
            </w:r>
          </w:p>
          <w:p w:rsidR="00000000" w:rsidRPr="002517CC" w:rsidP="002517CC">
            <w:pPr>
              <w:pStyle w:val="ListBullet"/>
            </w:pPr>
            <w:r w:rsidRPr="002517CC">
              <w:t>Take limited responsibility for the quantity and quality of the output of others</w:t>
            </w:r>
          </w:p>
          <w:p w:rsidR="00000000" w:rsidRPr="002517CC" w:rsidP="002517CC">
            <w:pPr>
              <w:pStyle w:val="ListBullet"/>
            </w:pPr>
            <w:r w:rsidRPr="002517CC">
              <w:t>Develop CSS style sheets th</w:t>
            </w:r>
            <w:r w:rsidRPr="002517CC">
              <w:t>at streamline website experiences or enhance interaction with the end user.</w:t>
            </w:r>
          </w:p>
          <w:p w:rsidR="00000000" w:rsidRPr="002517CC" w:rsidP="002517CC">
            <w:pPr>
              <w:pStyle w:val="ListBullet"/>
            </w:pPr>
            <w:r w:rsidRPr="002517CC">
              <w:t>The scope and complexity of knowledge and skills is dependent on the tasks undertaken as part of compiling and running applications</w:t>
            </w:r>
          </w:p>
          <w:p w:rsidR="00000000" w:rsidRPr="002517CC" w:rsidP="002517CC">
            <w:pPr>
              <w:pStyle w:val="ListBullet"/>
            </w:pPr>
            <w:r w:rsidRPr="002517CC">
              <w:t>Maintain knowledge of industry products and serv</w:t>
            </w:r>
            <w:r w:rsidRPr="002517CC">
              <w:t>ices</w:t>
            </w:r>
          </w:p>
        </w:tc>
      </w:tr>
    </w:tbl>
    <w:p w:rsidR="00792BF3" w:rsidP="002517CC">
      <w:pPr>
        <w:pStyle w:val="BodyText"/>
      </w:pPr>
    </w:p>
    <w:p w:rsidR="00792BF3" w:rsidP="002517CC">
      <w:pPr>
        <w:pStyle w:val="BodyText"/>
      </w:pPr>
    </w:p>
    <w:p w:rsidR="00000000" w:rsidRPr="002517CC" w:rsidP="002517CC">
      <w:pPr>
        <w:pStyle w:val="Heading1"/>
      </w:pPr>
      <w:bookmarkStart w:id="11" w:name="O_252222"/>
      <w:bookmarkEnd w:id="11"/>
      <w:r w:rsidRPr="002517CC">
        <w:t>Range Statement</w:t>
      </w:r>
    </w:p>
    <w:tbl>
      <w:tblPr>
        <w:tblW w:w="0" w:type="auto"/>
        <w:tblLayout w:type="fixed"/>
        <w:tblCellMar>
          <w:left w:w="62" w:type="dxa"/>
          <w:right w:w="62" w:type="dxa"/>
        </w:tblCellMar>
        <w:tblLook w:val="0000"/>
      </w:tblPr>
      <w:tblGrid>
        <w:gridCol w:w="3485"/>
        <w:gridCol w:w="5037"/>
      </w:tblGrid>
      <w:tr w:rsidTr="00792B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RANGE STATEMENT</w:t>
            </w:r>
          </w:p>
        </w:tc>
      </w:tr>
      <w:tr w:rsidTr="00792B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t xml:space="preserve">The range statement relates to the unit of competency as a whole. It allows for different work environments and situations that may affect </w:t>
            </w:r>
            <w:r w:rsidRPr="002517CC">
              <w:t>performance. Bold italicised wording, if used in the performance criteria, is detailed below. Essential operating conditions that may be present with training and assessment (depending on the work situation, needs of the candidate, accessibility of the ite</w:t>
            </w:r>
            <w:r w:rsidRPr="002517CC">
              <w:t>m, and local industry and regional contexts) may also be included.</w:t>
            </w:r>
          </w:p>
        </w:tc>
      </w:tr>
      <w:tr w:rsidTr="00792BF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BoldandItalics"/>
              </w:rPr>
              <w:t>Business</w:t>
            </w:r>
            <w:r w:rsidRPr="002517CC">
              <w:t xml:space="preserve"> </w:t>
            </w:r>
            <w:r w:rsidRPr="002517CC">
              <w:rPr>
                <w:rStyle w:val="BoldandItalics"/>
              </w:rPr>
              <w:t>guidelines</w:t>
            </w:r>
            <w:r w:rsidRPr="002517CC">
              <w:t xml:space="preserve"> may include but are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ListBullet"/>
            </w:pPr>
            <w:r w:rsidRPr="002517CC">
              <w:t>personal use of emails and internet access</w:t>
            </w:r>
          </w:p>
          <w:p w:rsidR="00000000" w:rsidRPr="002517CC" w:rsidP="002517CC">
            <w:pPr>
              <w:pStyle w:val="ListBullet"/>
            </w:pPr>
            <w:r w:rsidRPr="002517CC">
              <w:t>content of emails</w:t>
            </w:r>
          </w:p>
          <w:p w:rsidR="00000000" w:rsidRPr="002517CC" w:rsidP="002517CC">
            <w:pPr>
              <w:pStyle w:val="ListBullet"/>
            </w:pPr>
            <w:r w:rsidRPr="002517CC">
              <w:t>downloading information and accessing particular websites</w:t>
            </w:r>
          </w:p>
          <w:p w:rsidR="00000000" w:rsidRPr="002517CC" w:rsidP="002517CC">
            <w:pPr>
              <w:pStyle w:val="ListBullet"/>
            </w:pPr>
            <w:r w:rsidRPr="002517CC">
              <w:t>opening mail with attachments</w:t>
            </w:r>
          </w:p>
          <w:p w:rsidR="00000000" w:rsidP="002517CC">
            <w:pPr>
              <w:pStyle w:val="ListBullet"/>
              <w:rPr>
                <w:lang w:val="en-NZ"/>
              </w:rPr>
            </w:pPr>
            <w:r w:rsidRPr="002517CC">
              <w:t>virus risk</w:t>
            </w:r>
          </w:p>
        </w:tc>
      </w:tr>
      <w:tr w:rsidTr="00792BF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BoldandItalics"/>
              </w:rPr>
              <w:t>Browsers</w:t>
            </w:r>
            <w:r w:rsidRPr="002517CC">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ListBullet"/>
            </w:pPr>
            <w:r w:rsidRPr="002517CC">
              <w:t>Netscape Navigator</w:t>
            </w:r>
          </w:p>
          <w:p w:rsidR="00000000" w:rsidRPr="002517CC" w:rsidP="002517CC">
            <w:pPr>
              <w:pStyle w:val="ListBullet"/>
            </w:pPr>
            <w:r w:rsidRPr="002517CC">
              <w:t>Internet Explorer</w:t>
            </w:r>
          </w:p>
          <w:p w:rsidR="00000000" w:rsidRPr="002517CC" w:rsidP="002517CC">
            <w:pPr>
              <w:pStyle w:val="ListBullet"/>
            </w:pPr>
            <w:r w:rsidRPr="002517CC">
              <w:t>Mozilla</w:t>
            </w:r>
          </w:p>
          <w:p w:rsidR="00000000" w:rsidRPr="002517CC" w:rsidP="002517CC">
            <w:pPr>
              <w:pStyle w:val="ListBullet"/>
            </w:pPr>
            <w:r w:rsidRPr="002517CC">
              <w:t>Opera</w:t>
            </w:r>
          </w:p>
          <w:p w:rsidR="00000000" w:rsidRPr="002517CC" w:rsidP="002517CC">
            <w:pPr>
              <w:pStyle w:val="ListBullet"/>
            </w:pPr>
            <w:r w:rsidRPr="002517CC">
              <w:t>Galleon</w:t>
            </w:r>
          </w:p>
          <w:p w:rsidR="00000000" w:rsidRPr="002517CC" w:rsidP="002517CC">
            <w:pPr>
              <w:pStyle w:val="ListBullet"/>
            </w:pPr>
            <w:r w:rsidRPr="002517CC">
              <w:t>Phoenix</w:t>
            </w:r>
          </w:p>
          <w:p w:rsidR="00000000" w:rsidRPr="002517CC" w:rsidP="002517CC">
            <w:pPr>
              <w:pStyle w:val="ListBullet"/>
            </w:pPr>
            <w:r w:rsidRPr="002517CC">
              <w:t>Konqueror</w:t>
            </w:r>
          </w:p>
          <w:p w:rsidR="00000000" w:rsidRPr="002517CC" w:rsidP="002517CC">
            <w:pPr>
              <w:pStyle w:val="ListBullet"/>
            </w:pPr>
            <w:r w:rsidRPr="002517CC">
              <w:t>Lynx</w:t>
            </w:r>
          </w:p>
        </w:tc>
      </w:tr>
    </w:tbl>
    <w:p w:rsidR="00792BF3" w:rsidP="002517CC">
      <w:pPr>
        <w:pStyle w:val="BodyText"/>
      </w:pPr>
    </w:p>
    <w:p w:rsidR="00792BF3" w:rsidP="002517CC">
      <w:pPr>
        <w:pStyle w:val="BodyText"/>
      </w:pPr>
    </w:p>
    <w:p w:rsidR="00000000" w:rsidRPr="002517CC" w:rsidP="002517CC">
      <w:pPr>
        <w:pStyle w:val="Heading1"/>
      </w:pPr>
      <w:bookmarkStart w:id="12" w:name="O_207239"/>
      <w:bookmarkEnd w:id="12"/>
      <w:r w:rsidRPr="002517CC">
        <w:t>Unit Sector(s)</w:t>
      </w:r>
    </w:p>
    <w:tbl>
      <w:tblPr>
        <w:tblW w:w="0" w:type="auto"/>
        <w:tblLayout w:type="fixed"/>
        <w:tblCellMar>
          <w:left w:w="62" w:type="dxa"/>
          <w:right w:w="62" w:type="dxa"/>
        </w:tblCellMar>
        <w:tblLook w:val="0000"/>
      </w:tblPr>
      <w:tblGrid>
        <w:gridCol w:w="2626"/>
        <w:gridCol w:w="5896"/>
      </w:tblGrid>
      <w:tr w:rsidTr="00792BF3">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r w:rsidRPr="002517CC">
              <w:t>Build</w:t>
            </w:r>
          </w:p>
        </w:tc>
      </w:tr>
    </w:tbl>
    <w:p w:rsidR="00792BF3" w:rsidP="002517CC">
      <w:pPr>
        <w:pStyle w:val="BodyText"/>
      </w:pPr>
    </w:p>
    <w:p w:rsidR="00792BF3" w:rsidP="002517CC">
      <w:pPr>
        <w:pStyle w:val="BodyText"/>
      </w:pPr>
    </w:p>
    <w:p w:rsidR="00000000" w:rsidRPr="002517CC" w:rsidP="002517CC">
      <w:pPr>
        <w:pStyle w:val="Heading1"/>
      </w:pPr>
      <w:bookmarkStart w:id="13" w:name="O_207236"/>
      <w:bookmarkEnd w:id="13"/>
      <w:r w:rsidRPr="002517CC">
        <w:t>Co-requisite units</w:t>
      </w:r>
    </w:p>
    <w:tbl>
      <w:tblPr>
        <w:tblW w:w="0" w:type="auto"/>
        <w:tblLayout w:type="fixed"/>
        <w:tblCellMar>
          <w:left w:w="62" w:type="dxa"/>
          <w:right w:w="62" w:type="dxa"/>
        </w:tblCellMar>
        <w:tblLook w:val="0000"/>
      </w:tblPr>
      <w:tblGrid>
        <w:gridCol w:w="2641"/>
        <w:gridCol w:w="1322"/>
        <w:gridCol w:w="4559"/>
      </w:tblGrid>
      <w:tr w:rsidTr="00792B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p>
        </w:tc>
      </w:tr>
      <w:tr w:rsidTr="00792B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p>
        </w:tc>
      </w:tr>
      <w:tr w:rsidTr="00792B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p>
        </w:tc>
      </w:tr>
    </w:tbl>
    <w:p w:rsidR="00792BF3" w:rsidP="002517CC">
      <w:pPr>
        <w:pStyle w:val="BodyText"/>
      </w:pPr>
    </w:p>
    <w:p w:rsidR="00792BF3" w:rsidP="002517CC">
      <w:pPr>
        <w:pStyle w:val="BodyText"/>
      </w:pPr>
    </w:p>
    <w:p w:rsidR="00000000" w:rsidRPr="002517CC" w:rsidP="002517CC">
      <w:pPr>
        <w:pStyle w:val="Heading1"/>
      </w:pPr>
      <w:bookmarkStart w:id="14" w:name="O_207238"/>
      <w:bookmarkEnd w:id="14"/>
      <w:r w:rsidRPr="002517CC">
        <w:t>Competency field</w:t>
      </w:r>
    </w:p>
    <w:tbl>
      <w:tblPr>
        <w:tblW w:w="0" w:type="auto"/>
        <w:tblLayout w:type="fixed"/>
        <w:tblCellMar>
          <w:left w:w="62" w:type="dxa"/>
          <w:right w:w="62" w:type="dxa"/>
        </w:tblCellMar>
        <w:tblLook w:val="0000"/>
      </w:tblPr>
      <w:tblGrid>
        <w:gridCol w:w="2784"/>
        <w:gridCol w:w="5738"/>
      </w:tblGrid>
      <w:tr w:rsidTr="00792B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7CC">
            <w:pPr>
              <w:pStyle w:val="BodyText"/>
              <w:rPr>
                <w:lang w:val="en-NZ"/>
              </w:rPr>
            </w:pPr>
            <w:r w:rsidRPr="002517C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7CC" w:rsidP="002517CC">
            <w:pPr>
              <w:pStyle w:val="BodyText"/>
            </w:pPr>
          </w:p>
        </w:tc>
      </w:tr>
    </w:tbl>
    <w:p w:rsidR="00792BF3" w:rsidP="002517CC">
      <w:pPr>
        <w:pStyle w:val="BodyText"/>
      </w:pPr>
    </w:p>
    <w:p w:rsidR="00792BF3" w:rsidP="002517CC">
      <w:pPr>
        <w:pStyle w:val="BodyText"/>
      </w:pPr>
    </w:p>
    <w:p w:rsidR="00000000" w:rsidRPr="002517CC" w:rsidP="002517CC"/>
    <w:sectPr w:rsidSect="002517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BF3" w:rsidP="00792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F3" w:rsidP="002517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2BF3" w:rsidP="002517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2BF3" w:rsidP="002517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BF3" w:rsidP="00792B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F3" w:rsidP="002517CC">
    <w:pPr>
      <w:pStyle w:val="Header"/>
      <w:framePr w:wrap="around"/>
    </w:pPr>
    <w:r>
      <w:fldChar w:fldCharType="begin"/>
    </w:r>
    <w:r>
      <w:instrText xml:space="preserve"> TITLE   \* MERGEFORMAT </w:instrText>
    </w:r>
    <w:r>
      <w:fldChar w:fldCharType="separate"/>
    </w:r>
    <w:r>
      <w:t>ICAB4171B Develop cascading style 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2BF3" w:rsidP="002517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BC24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BE8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7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17CC"/>
    <w:pPr>
      <w:spacing w:before="360" w:after="60"/>
      <w:outlineLvl w:val="0"/>
    </w:pPr>
    <w:rPr>
      <w:sz w:val="32"/>
    </w:rPr>
  </w:style>
  <w:style w:type="paragraph" w:styleId="Heading2">
    <w:name w:val="heading 2"/>
    <w:basedOn w:val="HeadingBase"/>
    <w:next w:val="BodyText"/>
    <w:link w:val="Heading2Char"/>
    <w:qFormat/>
    <w:rsid w:val="002517CC"/>
    <w:pPr>
      <w:keepLines/>
      <w:spacing w:before="240" w:after="120"/>
      <w:outlineLvl w:val="1"/>
    </w:pPr>
    <w:rPr>
      <w:sz w:val="28"/>
      <w:szCs w:val="40"/>
    </w:rPr>
  </w:style>
  <w:style w:type="paragraph" w:styleId="Heading3">
    <w:name w:val="heading 3"/>
    <w:basedOn w:val="HeadingBase"/>
    <w:next w:val="BodyText"/>
    <w:link w:val="Heading3Char"/>
    <w:qFormat/>
    <w:rsid w:val="002517CC"/>
    <w:pPr>
      <w:spacing w:before="180" w:after="120"/>
      <w:outlineLvl w:val="2"/>
    </w:pPr>
    <w:rPr>
      <w:spacing w:val="-10"/>
      <w:kern w:val="32"/>
    </w:rPr>
  </w:style>
  <w:style w:type="paragraph" w:styleId="Heading4">
    <w:name w:val="heading 4"/>
    <w:basedOn w:val="HeadingBase"/>
    <w:next w:val="BodyText"/>
    <w:link w:val="Heading4Char"/>
    <w:qFormat/>
    <w:rsid w:val="002517CC"/>
    <w:pPr>
      <w:spacing w:before="160" w:after="120"/>
      <w:outlineLvl w:val="3"/>
    </w:pPr>
    <w:rPr>
      <w:sz w:val="22"/>
    </w:rPr>
  </w:style>
  <w:style w:type="paragraph" w:styleId="Heading5">
    <w:name w:val="heading 5"/>
    <w:basedOn w:val="HeadingBase"/>
    <w:next w:val="Normal"/>
    <w:link w:val="Heading5Char"/>
    <w:qFormat/>
    <w:rsid w:val="002517CC"/>
    <w:pPr>
      <w:spacing w:before="80"/>
      <w:outlineLvl w:val="4"/>
    </w:pPr>
    <w:rPr>
      <w:color w:val="918585"/>
      <w:sz w:val="20"/>
    </w:rPr>
  </w:style>
  <w:style w:type="paragraph" w:styleId="Heading6">
    <w:name w:val="heading 6"/>
    <w:basedOn w:val="HeadingBase"/>
    <w:next w:val="Normal"/>
    <w:link w:val="Heading6Char"/>
    <w:qFormat/>
    <w:rsid w:val="002517CC"/>
    <w:pPr>
      <w:spacing w:before="60"/>
      <w:outlineLvl w:val="5"/>
    </w:pPr>
    <w:rPr>
      <w:color w:val="918585"/>
      <w:sz w:val="20"/>
    </w:rPr>
  </w:style>
  <w:style w:type="paragraph" w:styleId="Heading7">
    <w:name w:val="heading 7"/>
    <w:basedOn w:val="Normal"/>
    <w:next w:val="Normal"/>
    <w:link w:val="Heading7Char"/>
    <w:qFormat/>
    <w:rsid w:val="002517CC"/>
    <w:pPr>
      <w:ind w:left="720"/>
      <w:outlineLvl w:val="6"/>
    </w:pPr>
    <w:rPr>
      <w:i/>
    </w:rPr>
  </w:style>
  <w:style w:type="paragraph" w:styleId="Heading8">
    <w:name w:val="heading 8"/>
    <w:basedOn w:val="Normal"/>
    <w:next w:val="Normal"/>
    <w:link w:val="Heading8Char"/>
    <w:qFormat/>
    <w:rsid w:val="002517CC"/>
    <w:pPr>
      <w:ind w:left="720"/>
      <w:outlineLvl w:val="7"/>
    </w:pPr>
    <w:rPr>
      <w:i/>
    </w:rPr>
  </w:style>
  <w:style w:type="paragraph" w:styleId="Heading9">
    <w:name w:val="heading 9"/>
    <w:basedOn w:val="Normal"/>
    <w:next w:val="Normal"/>
    <w:link w:val="Heading9Char"/>
    <w:qFormat/>
    <w:rsid w:val="002517CC"/>
    <w:pPr>
      <w:ind w:left="720"/>
      <w:outlineLvl w:val="8"/>
    </w:pPr>
    <w:rPr>
      <w:i/>
    </w:rPr>
  </w:style>
  <w:style w:type="character" w:default="1" w:styleId="DefaultParagraphFont">
    <w:name w:val="Default Paragraph Font"/>
    <w:uiPriority w:val="1"/>
    <w:unhideWhenUsed/>
    <w:rsid w:val="002517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7CC"/>
  </w:style>
  <w:style w:type="character" w:customStyle="1" w:styleId="Heading1Char">
    <w:name w:val="Heading 1 Char"/>
    <w:basedOn w:val="DefaultParagraphFont"/>
    <w:link w:val="Heading1"/>
    <w:rsid w:val="002517CC"/>
    <w:rPr>
      <w:rFonts w:ascii="Times New Roman" w:eastAsia="Times New Roman" w:hAnsi="Times New Roman" w:cs="Times New Roman"/>
      <w:b/>
      <w:sz w:val="32"/>
      <w:szCs w:val="20"/>
      <w:lang w:eastAsia="en-US"/>
    </w:rPr>
  </w:style>
  <w:style w:type="paragraph" w:styleId="BodyText">
    <w:name w:val="Body Text"/>
    <w:basedOn w:val="Normal"/>
    <w:link w:val="BodyTextChar"/>
    <w:rsid w:val="002517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17CC"/>
    <w:rPr>
      <w:rFonts w:ascii="Times New Roman" w:eastAsia="Times New Roman" w:hAnsi="Times New Roman" w:cs="Times New Roman"/>
      <w:sz w:val="24"/>
      <w:lang w:val="en-US" w:eastAsia="en-US"/>
    </w:rPr>
  </w:style>
  <w:style w:type="paragraph" w:styleId="Footer">
    <w:name w:val="footer"/>
    <w:basedOn w:val="Normal"/>
    <w:link w:val="FooterChar"/>
    <w:rsid w:val="002517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7CC"/>
    <w:rPr>
      <w:rFonts w:ascii="Times New Roman" w:eastAsia="Times New Roman" w:hAnsi="Times New Roman" w:cs="Times New Roman"/>
      <w:sz w:val="16"/>
      <w:lang w:val="en-US" w:eastAsia="en-US"/>
    </w:rPr>
  </w:style>
  <w:style w:type="paragraph" w:styleId="List">
    <w:name w:val="List"/>
    <w:basedOn w:val="BodyText"/>
    <w:next w:val="BodyText"/>
    <w:rsid w:val="002517CC"/>
    <w:pPr>
      <w:tabs>
        <w:tab w:val="left" w:pos="340"/>
      </w:tabs>
      <w:spacing w:before="60" w:after="60"/>
      <w:ind w:left="340" w:hanging="340"/>
    </w:pPr>
  </w:style>
  <w:style w:type="paragraph" w:styleId="ListBullet">
    <w:name w:val="List Bullet"/>
    <w:basedOn w:val="List"/>
    <w:rsid w:val="002517CC"/>
    <w:pPr>
      <w:numPr>
        <w:numId w:val="12"/>
      </w:numPr>
      <w:tabs>
        <w:tab w:val="clear" w:pos="340"/>
      </w:tabs>
      <w:spacing w:before="40" w:after="40"/>
    </w:pPr>
  </w:style>
  <w:style w:type="character" w:customStyle="1" w:styleId="SpecialBold">
    <w:name w:val="Special Bold"/>
    <w:basedOn w:val="DefaultParagraphFont"/>
    <w:rsid w:val="002517CC"/>
    <w:rPr>
      <w:b/>
      <w:spacing w:val="0"/>
    </w:rPr>
  </w:style>
  <w:style w:type="paragraph" w:styleId="Header">
    <w:name w:val="header"/>
    <w:basedOn w:val="Normal"/>
    <w:link w:val="HeaderChar"/>
    <w:rsid w:val="002517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7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17CC"/>
    <w:pPr>
      <w:spacing w:before="240" w:after="120"/>
      <w:outlineLvl w:val="0"/>
    </w:pPr>
    <w:rPr>
      <w:rFonts w:ascii="Times New Roman" w:hAnsi="Times New Roman"/>
      <w:b/>
      <w:sz w:val="28"/>
    </w:rPr>
  </w:style>
  <w:style w:type="paragraph" w:customStyle="1" w:styleId="AllowPageBreak">
    <w:name w:val="AllowPageBreak"/>
    <w:rsid w:val="002517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17CC"/>
    <w:pPr>
      <w:tabs>
        <w:tab w:val="left" w:pos="680"/>
      </w:tabs>
      <w:spacing w:before="60" w:after="60"/>
      <w:ind w:left="680" w:hanging="340"/>
    </w:pPr>
  </w:style>
  <w:style w:type="character" w:customStyle="1" w:styleId="BoldandItalics">
    <w:name w:val="Bold and Italics"/>
    <w:qFormat/>
    <w:rsid w:val="002517CC"/>
    <w:rPr>
      <w:b/>
      <w:i/>
      <w:u w:val="none"/>
    </w:rPr>
  </w:style>
  <w:style w:type="character" w:customStyle="1" w:styleId="Heading2Char">
    <w:name w:val="Heading 2 Char"/>
    <w:basedOn w:val="DefaultParagraphFont"/>
    <w:link w:val="Heading2"/>
    <w:rsid w:val="002517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7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7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7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7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7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17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17CC"/>
    <w:rPr>
      <w:rFonts w:ascii="Courier New" w:eastAsia="Times New Roman" w:hAnsi="Courier New" w:cs="Times New Roman"/>
      <w:i/>
      <w:szCs w:val="20"/>
      <w:lang w:val="en-US" w:eastAsia="en-US"/>
    </w:rPr>
  </w:style>
  <w:style w:type="paragraph" w:customStyle="1" w:styleId="HeadingBase">
    <w:name w:val="Heading Base"/>
    <w:rsid w:val="002517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7CC"/>
    <w:pPr>
      <w:tabs>
        <w:tab w:val="right" w:leader="dot" w:pos="9072"/>
      </w:tabs>
      <w:ind w:left="567"/>
    </w:pPr>
    <w:rPr>
      <w:szCs w:val="22"/>
    </w:rPr>
  </w:style>
  <w:style w:type="paragraph" w:customStyle="1" w:styleId="TOCBase">
    <w:name w:val="TOC Base"/>
    <w:rsid w:val="002517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7CC"/>
    <w:pPr>
      <w:tabs>
        <w:tab w:val="right" w:leader="dot" w:pos="9072"/>
      </w:tabs>
      <w:spacing w:before="40" w:after="40"/>
      <w:ind w:left="284"/>
    </w:pPr>
    <w:rPr>
      <w:rFonts w:ascii="Times New Roman" w:hAnsi="Times New Roman"/>
    </w:rPr>
  </w:style>
  <w:style w:type="paragraph" w:styleId="TOC1">
    <w:name w:val="toc 1"/>
    <w:basedOn w:val="TOCBase"/>
    <w:next w:val="Normal"/>
    <w:rsid w:val="002517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17CC"/>
    <w:pPr>
      <w:spacing w:before="5040"/>
      <w:jc w:val="center"/>
    </w:pPr>
    <w:rPr>
      <w:sz w:val="48"/>
      <w:szCs w:val="72"/>
      <w:lang w:val="en-US"/>
    </w:rPr>
  </w:style>
  <w:style w:type="character" w:customStyle="1" w:styleId="TitleChar">
    <w:name w:val="Title Char"/>
    <w:basedOn w:val="DefaultParagraphFont"/>
    <w:link w:val="Title"/>
    <w:rsid w:val="002517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7CC"/>
    <w:pPr>
      <w:tabs>
        <w:tab w:val="left" w:pos="3600"/>
        <w:tab w:val="left" w:pos="3958"/>
      </w:tabs>
    </w:pPr>
  </w:style>
  <w:style w:type="paragraph" w:customStyle="1" w:styleId="Note">
    <w:name w:val="Note"/>
    <w:basedOn w:val="BodyText"/>
    <w:rsid w:val="002517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7CC"/>
    <w:pPr>
      <w:framePr w:wrap="auto" w:hAnchor="text" w:y="6049"/>
    </w:pPr>
    <w:rPr>
      <w:color w:val="000000"/>
      <w:sz w:val="40"/>
    </w:rPr>
  </w:style>
  <w:style w:type="paragraph" w:customStyle="1" w:styleId="TOCTitle">
    <w:name w:val="TOCTitle"/>
    <w:basedOn w:val="Heading1"/>
    <w:rsid w:val="002517CC"/>
    <w:pPr>
      <w:spacing w:after="240"/>
      <w:jc w:val="center"/>
      <w:outlineLvl w:val="9"/>
    </w:pPr>
    <w:rPr>
      <w:caps/>
    </w:rPr>
  </w:style>
  <w:style w:type="paragraph" w:customStyle="1" w:styleId="Version">
    <w:name w:val="Version"/>
    <w:rsid w:val="002517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17CC"/>
    <w:pPr>
      <w:numPr>
        <w:numId w:val="13"/>
      </w:numPr>
      <w:tabs>
        <w:tab w:val="clear" w:pos="680"/>
      </w:tabs>
    </w:pPr>
  </w:style>
  <w:style w:type="paragraph" w:styleId="Index1">
    <w:name w:val="index 1"/>
    <w:basedOn w:val="Normal"/>
    <w:next w:val="Normal"/>
    <w:semiHidden/>
    <w:rsid w:val="002517CC"/>
    <w:pPr>
      <w:keepNext w:val="0"/>
      <w:tabs>
        <w:tab w:val="right" w:pos="4176"/>
      </w:tabs>
      <w:ind w:left="198" w:hanging="198"/>
    </w:pPr>
    <w:rPr>
      <w:rFonts w:ascii="Garamond" w:hAnsi="Garamond"/>
    </w:rPr>
  </w:style>
  <w:style w:type="paragraph" w:styleId="IndexHeading">
    <w:name w:val="index heading"/>
    <w:basedOn w:val="Normal"/>
    <w:next w:val="Index1"/>
    <w:semiHidden/>
    <w:rsid w:val="002517CC"/>
    <w:pPr>
      <w:spacing w:before="120" w:after="120"/>
    </w:pPr>
    <w:rPr>
      <w:rFonts w:ascii="Arial" w:hAnsi="Arial"/>
      <w:b/>
      <w:color w:val="918585"/>
      <w:sz w:val="24"/>
    </w:rPr>
  </w:style>
  <w:style w:type="paragraph" w:customStyle="1" w:styleId="Chapter">
    <w:name w:val="Chapter"/>
    <w:basedOn w:val="Normal"/>
    <w:rsid w:val="002517CC"/>
    <w:pPr>
      <w:spacing w:before="240"/>
    </w:pPr>
    <w:rPr>
      <w:rFonts w:ascii="Times New Roman" w:hAnsi="Times New Roman"/>
      <w:smallCaps/>
      <w:spacing w:val="80"/>
      <w:sz w:val="28"/>
    </w:rPr>
  </w:style>
  <w:style w:type="paragraph" w:customStyle="1" w:styleId="InChapter">
    <w:name w:val="InChapter"/>
    <w:basedOn w:val="Heading3"/>
    <w:rsid w:val="002517CC"/>
    <w:pPr>
      <w:spacing w:after="240"/>
      <w:outlineLvl w:val="9"/>
    </w:pPr>
    <w:rPr>
      <w:noProof/>
    </w:rPr>
  </w:style>
  <w:style w:type="paragraph" w:styleId="Index2">
    <w:name w:val="index 2"/>
    <w:basedOn w:val="Normal"/>
    <w:next w:val="Normal"/>
    <w:semiHidden/>
    <w:rsid w:val="002517CC"/>
    <w:pPr>
      <w:tabs>
        <w:tab w:val="right" w:pos="4176"/>
      </w:tabs>
      <w:ind w:left="568" w:hanging="284"/>
    </w:pPr>
    <w:rPr>
      <w:rFonts w:ascii="Garamond" w:hAnsi="Garamond"/>
    </w:rPr>
  </w:style>
  <w:style w:type="paragraph" w:customStyle="1" w:styleId="Byline">
    <w:name w:val="Byline"/>
    <w:rsid w:val="002517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7CC"/>
    <w:pPr>
      <w:tabs>
        <w:tab w:val="clear" w:pos="3600"/>
        <w:tab w:val="clear" w:pos="3958"/>
      </w:tabs>
      <w:jc w:val="right"/>
    </w:pPr>
  </w:style>
  <w:style w:type="character" w:styleId="Emphasis">
    <w:name w:val="Emphasis"/>
    <w:basedOn w:val="DefaultParagraphFont"/>
    <w:qFormat/>
    <w:rsid w:val="002517CC"/>
    <w:rPr>
      <w:i/>
    </w:rPr>
  </w:style>
  <w:style w:type="paragraph" w:styleId="Caption">
    <w:name w:val="caption"/>
    <w:basedOn w:val="BodyText"/>
    <w:next w:val="Normal"/>
    <w:qFormat/>
    <w:rsid w:val="002517CC"/>
    <w:pPr>
      <w:framePr w:w="2268" w:hSpace="181" w:vSpace="181" w:wrap="around" w:vAnchor="text" w:hAnchor="page" w:x="1135" w:y="285" w:anchorLock="1"/>
    </w:pPr>
    <w:rPr>
      <w:i/>
    </w:rPr>
  </w:style>
  <w:style w:type="paragraph" w:customStyle="1" w:styleId="MiniTOCTitle">
    <w:name w:val="MiniTOCTitle"/>
    <w:basedOn w:val="Heading4"/>
    <w:rsid w:val="002517CC"/>
    <w:pPr>
      <w:spacing w:before="240"/>
      <w:outlineLvl w:val="9"/>
    </w:pPr>
    <w:rPr>
      <w:noProof/>
      <w:sz w:val="24"/>
    </w:rPr>
  </w:style>
  <w:style w:type="paragraph" w:customStyle="1" w:styleId="MiniTOCItem">
    <w:name w:val="MiniTOCItem"/>
    <w:basedOn w:val="ListBullet"/>
    <w:rsid w:val="002517CC"/>
    <w:pPr>
      <w:numPr>
        <w:numId w:val="0"/>
      </w:numPr>
      <w:tabs>
        <w:tab w:val="right" w:leader="dot" w:pos="6521"/>
      </w:tabs>
      <w:spacing w:before="0" w:after="0"/>
    </w:pPr>
  </w:style>
  <w:style w:type="paragraph" w:customStyle="1" w:styleId="TOFTitle">
    <w:name w:val="TOFTitle"/>
    <w:basedOn w:val="TOCTitle"/>
    <w:rsid w:val="002517CC"/>
  </w:style>
  <w:style w:type="paragraph" w:styleId="TableofFigures">
    <w:name w:val="table of figures"/>
    <w:basedOn w:val="Normal"/>
    <w:next w:val="Normal"/>
    <w:semiHidden/>
    <w:rsid w:val="002517CC"/>
    <w:pPr>
      <w:tabs>
        <w:tab w:val="right" w:leader="dot" w:pos="9072"/>
      </w:tabs>
      <w:ind w:left="970" w:hanging="403"/>
    </w:pPr>
    <w:rPr>
      <w:rFonts w:ascii="Times New Roman" w:hAnsi="Times New Roman"/>
      <w:b/>
    </w:rPr>
  </w:style>
  <w:style w:type="paragraph" w:styleId="ListNumber">
    <w:name w:val="List Number"/>
    <w:basedOn w:val="List"/>
    <w:rsid w:val="002517CC"/>
    <w:pPr>
      <w:numPr>
        <w:numId w:val="10"/>
      </w:numPr>
    </w:pPr>
  </w:style>
  <w:style w:type="character" w:customStyle="1" w:styleId="WingdingSymbols">
    <w:name w:val="Wingding Symbols"/>
    <w:rsid w:val="002517CC"/>
    <w:rPr>
      <w:rFonts w:ascii="Wingdings" w:hAnsi="Wingdings"/>
    </w:rPr>
  </w:style>
  <w:style w:type="paragraph" w:customStyle="1" w:styleId="TableHeading">
    <w:name w:val="Table Heading"/>
    <w:basedOn w:val="HeadingBase"/>
    <w:rsid w:val="002517CC"/>
    <w:pPr>
      <w:keepLines/>
      <w:pBdr>
        <w:bottom w:val="single" w:sz="6" w:space="1" w:color="918585"/>
      </w:pBdr>
      <w:spacing w:before="240"/>
    </w:pPr>
  </w:style>
  <w:style w:type="character" w:customStyle="1" w:styleId="HotSpot">
    <w:name w:val="HotSpot"/>
    <w:rsid w:val="002517CC"/>
    <w:rPr>
      <w:color w:val="0033CC"/>
      <w:u w:val="none"/>
    </w:rPr>
  </w:style>
  <w:style w:type="paragraph" w:customStyle="1" w:styleId="BodyTextRight">
    <w:name w:val="Body Text Right"/>
    <w:basedOn w:val="BodyText"/>
    <w:rsid w:val="002517CC"/>
    <w:pPr>
      <w:spacing w:before="0" w:after="0"/>
      <w:jc w:val="right"/>
    </w:pPr>
  </w:style>
  <w:style w:type="paragraph" w:styleId="Index3">
    <w:name w:val="index 3"/>
    <w:basedOn w:val="ListNumber2"/>
    <w:next w:val="Normal"/>
    <w:semiHidden/>
    <w:rsid w:val="002517CC"/>
    <w:pPr>
      <w:numPr>
        <w:numId w:val="0"/>
      </w:numPr>
      <w:tabs>
        <w:tab w:val="right" w:leader="dot" w:pos="4176"/>
      </w:tabs>
    </w:pPr>
  </w:style>
  <w:style w:type="paragraph" w:styleId="ListNumber2">
    <w:name w:val="List Number 2"/>
    <w:basedOn w:val="List2"/>
    <w:rsid w:val="002517CC"/>
    <w:pPr>
      <w:numPr>
        <w:numId w:val="9"/>
      </w:numPr>
      <w:tabs>
        <w:tab w:val="clear" w:pos="1060"/>
      </w:tabs>
    </w:pPr>
  </w:style>
  <w:style w:type="paragraph" w:customStyle="1" w:styleId="MarginNote">
    <w:name w:val="Margin Note"/>
    <w:basedOn w:val="BodyText"/>
    <w:rsid w:val="002517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7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7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17CC"/>
    <w:rPr>
      <w:sz w:val="32"/>
    </w:rPr>
  </w:style>
  <w:style w:type="paragraph" w:customStyle="1" w:styleId="HeadingProcedure">
    <w:name w:val="Heading Procedure"/>
    <w:basedOn w:val="HeadingBase"/>
    <w:next w:val="Normal"/>
    <w:rsid w:val="002517CC"/>
    <w:pPr>
      <w:tabs>
        <w:tab w:val="left" w:pos="0"/>
      </w:tabs>
      <w:spacing w:before="120" w:after="60"/>
    </w:pPr>
    <w:rPr>
      <w:i/>
      <w:color w:val="918585"/>
      <w:sz w:val="22"/>
    </w:rPr>
  </w:style>
  <w:style w:type="paragraph" w:customStyle="1" w:styleId="TableBodyText">
    <w:name w:val="Table Body Text"/>
    <w:basedOn w:val="BodyText"/>
    <w:rsid w:val="002517CC"/>
    <w:pPr>
      <w:spacing w:before="60" w:after="60"/>
    </w:pPr>
  </w:style>
  <w:style w:type="paragraph" w:styleId="ListContinue">
    <w:name w:val="List Continue"/>
    <w:basedOn w:val="List"/>
    <w:rsid w:val="002517CC"/>
    <w:pPr>
      <w:ind w:firstLine="0"/>
    </w:pPr>
  </w:style>
  <w:style w:type="paragraph" w:customStyle="1" w:styleId="ListNote">
    <w:name w:val="List Note"/>
    <w:basedOn w:val="List"/>
    <w:rsid w:val="002517CC"/>
    <w:pPr>
      <w:pBdr>
        <w:top w:val="single" w:sz="6" w:space="2" w:color="918585"/>
        <w:bottom w:val="single" w:sz="6" w:space="2" w:color="918585"/>
      </w:pBdr>
      <w:tabs>
        <w:tab w:val="left" w:pos="1021"/>
      </w:tabs>
      <w:ind w:firstLine="0"/>
    </w:pPr>
  </w:style>
  <w:style w:type="paragraph" w:customStyle="1" w:styleId="Warning">
    <w:name w:val="Warning"/>
    <w:basedOn w:val="BodyText"/>
    <w:rsid w:val="002517CC"/>
    <w:pPr>
      <w:shd w:val="clear" w:color="auto" w:fill="D9D9D9"/>
      <w:tabs>
        <w:tab w:val="left" w:pos="992"/>
      </w:tabs>
      <w:ind w:left="119" w:right="119"/>
    </w:pPr>
    <w:rPr>
      <w:sz w:val="20"/>
    </w:rPr>
  </w:style>
  <w:style w:type="paragraph" w:customStyle="1" w:styleId="MarginIcons">
    <w:name w:val="Margin Icons"/>
    <w:basedOn w:val="BodyText"/>
    <w:rsid w:val="002517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7CC"/>
    <w:rPr>
      <w:rFonts w:ascii="Courier New" w:hAnsi="Courier New"/>
    </w:rPr>
  </w:style>
  <w:style w:type="paragraph" w:customStyle="1" w:styleId="NoteBullet">
    <w:name w:val="Note Bullet"/>
    <w:basedOn w:val="Note"/>
    <w:rsid w:val="002517CC"/>
    <w:pPr>
      <w:tabs>
        <w:tab w:val="clear" w:pos="680"/>
      </w:tabs>
      <w:spacing w:before="60" w:after="60"/>
    </w:pPr>
  </w:style>
  <w:style w:type="paragraph" w:customStyle="1" w:styleId="SubHeading2">
    <w:name w:val="SubHeading2"/>
    <w:basedOn w:val="HeadingBase"/>
    <w:rsid w:val="002517CC"/>
    <w:pPr>
      <w:spacing w:before="240" w:after="60"/>
    </w:pPr>
    <w:rPr>
      <w:sz w:val="20"/>
    </w:rPr>
  </w:style>
  <w:style w:type="paragraph" w:customStyle="1" w:styleId="SubHeading1">
    <w:name w:val="SubHeading1"/>
    <w:basedOn w:val="HeadingBase"/>
    <w:rsid w:val="002517CC"/>
    <w:pPr>
      <w:spacing w:before="240" w:after="60"/>
    </w:pPr>
    <w:rPr>
      <w:color w:val="918585"/>
      <w:sz w:val="22"/>
    </w:rPr>
  </w:style>
  <w:style w:type="paragraph" w:customStyle="1" w:styleId="SideHeading">
    <w:name w:val="Side Heading"/>
    <w:basedOn w:val="HeadingBase"/>
    <w:rsid w:val="002517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7CC"/>
    <w:pPr>
      <w:tabs>
        <w:tab w:val="num" w:pos="360"/>
      </w:tabs>
    </w:pPr>
  </w:style>
  <w:style w:type="paragraph" w:styleId="PlainText">
    <w:name w:val="Plain Text"/>
    <w:basedOn w:val="Normal"/>
    <w:link w:val="PlainTextChar"/>
    <w:rsid w:val="002517CC"/>
    <w:rPr>
      <w:sz w:val="20"/>
    </w:rPr>
  </w:style>
  <w:style w:type="character" w:customStyle="1" w:styleId="PlainTextChar">
    <w:name w:val="Plain Text Char"/>
    <w:basedOn w:val="DefaultParagraphFont"/>
    <w:link w:val="PlainText"/>
    <w:rsid w:val="002517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17CC"/>
    <w:rPr>
      <w:b/>
      <w:smallCaps/>
    </w:rPr>
  </w:style>
  <w:style w:type="paragraph" w:customStyle="1" w:styleId="TableListNumber">
    <w:name w:val="Table List Number"/>
    <w:basedOn w:val="ListNumber"/>
    <w:rsid w:val="002517CC"/>
    <w:pPr>
      <w:numPr>
        <w:numId w:val="0"/>
      </w:numPr>
    </w:pPr>
  </w:style>
  <w:style w:type="paragraph" w:styleId="TOC4">
    <w:name w:val="toc 4"/>
    <w:basedOn w:val="TOCBase"/>
    <w:next w:val="Normal"/>
    <w:semiHidden/>
    <w:rsid w:val="002517CC"/>
    <w:pPr>
      <w:tabs>
        <w:tab w:val="right" w:leader="dot" w:pos="9071"/>
      </w:tabs>
      <w:ind w:left="1701"/>
    </w:pPr>
  </w:style>
  <w:style w:type="paragraph" w:customStyle="1" w:styleId="ListAlpha">
    <w:name w:val="List Alpha"/>
    <w:basedOn w:val="List"/>
    <w:rsid w:val="002517CC"/>
    <w:pPr>
      <w:numPr>
        <w:numId w:val="8"/>
      </w:numPr>
    </w:pPr>
  </w:style>
  <w:style w:type="paragraph" w:customStyle="1" w:styleId="ListAlpha2">
    <w:name w:val="List Alpha 2"/>
    <w:basedOn w:val="List2"/>
    <w:rsid w:val="002517CC"/>
    <w:pPr>
      <w:numPr>
        <w:numId w:val="7"/>
      </w:numPr>
    </w:pPr>
  </w:style>
  <w:style w:type="paragraph" w:styleId="List3">
    <w:name w:val="List 3"/>
    <w:basedOn w:val="BodyText"/>
    <w:rsid w:val="002517CC"/>
    <w:pPr>
      <w:tabs>
        <w:tab w:val="left" w:pos="1021"/>
      </w:tabs>
      <w:spacing w:before="60" w:after="60"/>
      <w:ind w:left="1020" w:hanging="340"/>
    </w:pPr>
  </w:style>
  <w:style w:type="paragraph" w:styleId="List4">
    <w:name w:val="List 4"/>
    <w:basedOn w:val="BodyText"/>
    <w:rsid w:val="002517CC"/>
    <w:pPr>
      <w:tabs>
        <w:tab w:val="left" w:pos="1361"/>
      </w:tabs>
      <w:spacing w:before="60" w:after="60"/>
      <w:ind w:left="1361" w:hanging="340"/>
    </w:pPr>
  </w:style>
  <w:style w:type="paragraph" w:styleId="List5">
    <w:name w:val="List 5"/>
    <w:basedOn w:val="BodyText"/>
    <w:rsid w:val="002517CC"/>
    <w:pPr>
      <w:tabs>
        <w:tab w:val="left" w:pos="1701"/>
      </w:tabs>
      <w:spacing w:before="60" w:after="60"/>
      <w:ind w:left="1701" w:hanging="340"/>
    </w:pPr>
  </w:style>
  <w:style w:type="paragraph" w:styleId="ListBullet3">
    <w:name w:val="List Bullet 3"/>
    <w:basedOn w:val="List3"/>
    <w:rsid w:val="002517CC"/>
    <w:pPr>
      <w:numPr>
        <w:numId w:val="14"/>
      </w:numPr>
      <w:tabs>
        <w:tab w:val="clear" w:pos="1021"/>
      </w:tabs>
      <w:ind w:left="1037" w:hanging="357"/>
    </w:pPr>
  </w:style>
  <w:style w:type="paragraph" w:styleId="ListBullet4">
    <w:name w:val="List Bullet 4"/>
    <w:basedOn w:val="List4"/>
    <w:rsid w:val="002517CC"/>
    <w:pPr>
      <w:numPr>
        <w:numId w:val="2"/>
      </w:numPr>
    </w:pPr>
  </w:style>
  <w:style w:type="paragraph" w:styleId="ListBullet5">
    <w:name w:val="List Bullet 5"/>
    <w:basedOn w:val="List5"/>
    <w:rsid w:val="002517CC"/>
    <w:pPr>
      <w:numPr>
        <w:numId w:val="3"/>
      </w:numPr>
    </w:pPr>
  </w:style>
  <w:style w:type="paragraph" w:styleId="ListContinue2">
    <w:name w:val="List Continue 2"/>
    <w:basedOn w:val="List2"/>
    <w:rsid w:val="002517CC"/>
    <w:pPr>
      <w:ind w:firstLine="0"/>
    </w:pPr>
  </w:style>
  <w:style w:type="paragraph" w:styleId="ListContinue3">
    <w:name w:val="List Continue 3"/>
    <w:basedOn w:val="List3"/>
    <w:rsid w:val="002517CC"/>
    <w:pPr>
      <w:ind w:left="1021" w:firstLine="0"/>
    </w:pPr>
  </w:style>
  <w:style w:type="paragraph" w:styleId="ListContinue4">
    <w:name w:val="List Continue 4"/>
    <w:basedOn w:val="List4"/>
    <w:rsid w:val="002517CC"/>
    <w:pPr>
      <w:ind w:firstLine="0"/>
    </w:pPr>
  </w:style>
  <w:style w:type="paragraph" w:styleId="ListContinue5">
    <w:name w:val="List Continue 5"/>
    <w:basedOn w:val="List5"/>
    <w:rsid w:val="002517CC"/>
    <w:pPr>
      <w:ind w:firstLine="0"/>
    </w:pPr>
  </w:style>
  <w:style w:type="paragraph" w:styleId="ListNumber3">
    <w:name w:val="List Number 3"/>
    <w:basedOn w:val="List3"/>
    <w:rsid w:val="002517CC"/>
    <w:pPr>
      <w:numPr>
        <w:numId w:val="4"/>
      </w:numPr>
    </w:pPr>
  </w:style>
  <w:style w:type="paragraph" w:styleId="ListNumber4">
    <w:name w:val="List Number 4"/>
    <w:basedOn w:val="List4"/>
    <w:rsid w:val="002517CC"/>
    <w:pPr>
      <w:numPr>
        <w:numId w:val="5"/>
      </w:numPr>
    </w:pPr>
  </w:style>
  <w:style w:type="paragraph" w:styleId="ListNumber5">
    <w:name w:val="List Number 5"/>
    <w:basedOn w:val="List5"/>
    <w:rsid w:val="002517CC"/>
    <w:pPr>
      <w:numPr>
        <w:numId w:val="6"/>
      </w:numPr>
    </w:pPr>
  </w:style>
  <w:style w:type="paragraph" w:styleId="BlockText">
    <w:name w:val="Block Text"/>
    <w:basedOn w:val="Normal"/>
    <w:rsid w:val="002517CC"/>
    <w:pPr>
      <w:spacing w:after="120"/>
      <w:ind w:left="1440" w:right="1440"/>
    </w:pPr>
  </w:style>
  <w:style w:type="character" w:customStyle="1" w:styleId="Subscript">
    <w:name w:val="Subscript"/>
    <w:basedOn w:val="DefaultParagraphFont"/>
    <w:rsid w:val="002517CC"/>
    <w:rPr>
      <w:sz w:val="16"/>
      <w:vertAlign w:val="subscript"/>
    </w:rPr>
  </w:style>
  <w:style w:type="character" w:customStyle="1" w:styleId="Superscript">
    <w:name w:val="Superscript"/>
    <w:basedOn w:val="DefaultParagraphFont"/>
    <w:rsid w:val="002517CC"/>
    <w:rPr>
      <w:sz w:val="16"/>
      <w:vertAlign w:val="superscript"/>
    </w:rPr>
  </w:style>
  <w:style w:type="character" w:customStyle="1" w:styleId="Symbols">
    <w:name w:val="Symbols"/>
    <w:basedOn w:val="DefaultParagraphFont"/>
    <w:rsid w:val="002517CC"/>
    <w:rPr>
      <w:rFonts w:ascii="Symbol" w:hAnsi="Symbol"/>
    </w:rPr>
  </w:style>
  <w:style w:type="character" w:customStyle="1" w:styleId="MenuOptions">
    <w:name w:val="Menu Options"/>
    <w:basedOn w:val="DefaultParagraphFont"/>
    <w:rsid w:val="002517CC"/>
    <w:rPr>
      <w:rFonts w:ascii="Arial Narrow" w:hAnsi="Arial Narrow"/>
      <w:smallCaps/>
    </w:rPr>
  </w:style>
  <w:style w:type="character" w:customStyle="1" w:styleId="Buttons">
    <w:name w:val="Buttons"/>
    <w:basedOn w:val="DefaultParagraphFont"/>
    <w:rsid w:val="002517CC"/>
    <w:rPr>
      <w:b/>
    </w:rPr>
  </w:style>
  <w:style w:type="character" w:customStyle="1" w:styleId="Underlined">
    <w:name w:val="Underlined"/>
    <w:basedOn w:val="DefaultParagraphFont"/>
    <w:rsid w:val="002517CC"/>
    <w:rPr>
      <w:u w:val="single"/>
    </w:rPr>
  </w:style>
  <w:style w:type="paragraph" w:customStyle="1" w:styleId="TableBodyTextRight">
    <w:name w:val="Table Body Text Right"/>
    <w:basedOn w:val="TableBodyText"/>
    <w:rsid w:val="002517CC"/>
    <w:pPr>
      <w:widowControl w:val="0"/>
      <w:autoSpaceDE w:val="0"/>
      <w:autoSpaceDN w:val="0"/>
      <w:adjustRightInd w:val="0"/>
      <w:jc w:val="right"/>
    </w:pPr>
    <w:rPr>
      <w:rFonts w:cs="Arial"/>
      <w:szCs w:val="18"/>
    </w:rPr>
  </w:style>
  <w:style w:type="paragraph" w:customStyle="1" w:styleId="CopyrightText">
    <w:name w:val="Copyright Text"/>
    <w:basedOn w:val="BodyText"/>
    <w:rsid w:val="002517CC"/>
    <w:rPr>
      <w:sz w:val="18"/>
    </w:rPr>
  </w:style>
  <w:style w:type="paragraph" w:customStyle="1" w:styleId="BodySmallRight">
    <w:name w:val="Body Small Right"/>
    <w:basedOn w:val="BodyTextRight"/>
    <w:rsid w:val="002517CC"/>
    <w:rPr>
      <w:sz w:val="18"/>
      <w:szCs w:val="18"/>
    </w:rPr>
  </w:style>
  <w:style w:type="paragraph" w:customStyle="1" w:styleId="MarginEdition">
    <w:name w:val="Margin Edition"/>
    <w:basedOn w:val="MarginNote"/>
    <w:rsid w:val="002517CC"/>
    <w:pPr>
      <w:spacing w:before="0" w:after="0"/>
    </w:pPr>
    <w:rPr>
      <w:rFonts w:ascii="Times New Roman" w:hAnsi="Times New Roman"/>
      <w:color w:val="999999"/>
    </w:rPr>
  </w:style>
  <w:style w:type="paragraph" w:customStyle="1" w:styleId="Spacer">
    <w:name w:val="Spacer"/>
    <w:basedOn w:val="Normal"/>
    <w:rsid w:val="002517CC"/>
    <w:rPr>
      <w:sz w:val="2"/>
      <w:szCs w:val="2"/>
    </w:rPr>
  </w:style>
  <w:style w:type="character" w:customStyle="1" w:styleId="Small">
    <w:name w:val="Small"/>
    <w:basedOn w:val="DefaultParagraphFont"/>
    <w:rsid w:val="002517CC"/>
    <w:rPr>
      <w:sz w:val="16"/>
    </w:rPr>
  </w:style>
  <w:style w:type="paragraph" w:customStyle="1" w:styleId="WideTable">
    <w:name w:val="Wide Table"/>
    <w:basedOn w:val="Normal"/>
    <w:rsid w:val="002517CC"/>
    <w:pPr>
      <w:ind w:left="-1418"/>
    </w:pPr>
    <w:rPr>
      <w:sz w:val="2"/>
      <w:szCs w:val="2"/>
    </w:rPr>
  </w:style>
  <w:style w:type="character" w:styleId="PageNumber">
    <w:name w:val="page number"/>
    <w:basedOn w:val="DefaultParagraphFont"/>
    <w:rsid w:val="002517CC"/>
  </w:style>
  <w:style w:type="paragraph" w:styleId="Quote">
    <w:name w:val="Quote"/>
    <w:basedOn w:val="Heading1"/>
    <w:link w:val="QuoteChar"/>
    <w:qFormat/>
    <w:rsid w:val="002517CC"/>
    <w:rPr>
      <w:b w:val="0"/>
      <w:sz w:val="72"/>
      <w:szCs w:val="72"/>
      <w:lang w:val="en-NZ"/>
    </w:rPr>
  </w:style>
  <w:style w:type="character" w:customStyle="1" w:styleId="QuoteChar">
    <w:name w:val="Quote Char"/>
    <w:basedOn w:val="DefaultParagraphFont"/>
    <w:link w:val="Quote"/>
    <w:rsid w:val="002517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7CC"/>
    <w:pPr>
      <w:pageBreakBefore/>
    </w:pPr>
  </w:style>
  <w:style w:type="paragraph" w:customStyle="1" w:styleId="Border">
    <w:name w:val="Border"/>
    <w:basedOn w:val="Normal"/>
    <w:qFormat/>
    <w:rsid w:val="002517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7CC"/>
    <w:rPr>
      <w:b/>
      <w:bCs/>
      <w:i/>
      <w:iCs/>
      <w:color w:val="auto"/>
    </w:rPr>
  </w:style>
  <w:style w:type="paragraph" w:styleId="IntenseQuote">
    <w:name w:val="Intense Quote"/>
    <w:basedOn w:val="Normal"/>
    <w:next w:val="Normal"/>
    <w:link w:val="IntenseQuoteChar"/>
    <w:uiPriority w:val="30"/>
    <w:qFormat/>
    <w:rsid w:val="002517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7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17CC"/>
    <w:rPr>
      <w:smallCaps/>
      <w:color w:val="auto"/>
      <w:u w:val="single"/>
    </w:rPr>
  </w:style>
  <w:style w:type="character" w:styleId="IntenseReference">
    <w:name w:val="Intense Reference"/>
    <w:basedOn w:val="DefaultParagraphFont"/>
    <w:uiPriority w:val="32"/>
    <w:qFormat/>
    <w:rsid w:val="002517CC"/>
    <w:rPr>
      <w:b/>
      <w:bCs/>
      <w:smallCaps/>
      <w:color w:val="auto"/>
      <w:spacing w:val="5"/>
      <w:u w:val="single"/>
    </w:rPr>
  </w:style>
  <w:style w:type="paragraph" w:customStyle="1" w:styleId="2ColumnHeading">
    <w:name w:val="2Column Heading"/>
    <w:basedOn w:val="BodyText"/>
    <w:qFormat/>
    <w:rsid w:val="002517CC"/>
    <w:pPr>
      <w:spacing w:after="60"/>
      <w:ind w:left="-2268"/>
    </w:pPr>
    <w:rPr>
      <w:b/>
    </w:rPr>
  </w:style>
  <w:style w:type="paragraph" w:customStyle="1" w:styleId="Heading1TOC">
    <w:name w:val="Heading1 TOC"/>
    <w:basedOn w:val="Normal"/>
    <w:qFormat/>
    <w:rsid w:val="002517CC"/>
    <w:pPr>
      <w:spacing w:before="240" w:after="120"/>
    </w:pPr>
    <w:rPr>
      <w:rFonts w:ascii="Times New Roman" w:hAnsi="Times New Roman"/>
      <w:b/>
      <w:sz w:val="32"/>
    </w:rPr>
  </w:style>
  <w:style w:type="paragraph" w:customStyle="1" w:styleId="Heading2TOC">
    <w:name w:val="Heading2 TOC"/>
    <w:basedOn w:val="Normal"/>
    <w:qFormat/>
    <w:rsid w:val="002517CC"/>
    <w:pPr>
      <w:spacing w:before="240" w:after="60"/>
    </w:pPr>
    <w:rPr>
      <w:rFonts w:ascii="Times New Roman" w:hAnsi="Times New Roman"/>
      <w:b/>
      <w:sz w:val="28"/>
    </w:rPr>
  </w:style>
  <w:style w:type="character" w:customStyle="1" w:styleId="Underline">
    <w:name w:val="Underline"/>
    <w:basedOn w:val="DefaultParagraphFont"/>
    <w:qFormat/>
    <w:rsid w:val="002517CC"/>
    <w:rPr>
      <w:u w:val="single"/>
    </w:rPr>
  </w:style>
  <w:style w:type="paragraph" w:styleId="BalloonText">
    <w:name w:val="Balloon Text"/>
    <w:basedOn w:val="Normal"/>
    <w:link w:val="BalloonTextChar"/>
    <w:rsid w:val="002517CC"/>
    <w:rPr>
      <w:rFonts w:ascii="Tahoma" w:hAnsi="Tahoma" w:cs="Tahoma"/>
      <w:sz w:val="16"/>
      <w:szCs w:val="16"/>
    </w:rPr>
  </w:style>
  <w:style w:type="character" w:customStyle="1" w:styleId="BalloonTextChar">
    <w:name w:val="Balloon Text Char"/>
    <w:basedOn w:val="DefaultParagraphFont"/>
    <w:link w:val="BalloonText"/>
    <w:rsid w:val="002517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17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17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1155</Words>
  <Characters>6779</Characters>
  <Application>Microsoft Office Word</Application>
  <DocSecurity>0</DocSecurity>
  <Lines>269</Lines>
  <Paragraphs>119</Paragraphs>
  <ScaleCrop>false</ScaleCrop>
  <Company>Author-it Software Corporation Ltd.</Company>
  <LinksUpToDate>false</LinksUpToDate>
  <CharactersWithSpaces>7855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ICAB4171B Develop cascading style sheets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2012-05-27T00:46:00Z</dcterms:created>
  <dcterms:modified xsi:type="dcterms:W3CDTF">2012-05-27T00:46:00Z</dcterms:modified>
</cp:coreProperties>
</file>