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E84" w:rsidP="00013E84">
      <w:pPr>
        <w:pStyle w:val="Title"/>
      </w:pPr>
      <w:r>
        <w:fldChar w:fldCharType="begin"/>
      </w:r>
      <w:r>
        <w:instrText xml:space="preserve"> TITLE   \* MERGEFORMAT </w:instrText>
      </w:r>
      <w:r>
        <w:fldChar w:fldCharType="separate"/>
      </w:r>
      <w:r>
        <w:t>ICAB4170B Build a database</w:t>
      </w:r>
      <w:r>
        <w:fldChar w:fldCharType="end"/>
      </w:r>
    </w:p>
    <w:p w:rsidR="00013E84" w:rsidP="00013E84">
      <w:pPr>
        <w:pStyle w:val="Version"/>
        <w:sectPr w:rsidSect="00744C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4C44" w:rsidP="00744C44">
      <w:pPr>
        <w:pStyle w:val="SuperHeading"/>
      </w:pPr>
      <w:r w:rsidRPr="00744C44">
        <w:t>ICAB4170B Build a database</w:t>
      </w:r>
    </w:p>
    <w:p w:rsidR="00000000" w:rsidRPr="00744C44" w:rsidP="00744C44">
      <w:pPr>
        <w:pStyle w:val="Heading1"/>
      </w:pPr>
      <w:bookmarkStart w:id="1" w:name="O_271541"/>
      <w:bookmarkEnd w:id="1"/>
      <w:r w:rsidRPr="00744C44">
        <w:t>Modification History</w:t>
      </w:r>
    </w:p>
    <w:p w:rsidR="00000000" w:rsidRPr="00744C44" w:rsidP="00744C44">
      <w:pPr>
        <w:pStyle w:val="BodyText"/>
      </w:pPr>
      <w:r w:rsidRPr="00744C44">
        <w:t>Not Applicable</w:t>
      </w:r>
    </w:p>
    <w:p w:rsidR="00000000" w:rsidRPr="00744C44" w:rsidP="00744C44">
      <w:pPr>
        <w:pStyle w:val="AllowPageBreak"/>
      </w:pPr>
    </w:p>
    <w:p w:rsidR="00000000" w:rsidRPr="00744C44" w:rsidP="00744C44">
      <w:pPr>
        <w:pStyle w:val="Heading1"/>
      </w:pPr>
      <w:bookmarkStart w:id="2" w:name="O_207226"/>
      <w:bookmarkEnd w:id="2"/>
      <w:r w:rsidRPr="00744C44">
        <w:t>Unit Descriptor</w:t>
      </w:r>
    </w:p>
    <w:tbl>
      <w:tblPr>
        <w:tblW w:w="0" w:type="auto"/>
        <w:tblLayout w:type="fixed"/>
        <w:tblCellMar>
          <w:left w:w="62" w:type="dxa"/>
          <w:right w:w="62" w:type="dxa"/>
        </w:tblCellMar>
        <w:tblLook w:val="0000"/>
      </w:tblPr>
      <w:tblGrid>
        <w:gridCol w:w="2651"/>
        <w:gridCol w:w="5871"/>
      </w:tblGrid>
      <w:tr w:rsidTr="00013E84">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r w:rsidRPr="00744C44">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C44" w:rsidP="00744C44">
            <w:pPr>
              <w:pStyle w:val="BodyText"/>
            </w:pPr>
            <w:r w:rsidRPr="00744C44">
              <w:t>This unit defines the competency required to build and implement a database using an established design.</w:t>
            </w:r>
          </w:p>
          <w:p w:rsidR="00000000" w:rsidRPr="00744C44" w:rsidP="00744C44">
            <w:pPr>
              <w:pStyle w:val="BodyText"/>
            </w:pPr>
          </w:p>
          <w:p w:rsidR="00000000" w:rsidRPr="00744C44" w:rsidP="00744C44">
            <w:pPr>
              <w:pStyle w:val="BodyText"/>
            </w:pPr>
            <w:r w:rsidRPr="00744C44">
              <w:t>There may be benef</w:t>
            </w:r>
            <w:r w:rsidRPr="00744C44">
              <w:t>it in concurrent learning with the following unit:</w:t>
            </w:r>
          </w:p>
          <w:p w:rsidR="00000000" w:rsidRPr="00744C44" w:rsidP="00744C44">
            <w:pPr>
              <w:pStyle w:val="ListBullet"/>
            </w:pPr>
            <w:r w:rsidRPr="00744C44">
              <w:t>ICAB4136B Use structured query language to create database structures and manipulate</w:t>
            </w:r>
          </w:p>
          <w:p w:rsidR="00000000" w:rsidRPr="00744C44" w:rsidP="00744C44">
            <w:pPr>
              <w:pStyle w:val="BodyText"/>
            </w:pPr>
          </w:p>
          <w:p w:rsidR="00000000" w:rsidRPr="00744C44" w:rsidP="00744C44">
            <w:pPr>
              <w:pStyle w:val="BodyText"/>
            </w:pPr>
            <w:r w:rsidRPr="00744C44">
              <w:t>No licensing, legislative, regulatory or certification requirements apply to this unit at the time of publication.</w:t>
            </w:r>
          </w:p>
        </w:tc>
      </w:tr>
    </w:tbl>
    <w:p w:rsidR="00013E84" w:rsidP="00744C44">
      <w:pPr>
        <w:pStyle w:val="BodyText"/>
      </w:pPr>
    </w:p>
    <w:p w:rsidR="00013E84" w:rsidP="00744C44">
      <w:pPr>
        <w:pStyle w:val="BodyText"/>
      </w:pPr>
    </w:p>
    <w:p w:rsidR="00000000" w:rsidRPr="00744C44" w:rsidP="00744C44">
      <w:pPr>
        <w:pStyle w:val="Heading1"/>
      </w:pPr>
      <w:bookmarkStart w:id="3" w:name="O_207230"/>
      <w:bookmarkEnd w:id="3"/>
      <w:r w:rsidRPr="00744C44">
        <w:t>Application of the Unit</w:t>
      </w:r>
    </w:p>
    <w:tbl>
      <w:tblPr>
        <w:tblW w:w="0" w:type="auto"/>
        <w:tblLayout w:type="fixed"/>
        <w:tblCellMar>
          <w:left w:w="62" w:type="dxa"/>
          <w:right w:w="62" w:type="dxa"/>
        </w:tblCellMar>
        <w:tblLook w:val="0000"/>
      </w:tblPr>
      <w:tblGrid>
        <w:gridCol w:w="2764"/>
        <w:gridCol w:w="5758"/>
      </w:tblGrid>
      <w:tr w:rsidTr="00013E8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r w:rsidRPr="00744C4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C44" w:rsidP="00744C44">
            <w:pPr>
              <w:pStyle w:val="BodyText"/>
            </w:pPr>
          </w:p>
        </w:tc>
      </w:tr>
    </w:tbl>
    <w:p w:rsidR="00013E84" w:rsidP="00744C44">
      <w:pPr>
        <w:pStyle w:val="BodyText"/>
      </w:pPr>
    </w:p>
    <w:p w:rsidR="00013E84" w:rsidP="00744C44">
      <w:pPr>
        <w:pStyle w:val="BodyText"/>
      </w:pPr>
    </w:p>
    <w:p w:rsidR="00000000" w:rsidRPr="00744C44" w:rsidP="00744C44">
      <w:pPr>
        <w:pStyle w:val="Heading1"/>
      </w:pPr>
      <w:bookmarkStart w:id="4" w:name="O_279801"/>
      <w:bookmarkEnd w:id="4"/>
      <w:r w:rsidRPr="00744C44">
        <w:t>Licensing/Regulatory Information</w:t>
      </w:r>
    </w:p>
    <w:p w:rsidR="00000000" w:rsidRPr="00744C44" w:rsidP="00744C44">
      <w:pPr>
        <w:pStyle w:val="BodyText"/>
      </w:pPr>
      <w:r w:rsidRPr="00744C44">
        <w:t>Refer to Unit Descriptor</w:t>
      </w:r>
    </w:p>
    <w:p w:rsidR="00000000" w:rsidRPr="00744C44" w:rsidP="00744C44">
      <w:pPr>
        <w:pStyle w:val="AllowPageBreak"/>
      </w:pPr>
    </w:p>
    <w:p w:rsidR="00000000" w:rsidRPr="00744C44" w:rsidP="00744C44">
      <w:pPr>
        <w:pStyle w:val="Heading1"/>
      </w:pPr>
      <w:bookmarkStart w:id="5" w:name="O_207228"/>
      <w:bookmarkEnd w:id="5"/>
      <w:r w:rsidRPr="00744C44">
        <w:t>Pre-Requisites</w:t>
      </w:r>
    </w:p>
    <w:tbl>
      <w:tblPr>
        <w:tblW w:w="0" w:type="auto"/>
        <w:tblLayout w:type="fixed"/>
        <w:tblCellMar>
          <w:left w:w="62" w:type="dxa"/>
          <w:right w:w="62" w:type="dxa"/>
        </w:tblCellMar>
        <w:tblLook w:val="0000"/>
      </w:tblPr>
      <w:tblGrid>
        <w:gridCol w:w="2775"/>
        <w:gridCol w:w="1295"/>
        <w:gridCol w:w="4452"/>
      </w:tblGrid>
      <w:tr w:rsidTr="00013E8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r w:rsidRPr="00744C4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p>
        </w:tc>
      </w:tr>
      <w:tr w:rsidTr="00013E8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p>
        </w:tc>
      </w:tr>
      <w:tr w:rsidTr="00013E8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C44" w:rsidP="00744C44">
            <w:pPr>
              <w:pStyle w:val="BodyText"/>
            </w:pPr>
          </w:p>
        </w:tc>
      </w:tr>
    </w:tbl>
    <w:p w:rsidR="00013E84" w:rsidP="00744C44">
      <w:pPr>
        <w:pStyle w:val="BodyText"/>
      </w:pPr>
    </w:p>
    <w:p w:rsidR="00013E84" w:rsidP="00744C44">
      <w:pPr>
        <w:pStyle w:val="BodyText"/>
      </w:pPr>
    </w:p>
    <w:p w:rsidR="00000000" w:rsidRPr="00744C44" w:rsidP="00744C44">
      <w:pPr>
        <w:pStyle w:val="Heading1"/>
      </w:pPr>
      <w:bookmarkStart w:id="6" w:name="O_207227"/>
      <w:bookmarkEnd w:id="6"/>
      <w:r w:rsidRPr="00744C44">
        <w:t>Employability Skills Information</w:t>
      </w:r>
    </w:p>
    <w:tbl>
      <w:tblPr>
        <w:tblW w:w="0" w:type="auto"/>
        <w:tblLayout w:type="fixed"/>
        <w:tblCellMar>
          <w:left w:w="62" w:type="dxa"/>
          <w:right w:w="62" w:type="dxa"/>
        </w:tblCellMar>
        <w:tblLook w:val="0000"/>
      </w:tblPr>
      <w:tblGrid>
        <w:gridCol w:w="2802"/>
        <w:gridCol w:w="5720"/>
      </w:tblGrid>
      <w:tr w:rsidTr="00013E8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r w:rsidRPr="00744C4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C44" w:rsidP="00744C44">
            <w:pPr>
              <w:pStyle w:val="BodyText"/>
            </w:pPr>
            <w:r w:rsidRPr="00744C44">
              <w:t>This unit contains employability skills.</w:t>
            </w:r>
          </w:p>
        </w:tc>
      </w:tr>
    </w:tbl>
    <w:p w:rsidR="00013E84" w:rsidP="00744C44">
      <w:pPr>
        <w:pStyle w:val="BodyText"/>
      </w:pPr>
    </w:p>
    <w:p w:rsidR="00013E84" w:rsidP="00744C44">
      <w:pPr>
        <w:pStyle w:val="BodyText"/>
      </w:pPr>
    </w:p>
    <w:p w:rsidR="00000000" w:rsidRPr="00744C44" w:rsidP="00744C44">
      <w:pPr>
        <w:pStyle w:val="Heading1"/>
      </w:pPr>
      <w:bookmarkStart w:id="7" w:name="O_289587"/>
      <w:bookmarkEnd w:id="7"/>
      <w:r w:rsidRPr="00744C44">
        <w:t>Elements and Performance Criteria Pre-Content</w:t>
      </w:r>
    </w:p>
    <w:tbl>
      <w:tblPr>
        <w:tblW w:w="0" w:type="auto"/>
        <w:tblLayout w:type="fixed"/>
        <w:tblCellMar>
          <w:left w:w="62" w:type="dxa"/>
          <w:right w:w="62" w:type="dxa"/>
        </w:tblCellMar>
        <w:tblLook w:val="0000"/>
      </w:tblPr>
      <w:tblGrid>
        <w:gridCol w:w="2553"/>
        <w:gridCol w:w="5969"/>
      </w:tblGrid>
      <w:tr w:rsidTr="00013E8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r w:rsidRPr="00744C44">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C44" w:rsidP="00744C44">
            <w:pPr>
              <w:pStyle w:val="BodyText"/>
            </w:pPr>
            <w:r w:rsidRPr="00744C44">
              <w:t>Performance criteria describe the performance needed to demonstrate achievement of the element. Where bold italicised text is used, further information is detailed in the required skills and knowledge section and the range statement. Assessment of performa</w:t>
            </w:r>
            <w:r w:rsidRPr="00744C44">
              <w:t>nce is to be consistent with the evidence guide.</w:t>
            </w:r>
          </w:p>
        </w:tc>
      </w:tr>
    </w:tbl>
    <w:p w:rsidR="00000000" w:rsidRPr="00744C44" w:rsidP="00744C44">
      <w:pPr>
        <w:pStyle w:val="BodyText"/>
      </w:pPr>
    </w:p>
    <w:p w:rsidR="00000000" w:rsidRPr="00744C44" w:rsidP="00744C44">
      <w:pPr>
        <w:pStyle w:val="AllowPageBreak"/>
      </w:pPr>
    </w:p>
    <w:p w:rsidR="00000000" w:rsidRPr="00744C44" w:rsidP="00744C44">
      <w:pPr>
        <w:pStyle w:val="Heading1"/>
      </w:pPr>
      <w:bookmarkStart w:id="8" w:name="O_236254"/>
      <w:bookmarkEnd w:id="8"/>
      <w:r w:rsidRPr="00744C44">
        <w:t>Elements and Performance Criteria</w:t>
      </w:r>
    </w:p>
    <w:tbl>
      <w:tblPr>
        <w:tblW w:w="0" w:type="auto"/>
        <w:tblLayout w:type="fixed"/>
        <w:tblCellMar>
          <w:left w:w="62" w:type="dxa"/>
          <w:right w:w="62" w:type="dxa"/>
        </w:tblCellMar>
        <w:tblLook w:val="0000"/>
      </w:tblPr>
      <w:tblGrid>
        <w:gridCol w:w="2553"/>
        <w:gridCol w:w="5969"/>
      </w:tblGrid>
      <w:tr w:rsidTr="00013E84">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C44" w:rsidP="00744C44">
            <w:pPr>
              <w:pStyle w:val="BodyText"/>
            </w:pPr>
            <w:r w:rsidRPr="00744C44">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r w:rsidRPr="00744C44">
              <w:rPr>
                <w:rStyle w:val="SpecialBold"/>
              </w:rPr>
              <w:t>PERFORMANCE CRITERIA</w:t>
            </w:r>
          </w:p>
        </w:tc>
      </w:tr>
      <w:tr w:rsidTr="00013E8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List"/>
              <w:rPr>
                <w:lang w:val="en-NZ"/>
              </w:rPr>
            </w:pPr>
            <w:r w:rsidRPr="00744C44">
              <w:t>1.</w:t>
            </w:r>
            <w:r w:rsidRPr="00744C44">
              <w:tab/>
              <w:t>Confirm database design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C44" w:rsidP="00744C44">
            <w:pPr>
              <w:pStyle w:val="List2"/>
            </w:pPr>
            <w:r w:rsidRPr="00744C44">
              <w:t>1.1.</w:t>
            </w:r>
            <w:r w:rsidRPr="00744C44">
              <w:tab/>
              <w:t xml:space="preserve">Review </w:t>
            </w:r>
            <w:r w:rsidRPr="00744C44">
              <w:rPr>
                <w:rStyle w:val="BoldandItalics"/>
              </w:rPr>
              <w:t>database</w:t>
            </w:r>
            <w:r w:rsidRPr="00744C44">
              <w:t xml:space="preserve"> design </w:t>
            </w:r>
            <w:r w:rsidRPr="00744C44">
              <w:rPr>
                <w:rStyle w:val="BoldandItalics"/>
              </w:rPr>
              <w:t>documentation</w:t>
            </w:r>
            <w:r w:rsidRPr="00744C44">
              <w:t>, including data structures, queries, reports and user i</w:t>
            </w:r>
            <w:r w:rsidRPr="00744C44">
              <w:t>nterface</w:t>
            </w:r>
          </w:p>
          <w:p w:rsidR="00000000" w:rsidRPr="00744C44" w:rsidP="00744C44">
            <w:pPr>
              <w:pStyle w:val="List2"/>
            </w:pPr>
            <w:r w:rsidRPr="00744C44">
              <w:t>1.2.</w:t>
            </w:r>
            <w:r w:rsidRPr="00744C44">
              <w:tab/>
              <w:t xml:space="preserve">Compare </w:t>
            </w:r>
            <w:r w:rsidRPr="00744C44">
              <w:rPr>
                <w:rStyle w:val="BoldandItalics"/>
              </w:rPr>
              <w:t>database</w:t>
            </w:r>
            <w:r w:rsidRPr="00744C44">
              <w:t xml:space="preserve"> access and security feature design with organisational security plan</w:t>
            </w:r>
          </w:p>
          <w:p w:rsidR="00000000" w:rsidP="00744C44">
            <w:pPr>
              <w:pStyle w:val="List2"/>
              <w:rPr>
                <w:lang w:val="en-NZ"/>
              </w:rPr>
            </w:pPr>
            <w:r w:rsidRPr="00744C44">
              <w:t>1.3.</w:t>
            </w:r>
            <w:r w:rsidRPr="00744C44">
              <w:tab/>
              <w:t xml:space="preserve">Document inconsistencies in </w:t>
            </w:r>
            <w:r w:rsidRPr="00744C44">
              <w:rPr>
                <w:rStyle w:val="BoldandItalics"/>
              </w:rPr>
              <w:t>database</w:t>
            </w:r>
            <w:r w:rsidRPr="00744C44">
              <w:t xml:space="preserve"> and security design</w:t>
            </w:r>
          </w:p>
        </w:tc>
      </w:tr>
      <w:tr w:rsidTr="00013E8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List"/>
              <w:rPr>
                <w:lang w:val="en-NZ"/>
              </w:rPr>
            </w:pPr>
            <w:r w:rsidRPr="00744C44">
              <w:t>2.</w:t>
            </w:r>
            <w:r w:rsidRPr="00744C44">
              <w:tab/>
              <w:t>Create prototype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C44" w:rsidP="00744C44">
            <w:pPr>
              <w:pStyle w:val="List2"/>
            </w:pPr>
            <w:r w:rsidRPr="00744C44">
              <w:t>2.1.</w:t>
            </w:r>
            <w:r w:rsidRPr="00744C44">
              <w:tab/>
              <w:t xml:space="preserve">Develop prototype according to </w:t>
            </w:r>
            <w:r w:rsidRPr="00744C44">
              <w:rPr>
                <w:rStyle w:val="BoldandItalics"/>
              </w:rPr>
              <w:t>database</w:t>
            </w:r>
            <w:r w:rsidRPr="00744C44">
              <w:t xml:space="preserve"> design</w:t>
            </w:r>
          </w:p>
          <w:p w:rsidR="00000000" w:rsidRPr="00744C44" w:rsidP="00744C44">
            <w:pPr>
              <w:pStyle w:val="List2"/>
            </w:pPr>
            <w:r w:rsidRPr="00744C44">
              <w:t>2.2.</w:t>
            </w:r>
            <w:r w:rsidRPr="00744C44">
              <w:tab/>
              <w:t xml:space="preserve">Populate </w:t>
            </w:r>
            <w:r w:rsidRPr="00744C44">
              <w:rPr>
                <w:rStyle w:val="BoldandItalics"/>
              </w:rPr>
              <w:t>database</w:t>
            </w:r>
            <w:r w:rsidRPr="00744C44">
              <w:t xml:space="preserve"> tables with suitable data, including current business data</w:t>
            </w:r>
          </w:p>
          <w:p w:rsidR="00000000" w:rsidRPr="00744C44" w:rsidP="00744C44">
            <w:pPr>
              <w:pStyle w:val="List2"/>
            </w:pPr>
            <w:r w:rsidRPr="00744C44">
              <w:t>2.3.</w:t>
            </w:r>
            <w:r w:rsidRPr="00744C44">
              <w:tab/>
              <w:t>Write conversion programs to import data from existing systems</w:t>
            </w:r>
          </w:p>
          <w:p w:rsidR="00000000" w:rsidRPr="00744C44" w:rsidP="00744C44">
            <w:pPr>
              <w:pStyle w:val="List2"/>
            </w:pPr>
            <w:r w:rsidRPr="00744C44">
              <w:t>2.4.</w:t>
            </w:r>
            <w:r w:rsidRPr="00744C44">
              <w:tab/>
              <w:t xml:space="preserve">Develop test data to assess </w:t>
            </w:r>
            <w:r w:rsidRPr="00744C44">
              <w:rPr>
                <w:rStyle w:val="BoldandItalics"/>
              </w:rPr>
              <w:t>database</w:t>
            </w:r>
            <w:r w:rsidRPr="00744C44">
              <w:t xml:space="preserve"> features</w:t>
            </w:r>
          </w:p>
          <w:p w:rsidR="00000000" w:rsidRPr="00744C44" w:rsidP="00744C44">
            <w:pPr>
              <w:pStyle w:val="List2"/>
            </w:pPr>
            <w:r w:rsidRPr="00744C44">
              <w:t>2.5.</w:t>
            </w:r>
            <w:r w:rsidRPr="00744C44">
              <w:tab/>
              <w:t xml:space="preserve">Assess functionality of prototype with </w:t>
            </w:r>
            <w:r w:rsidRPr="00744C44">
              <w:rPr>
                <w:rStyle w:val="BoldandItalics"/>
              </w:rPr>
              <w:t>client</w:t>
            </w:r>
            <w:r w:rsidRPr="00744C44">
              <w:t>, including identif</w:t>
            </w:r>
            <w:r w:rsidRPr="00744C44">
              <w:t>ying errors in program code and modifying screens and reports</w:t>
            </w:r>
          </w:p>
          <w:p w:rsidR="00000000" w:rsidRPr="00744C44" w:rsidP="00744C44">
            <w:pPr>
              <w:pStyle w:val="List2"/>
            </w:pPr>
            <w:r w:rsidRPr="00744C44">
              <w:t>2.6.</w:t>
            </w:r>
            <w:r w:rsidRPr="00744C44">
              <w:tab/>
              <w:t xml:space="preserve">Incorporate feedback from </w:t>
            </w:r>
            <w:r w:rsidRPr="00744C44">
              <w:rPr>
                <w:rStyle w:val="BoldandItalics"/>
              </w:rPr>
              <w:t>client</w:t>
            </w:r>
            <w:r w:rsidRPr="00744C44">
              <w:t xml:space="preserve"> into prototype</w:t>
            </w:r>
          </w:p>
          <w:p w:rsidR="00000000" w:rsidP="00744C44">
            <w:pPr>
              <w:pStyle w:val="List2"/>
              <w:rPr>
                <w:lang w:val="en-NZ"/>
              </w:rPr>
            </w:pPr>
            <w:r w:rsidRPr="00744C44">
              <w:t>2.7.</w:t>
            </w:r>
            <w:r w:rsidRPr="00744C44">
              <w:tab/>
              <w:t xml:space="preserve">Obtain </w:t>
            </w:r>
            <w:r w:rsidRPr="00744C44">
              <w:rPr>
                <w:rStyle w:val="BoldandItalics"/>
              </w:rPr>
              <w:t>client</w:t>
            </w:r>
            <w:r w:rsidRPr="00744C44">
              <w:t xml:space="preserve"> sign-off for the prototype</w:t>
            </w:r>
          </w:p>
        </w:tc>
      </w:tr>
      <w:tr w:rsidTr="00013E8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List"/>
              <w:rPr>
                <w:lang w:val="en-NZ"/>
              </w:rPr>
            </w:pPr>
            <w:r w:rsidRPr="00744C44">
              <w:t>3.</w:t>
            </w:r>
            <w:r w:rsidRPr="00744C44">
              <w:tab/>
              <w:t>Test database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C44" w:rsidP="00744C44">
            <w:pPr>
              <w:pStyle w:val="List2"/>
            </w:pPr>
            <w:r w:rsidRPr="00744C44">
              <w:t>3.1.</w:t>
            </w:r>
            <w:r w:rsidRPr="00744C44">
              <w:tab/>
              <w:t xml:space="preserve">Develop implementation plan for the </w:t>
            </w:r>
            <w:r w:rsidRPr="00744C44">
              <w:rPr>
                <w:rStyle w:val="BoldandItalics"/>
              </w:rPr>
              <w:t>database</w:t>
            </w:r>
          </w:p>
          <w:p w:rsidR="00000000" w:rsidRPr="00744C44" w:rsidP="00744C44">
            <w:pPr>
              <w:pStyle w:val="List2"/>
            </w:pPr>
            <w:r w:rsidRPr="00744C44">
              <w:t>3.2.</w:t>
            </w:r>
            <w:r w:rsidRPr="00744C44">
              <w:tab/>
              <w:t xml:space="preserve">Install </w:t>
            </w:r>
            <w:r w:rsidRPr="00744C44">
              <w:rPr>
                <w:rStyle w:val="BoldandItalics"/>
              </w:rPr>
              <w:t>database manag</w:t>
            </w:r>
            <w:r w:rsidRPr="00744C44">
              <w:rPr>
                <w:rStyle w:val="BoldandItalics"/>
              </w:rPr>
              <w:t>ement system</w:t>
            </w:r>
            <w:r w:rsidRPr="00744C44">
              <w:t xml:space="preserve"> software on network</w:t>
            </w:r>
          </w:p>
          <w:p w:rsidR="00000000" w:rsidRPr="00744C44" w:rsidP="00744C44">
            <w:pPr>
              <w:pStyle w:val="List2"/>
            </w:pPr>
            <w:r w:rsidRPr="00744C44">
              <w:t>3.3.</w:t>
            </w:r>
            <w:r w:rsidRPr="00744C44">
              <w:tab/>
              <w:t xml:space="preserve">Populate </w:t>
            </w:r>
            <w:r w:rsidRPr="00744C44">
              <w:rPr>
                <w:rStyle w:val="BoldandItalics"/>
              </w:rPr>
              <w:t>database</w:t>
            </w:r>
            <w:r w:rsidRPr="00744C44">
              <w:t xml:space="preserve"> tables with business data</w:t>
            </w:r>
          </w:p>
          <w:p w:rsidR="00000000" w:rsidRPr="00744C44" w:rsidP="00744C44">
            <w:pPr>
              <w:pStyle w:val="List2"/>
            </w:pPr>
            <w:r w:rsidRPr="00744C44">
              <w:t>3.4.</w:t>
            </w:r>
            <w:r w:rsidRPr="00744C44">
              <w:tab/>
              <w:t>Implement security and access controls</w:t>
            </w:r>
          </w:p>
          <w:p w:rsidR="00000000" w:rsidP="00744C44">
            <w:pPr>
              <w:pStyle w:val="List2"/>
              <w:rPr>
                <w:lang w:val="en-NZ"/>
              </w:rPr>
            </w:pPr>
            <w:r w:rsidRPr="00744C44">
              <w:t>3.5.</w:t>
            </w:r>
            <w:r w:rsidRPr="00744C44">
              <w:tab/>
              <w:t xml:space="preserve">Test </w:t>
            </w:r>
            <w:r w:rsidRPr="00744C44">
              <w:rPr>
                <w:rStyle w:val="BoldandItalics"/>
              </w:rPr>
              <w:t>database</w:t>
            </w:r>
            <w:r w:rsidRPr="00744C44">
              <w:t xml:space="preserve"> output and security controls and record results</w:t>
            </w:r>
          </w:p>
        </w:tc>
      </w:tr>
      <w:tr w:rsidTr="00013E8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List"/>
              <w:rPr>
                <w:lang w:val="en-NZ"/>
              </w:rPr>
            </w:pPr>
            <w:r w:rsidRPr="00744C44">
              <w:t>4.</w:t>
            </w:r>
            <w:r w:rsidRPr="00744C44">
              <w:tab/>
              <w:t>Evaluate database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C44" w:rsidP="00744C44">
            <w:pPr>
              <w:pStyle w:val="List2"/>
            </w:pPr>
            <w:r w:rsidRPr="00744C44">
              <w:t>4.1.</w:t>
            </w:r>
            <w:r w:rsidRPr="00744C44">
              <w:tab/>
              <w:t xml:space="preserve">Review </w:t>
            </w:r>
            <w:r w:rsidRPr="00744C44">
              <w:rPr>
                <w:rStyle w:val="BoldandItalics"/>
              </w:rPr>
              <w:t>database</w:t>
            </w:r>
            <w:r w:rsidRPr="00744C44">
              <w:t xml:space="preserve"> with </w:t>
            </w:r>
            <w:r w:rsidRPr="00744C44">
              <w:rPr>
                <w:rStyle w:val="BoldandItalics"/>
              </w:rPr>
              <w:t>client</w:t>
            </w:r>
            <w:r w:rsidRPr="00744C44">
              <w:t xml:space="preserve"> for final approval</w:t>
            </w:r>
          </w:p>
          <w:p w:rsidR="00000000" w:rsidRPr="00744C44" w:rsidP="00744C44">
            <w:pPr>
              <w:pStyle w:val="List2"/>
            </w:pPr>
            <w:r w:rsidRPr="00744C44">
              <w:t>4.2.</w:t>
            </w:r>
            <w:r w:rsidRPr="00744C44">
              <w:tab/>
              <w:t xml:space="preserve">Complete </w:t>
            </w:r>
            <w:r w:rsidRPr="00744C44">
              <w:rPr>
                <w:rStyle w:val="BoldandItalics"/>
              </w:rPr>
              <w:t>database</w:t>
            </w:r>
            <w:r w:rsidRPr="00744C44">
              <w:t xml:space="preserve"> documentation</w:t>
            </w:r>
          </w:p>
          <w:p w:rsidR="00000000" w:rsidRPr="00744C44" w:rsidP="00744C44">
            <w:pPr>
              <w:pStyle w:val="List2"/>
            </w:pPr>
            <w:r w:rsidRPr="00744C44">
              <w:t>4.3.</w:t>
            </w:r>
            <w:r w:rsidRPr="00744C44">
              <w:tab/>
              <w:t xml:space="preserve">Identify and document user training </w:t>
            </w:r>
            <w:r w:rsidRPr="00744C44">
              <w:rPr>
                <w:rStyle w:val="BoldandItalics"/>
              </w:rPr>
              <w:t>requirements</w:t>
            </w:r>
          </w:p>
          <w:p w:rsidR="00000000" w:rsidRPr="00744C44" w:rsidP="00744C44">
            <w:pPr>
              <w:pStyle w:val="List2"/>
            </w:pPr>
            <w:r w:rsidRPr="00744C44">
              <w:t>4.4.</w:t>
            </w:r>
            <w:r w:rsidRPr="00744C44">
              <w:tab/>
              <w:t xml:space="preserve">Seek and secure </w:t>
            </w:r>
            <w:r w:rsidRPr="00744C44">
              <w:rPr>
                <w:rStyle w:val="BoldandItalics"/>
              </w:rPr>
              <w:t>client</w:t>
            </w:r>
            <w:r w:rsidRPr="00744C44">
              <w:t xml:space="preserve"> acceptance of </w:t>
            </w:r>
            <w:r w:rsidRPr="00744C44">
              <w:rPr>
                <w:rStyle w:val="BoldandItalics"/>
              </w:rPr>
              <w:t>database</w:t>
            </w:r>
          </w:p>
        </w:tc>
      </w:tr>
    </w:tbl>
    <w:p w:rsidR="00013E84" w:rsidP="00744C44">
      <w:pPr>
        <w:pStyle w:val="BodyText"/>
      </w:pPr>
    </w:p>
    <w:p w:rsidR="00013E84" w:rsidP="00744C44">
      <w:pPr>
        <w:pStyle w:val="BodyText"/>
      </w:pPr>
    </w:p>
    <w:p w:rsidR="00000000" w:rsidRPr="00744C44" w:rsidP="00744C44">
      <w:pPr>
        <w:pStyle w:val="Heading1"/>
      </w:pPr>
      <w:bookmarkStart w:id="9" w:name="O_260204"/>
      <w:bookmarkEnd w:id="9"/>
      <w:r w:rsidRPr="00744C44">
        <w:t>Required Skills and Knowledge</w:t>
      </w:r>
    </w:p>
    <w:tbl>
      <w:tblPr>
        <w:tblW w:w="0" w:type="auto"/>
        <w:tblLayout w:type="fixed"/>
        <w:tblCellMar>
          <w:left w:w="62" w:type="dxa"/>
          <w:right w:w="62" w:type="dxa"/>
        </w:tblCellMar>
        <w:tblLook w:val="0000"/>
      </w:tblPr>
      <w:tblGrid>
        <w:gridCol w:w="8522"/>
      </w:tblGrid>
      <w:tr w:rsidTr="00013E8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4C44">
            <w:pPr>
              <w:pStyle w:val="BodyText"/>
              <w:rPr>
                <w:lang w:val="en-NZ"/>
              </w:rPr>
            </w:pPr>
            <w:r w:rsidRPr="00744C44">
              <w:rPr>
                <w:rStyle w:val="SpecialBold"/>
              </w:rPr>
              <w:t>REQUIRED SKILLS AND KNOWLEDGE</w:t>
            </w:r>
          </w:p>
        </w:tc>
      </w:tr>
      <w:tr w:rsidTr="00013E8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r w:rsidRPr="00744C44">
              <w:t>This section describes the skills and knowledge required for this unit.</w:t>
            </w:r>
          </w:p>
        </w:tc>
      </w:tr>
      <w:tr w:rsidTr="00013E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r w:rsidRPr="00744C44">
              <w:rPr>
                <w:rStyle w:val="SpecialBold"/>
              </w:rPr>
              <w:t>Required skills</w:t>
            </w:r>
          </w:p>
        </w:tc>
      </w:tr>
      <w:tr w:rsidTr="00013E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C44" w:rsidP="00744C44">
            <w:pPr>
              <w:pStyle w:val="ListBullet"/>
            </w:pPr>
            <w:r w:rsidRPr="00744C44">
              <w:t>Techniques to elicit information from users, particularly during the prototype phase</w:t>
            </w:r>
          </w:p>
          <w:p w:rsidR="00000000" w:rsidRPr="00744C44" w:rsidP="00744C44">
            <w:pPr>
              <w:pStyle w:val="ListBullet"/>
            </w:pPr>
            <w:r w:rsidRPr="00744C44">
              <w:t>SQL programming skills, particularly during the development phase</w:t>
            </w:r>
          </w:p>
          <w:p w:rsidR="00000000" w:rsidRPr="00744C44" w:rsidP="00744C44">
            <w:pPr>
              <w:pStyle w:val="ListBullet"/>
            </w:pPr>
            <w:r w:rsidRPr="00744C44">
              <w:t>Data modelling skills, particularly during the design and development phases</w:t>
            </w:r>
          </w:p>
          <w:p w:rsidR="00000000" w:rsidRPr="00744C44" w:rsidP="00744C44">
            <w:pPr>
              <w:pStyle w:val="ListBullet"/>
            </w:pPr>
            <w:r w:rsidRPr="00744C44">
              <w:t>Analysis skills</w:t>
            </w:r>
          </w:p>
          <w:p w:rsidR="00000000" w:rsidRPr="00744C44" w:rsidP="00744C44">
            <w:pPr>
              <w:pStyle w:val="ListBullet"/>
            </w:pPr>
            <w:r w:rsidRPr="00744C44">
              <w:t>Communicating with clients</w:t>
            </w:r>
          </w:p>
          <w:p w:rsidR="00000000" w:rsidRPr="00744C44" w:rsidP="00744C44">
            <w:pPr>
              <w:pStyle w:val="ListBullet"/>
            </w:pPr>
            <w:r w:rsidRPr="00744C44">
              <w:t>Preparation of reports and technical documentation</w:t>
            </w:r>
          </w:p>
          <w:p w:rsidR="00000000" w:rsidRPr="00744C44" w:rsidP="00744C44">
            <w:pPr>
              <w:pStyle w:val="ListBullet"/>
            </w:pPr>
            <w:r w:rsidRPr="00744C44">
              <w:t>Data conversion and validation, particularly during implementation</w:t>
            </w:r>
          </w:p>
          <w:p w:rsidR="00000000" w:rsidRPr="00744C44" w:rsidP="00744C44">
            <w:pPr>
              <w:pStyle w:val="ListBullet"/>
            </w:pPr>
            <w:r w:rsidRPr="00744C44">
              <w:t>Installation and u</w:t>
            </w:r>
            <w:r w:rsidRPr="00744C44">
              <w:t>se of proprietary software</w:t>
            </w:r>
          </w:p>
          <w:p w:rsidR="00000000" w:rsidP="00744C44">
            <w:pPr>
              <w:pStyle w:val="ListBullet"/>
              <w:rPr>
                <w:lang w:val="en-NZ"/>
              </w:rPr>
            </w:pPr>
            <w:r w:rsidRPr="00744C44">
              <w:t>Encryption and authentication as they apply to database security features</w:t>
            </w:r>
          </w:p>
        </w:tc>
      </w:tr>
      <w:tr w:rsidTr="00013E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r w:rsidRPr="00744C44">
              <w:rPr>
                <w:rStyle w:val="SpecialBold"/>
              </w:rPr>
              <w:t>Required knowledge</w:t>
            </w:r>
          </w:p>
        </w:tc>
      </w:tr>
      <w:tr w:rsidTr="00013E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C44" w:rsidP="00744C44">
            <w:pPr>
              <w:pStyle w:val="ListBullet"/>
            </w:pPr>
            <w:r w:rsidRPr="00744C44">
              <w:t>Functions and features of databases</w:t>
            </w:r>
          </w:p>
          <w:p w:rsidR="00000000" w:rsidRPr="00744C44" w:rsidP="00744C44">
            <w:pPr>
              <w:pStyle w:val="ListBullet"/>
            </w:pPr>
            <w:r w:rsidRPr="00744C44">
              <w:t>Run time facilities in relation to implementing live database and operation of prototype</w:t>
            </w:r>
          </w:p>
          <w:p w:rsidR="00000000" w:rsidRPr="00744C44" w:rsidP="00744C44">
            <w:pPr>
              <w:pStyle w:val="ListBullet"/>
            </w:pPr>
            <w:r w:rsidRPr="00744C44">
              <w:t>Object-o</w:t>
            </w:r>
            <w:r w:rsidRPr="00744C44">
              <w:t>riented data model, particularly in relation to developing a prototype</w:t>
            </w:r>
          </w:p>
          <w:p w:rsidR="00000000" w:rsidRPr="00744C44" w:rsidP="00744C44">
            <w:pPr>
              <w:pStyle w:val="ListBullet"/>
            </w:pPr>
            <w:r w:rsidRPr="00744C44">
              <w:t>Object model design concepts, particularly in relation to developing data structures, queries, screens and reports</w:t>
            </w:r>
          </w:p>
          <w:p w:rsidR="00000000" w:rsidRPr="00744C44" w:rsidP="00744C44">
            <w:pPr>
              <w:pStyle w:val="ListBullet"/>
            </w:pPr>
            <w:r w:rsidRPr="00744C44">
              <w:t>Logical data model, particularly in relation to developing a prototype</w:t>
            </w:r>
          </w:p>
          <w:p w:rsidR="00000000" w:rsidRPr="00744C44" w:rsidP="00744C44">
            <w:pPr>
              <w:pStyle w:val="ListBullet"/>
            </w:pPr>
            <w:r w:rsidRPr="00744C44">
              <w:t>Physical design concepts, particularly in relation to developing a prototype</w:t>
            </w:r>
          </w:p>
          <w:p w:rsidR="00000000" w:rsidRPr="00744C44" w:rsidP="00744C44">
            <w:pPr>
              <w:pStyle w:val="ListBullet"/>
            </w:pPr>
            <w:r w:rsidRPr="00744C44">
              <w:t>OH&amp;S principles and responsibilities in regard to self and others</w:t>
            </w:r>
          </w:p>
          <w:p w:rsidR="00000000" w:rsidRPr="00744C44" w:rsidP="00744C44">
            <w:pPr>
              <w:pStyle w:val="ListBullet"/>
            </w:pPr>
            <w:r w:rsidRPr="00744C44">
              <w:t>DBMS fundamentals in relation to overall unit of competency, particularly during the design phase</w:t>
            </w:r>
          </w:p>
        </w:tc>
      </w:tr>
    </w:tbl>
    <w:p w:rsidR="00013E84" w:rsidP="00744C44">
      <w:pPr>
        <w:pStyle w:val="BodyText"/>
      </w:pPr>
    </w:p>
    <w:p w:rsidR="00013E84" w:rsidP="00744C44">
      <w:pPr>
        <w:pStyle w:val="BodyText"/>
      </w:pPr>
    </w:p>
    <w:p w:rsidR="00000000" w:rsidRPr="00744C44" w:rsidP="00744C44">
      <w:pPr>
        <w:pStyle w:val="AllowPageBreak"/>
      </w:pPr>
    </w:p>
    <w:p w:rsidR="00000000" w:rsidRPr="00744C44" w:rsidP="00744C44">
      <w:pPr>
        <w:pStyle w:val="Heading1"/>
      </w:pPr>
      <w:bookmarkStart w:id="10" w:name="O_244238"/>
      <w:bookmarkEnd w:id="10"/>
      <w:r w:rsidRPr="00744C44">
        <w:t>Evidence Guide</w:t>
      </w:r>
    </w:p>
    <w:tbl>
      <w:tblPr>
        <w:tblW w:w="9570" w:type="dxa"/>
        <w:tblLayout w:type="fixed"/>
        <w:tblCellMar>
          <w:left w:w="62" w:type="dxa"/>
          <w:right w:w="62" w:type="dxa"/>
        </w:tblCellMar>
        <w:tblLook w:val="0000"/>
      </w:tblPr>
      <w:tblGrid>
        <w:gridCol w:w="3908"/>
        <w:gridCol w:w="5662"/>
      </w:tblGrid>
      <w:tr w:rsidTr="00013E8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r w:rsidRPr="00744C44">
              <w:rPr>
                <w:rStyle w:val="SpecialBold"/>
              </w:rPr>
              <w:t>EVIDENCE GUIDE</w:t>
            </w:r>
          </w:p>
        </w:tc>
      </w:tr>
      <w:tr w:rsidTr="00013E8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r w:rsidRPr="00744C44">
              <w:t>The evidence guide provides advice on assessment and must be read in conjunction with the performance criteria, required skills and knowledge, range statement and the Assessment Guidelines for the Trai</w:t>
            </w:r>
            <w:r w:rsidRPr="00744C44">
              <w:t>ning Package.</w:t>
            </w:r>
          </w:p>
        </w:tc>
      </w:tr>
      <w:tr w:rsidTr="00013E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r w:rsidRPr="00744C4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p>
        </w:tc>
      </w:tr>
      <w:tr w:rsidTr="00013E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r w:rsidRPr="00744C4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C44" w:rsidP="00744C44">
            <w:pPr>
              <w:pStyle w:val="BodyText"/>
            </w:pPr>
            <w:r w:rsidRPr="00744C44">
              <w:t>Evidence of the following is essential:</w:t>
            </w:r>
          </w:p>
          <w:p w:rsidR="00000000" w:rsidRPr="00744C44" w:rsidP="00744C44">
            <w:pPr>
              <w:pStyle w:val="ListBullet"/>
            </w:pPr>
            <w:r w:rsidRPr="00744C44">
              <w:t>Assessment must confirm the ability to build and implement a well-structured database that represents the client's business reality and provides the user with a productive business tool.</w:t>
            </w:r>
          </w:p>
          <w:p w:rsidR="00000000" w:rsidRPr="00744C44" w:rsidP="00744C44">
            <w:pPr>
              <w:pStyle w:val="BodyText"/>
            </w:pPr>
          </w:p>
          <w:p w:rsidR="00000000" w:rsidRPr="00744C44" w:rsidP="00744C44">
            <w:pPr>
              <w:pStyle w:val="BodyText"/>
            </w:pPr>
            <w:r w:rsidRPr="00744C44">
              <w:t>To demonstrate competency in this unit the person will require acces</w:t>
            </w:r>
            <w:r w:rsidRPr="00744C44">
              <w:t>s to:</w:t>
            </w:r>
          </w:p>
          <w:p w:rsidR="00000000" w:rsidRPr="00744C44" w:rsidP="00744C44">
            <w:pPr>
              <w:pStyle w:val="ListBullet"/>
            </w:pPr>
            <w:r w:rsidRPr="00744C44">
              <w:t>Database software</w:t>
            </w:r>
          </w:p>
          <w:p w:rsidR="00000000" w:rsidRPr="00744C44" w:rsidP="00744C44">
            <w:pPr>
              <w:pStyle w:val="ListBullet"/>
            </w:pPr>
            <w:r w:rsidRPr="00744C44">
              <w:t>Database design documentation</w:t>
            </w:r>
          </w:p>
          <w:p w:rsidR="00000000" w:rsidP="00744C44">
            <w:pPr>
              <w:pStyle w:val="ListBullet"/>
              <w:rPr>
                <w:lang w:val="en-NZ"/>
              </w:rPr>
            </w:pPr>
            <w:r w:rsidRPr="00744C44">
              <w:t>Business requirements and strategy</w:t>
            </w:r>
          </w:p>
        </w:tc>
      </w:tr>
      <w:tr w:rsidTr="00013E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r w:rsidRPr="00744C4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C44" w:rsidP="00744C44">
            <w:pPr>
              <w:pStyle w:val="BodyText"/>
            </w:pPr>
            <w:r w:rsidRPr="00744C44">
              <w:t>Appropriate database design with relevance to the organisation's objectives can provide rapid access to information, achieve client satisfaction and provides an ability to change to meet new demands on the organisation.</w:t>
            </w:r>
          </w:p>
          <w:p w:rsidR="00000000" w:rsidRPr="00744C44" w:rsidP="00744C44">
            <w:pPr>
              <w:pStyle w:val="BodyText"/>
            </w:pPr>
          </w:p>
          <w:p w:rsidR="00000000" w:rsidRPr="00744C44" w:rsidP="00744C44">
            <w:pPr>
              <w:pStyle w:val="BodyText"/>
            </w:pPr>
            <w:r w:rsidRPr="00744C44">
              <w:t>The breadth, depth and complexity o</w:t>
            </w:r>
            <w:r w:rsidRPr="00744C44">
              <w:t>f knowledge and skills in this competency would cover a broad range of varied activities or application in a wider variety of contexts most of which are complex and non-routine. Leadership and guidance would be involved when organising activities of self a</w:t>
            </w:r>
            <w:r w:rsidRPr="00744C44">
              <w:t>nd others as well as contributing to technical solutions of a non-routine or contingency nature.</w:t>
            </w:r>
          </w:p>
          <w:p w:rsidR="00000000" w:rsidRPr="00744C44" w:rsidP="00744C44">
            <w:pPr>
              <w:pStyle w:val="BodyText"/>
            </w:pPr>
          </w:p>
          <w:p w:rsidR="00000000" w:rsidRPr="00744C44" w:rsidP="00744C44">
            <w:pPr>
              <w:pStyle w:val="BodyText"/>
            </w:pPr>
            <w:r w:rsidRPr="00744C44">
              <w:t>Assessment must ensure:</w:t>
            </w:r>
          </w:p>
          <w:p w:rsidR="00000000" w:rsidRPr="00744C44" w:rsidP="00744C44">
            <w:pPr>
              <w:pStyle w:val="ListBullet"/>
            </w:pPr>
            <w:r w:rsidRPr="00744C44">
              <w:t>Performance of a broad range of skilled applications including the requirement to evaluate and analyse current practices, develop new</w:t>
            </w:r>
            <w:r w:rsidRPr="00744C44">
              <w:t xml:space="preserve"> criteria and procedures for performing current practices and provision of some leadership and guidance to others in the application and planning of the skills would be characteristic.</w:t>
            </w:r>
          </w:p>
          <w:p w:rsidR="00000000" w:rsidRPr="00744C44" w:rsidP="00744C44">
            <w:pPr>
              <w:pStyle w:val="BodyText"/>
            </w:pPr>
          </w:p>
          <w:p w:rsidR="00000000" w:rsidRPr="00744C44" w:rsidP="00744C44">
            <w:pPr>
              <w:pStyle w:val="ListBullet"/>
            </w:pPr>
            <w:r w:rsidRPr="00744C44">
              <w:t>Applications may involve responsibility for, and limited organisation</w:t>
            </w:r>
            <w:r w:rsidRPr="00744C44">
              <w:t xml:space="preserve"> of, others.</w:t>
            </w:r>
          </w:p>
          <w:p w:rsidR="00000000" w:rsidRPr="00744C44" w:rsidP="00744C44">
            <w:pPr>
              <w:pStyle w:val="BodyText"/>
            </w:pPr>
          </w:p>
          <w:p w:rsidR="00000000" w:rsidP="00744C44">
            <w:pPr>
              <w:pStyle w:val="BodyText"/>
              <w:rPr>
                <w:lang w:val="en-NZ"/>
              </w:rPr>
            </w:pPr>
            <w:r w:rsidRPr="00744C44">
              <w:t>An individual performing at this standard will display self-directed application of knowledge and skills, with substantial depth in database design and development where judgement is required in planning and selecting appropriate equipment, s</w:t>
            </w:r>
            <w:r w:rsidRPr="00744C44">
              <w:t>ervices and techniques for self and others.</w:t>
            </w:r>
          </w:p>
        </w:tc>
      </w:tr>
      <w:tr w:rsidTr="00013E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r w:rsidRPr="00744C4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C44" w:rsidP="00744C44">
            <w:pPr>
              <w:pStyle w:val="BodyText"/>
            </w:pPr>
            <w:r w:rsidRPr="00744C44">
              <w:t xml:space="preserve">The purpose of this unit is to define the standard of performance to be achieved in the workplace. In undertaking training and assessment activities </w:t>
            </w:r>
            <w:r w:rsidRPr="00744C44">
              <w:t xml:space="preserve">related to this unit, consideration should be given to the implementation of appropriate diversity and accessibility practices in order to accommodate people who may have special needs. Additional guidance on these and related matters is provided in ICA05 </w:t>
            </w:r>
            <w:r w:rsidRPr="00744C44">
              <w:t>Section 1.</w:t>
            </w:r>
          </w:p>
          <w:p w:rsidR="00000000" w:rsidRPr="00744C44" w:rsidP="00744C44">
            <w:pPr>
              <w:pStyle w:val="BodyText"/>
            </w:pPr>
          </w:p>
          <w:p w:rsidR="00000000" w:rsidRPr="00744C44" w:rsidP="00744C44">
            <w:pPr>
              <w:pStyle w:val="ListBullet"/>
            </w:pPr>
            <w:r w:rsidRPr="00744C44">
              <w:t>Competency in this unit should be assessed using summative assessment to ensure consistency of performance in a range of contexts. This unit can be assessed either in the workplace or in a simulated environment. However, simulated activities m</w:t>
            </w:r>
            <w:r w:rsidRPr="00744C44">
              <w:t>ust closely reflect the workplace to enable full demonstration of competency.</w:t>
            </w:r>
          </w:p>
          <w:p w:rsidR="00000000" w:rsidRPr="00744C44" w:rsidP="00744C44">
            <w:pPr>
              <w:pStyle w:val="BodyText"/>
            </w:pPr>
          </w:p>
          <w:p w:rsidR="00000000" w:rsidP="00744C44">
            <w:pPr>
              <w:pStyle w:val="ListBullet"/>
              <w:rPr>
                <w:lang w:val="en-NZ"/>
              </w:rPr>
            </w:pPr>
            <w:r w:rsidRPr="00744C44">
              <w:t>Assessment will usually include observation of real or simulated work processes and procedures and/or performance in a project context as well as questioning on underpinning kn</w:t>
            </w:r>
            <w:r w:rsidRPr="00744C44">
              <w:t>owledge and skills. The questioning of team members, supervisors, subordinates, peers and clients where appropriate may provide valuable input to the assessment process. The interdependence of units for assessment purposes may vary with the particular proj</w:t>
            </w:r>
            <w:r w:rsidRPr="00744C44">
              <w:t>ect or scenario.</w:t>
            </w:r>
          </w:p>
        </w:tc>
      </w:tr>
      <w:tr w:rsidTr="00013E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r w:rsidRPr="00744C4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C44" w:rsidP="00744C44">
            <w:pPr>
              <w:pStyle w:val="BodyText"/>
            </w:pPr>
            <w:r w:rsidRPr="00744C44">
              <w:t>Holistic assessment with other units relevant to the industry sector, workplace and job role is recommended, such as:</w:t>
            </w:r>
          </w:p>
          <w:p w:rsidR="00000000" w:rsidRPr="00744C44" w:rsidP="00744C44">
            <w:pPr>
              <w:pStyle w:val="ListBullet"/>
            </w:pPr>
            <w:r w:rsidRPr="00744C44">
              <w:t>ICAB4136B Use structured query language to create database structures and manipulat</w:t>
            </w:r>
            <w:r w:rsidRPr="00744C44">
              <w:t>e</w:t>
            </w:r>
          </w:p>
          <w:p w:rsidR="00000000" w:rsidRPr="00744C44" w:rsidP="00744C44">
            <w:pPr>
              <w:pStyle w:val="BodyText"/>
            </w:pPr>
          </w:p>
          <w:p w:rsidR="00000000" w:rsidRPr="00744C44" w:rsidP="00744C44">
            <w:pPr>
              <w:pStyle w:val="BodyText"/>
            </w:pPr>
            <w:r w:rsidRPr="00744C44">
              <w:t>An individual demonstrating this competency would be able to:</w:t>
            </w:r>
          </w:p>
          <w:p w:rsidR="00000000" w:rsidRPr="00744C44" w:rsidP="00744C44">
            <w:pPr>
              <w:pStyle w:val="ListBullet"/>
            </w:pPr>
            <w:r w:rsidRPr="00744C44">
              <w:t>Demonstrate understanding of a broad knowledge base incorporating some theoretical concepts</w:t>
            </w:r>
          </w:p>
          <w:p w:rsidR="00000000" w:rsidRPr="00744C44" w:rsidP="00744C44">
            <w:pPr>
              <w:pStyle w:val="ListBullet"/>
            </w:pPr>
            <w:r w:rsidRPr="00744C44">
              <w:t>Apply solutions to a defined range of unpredictable problems</w:t>
            </w:r>
          </w:p>
          <w:p w:rsidR="00000000" w:rsidRPr="00744C44" w:rsidP="00744C44">
            <w:pPr>
              <w:pStyle w:val="ListBullet"/>
            </w:pPr>
            <w:r w:rsidRPr="00744C44">
              <w:t>Identify and apply skill and knowledg</w:t>
            </w:r>
            <w:r w:rsidRPr="00744C44">
              <w:t>e areas to a wide variety of contexts, with depth in some areas</w:t>
            </w:r>
          </w:p>
          <w:p w:rsidR="00000000" w:rsidRPr="00744C44" w:rsidP="00744C44">
            <w:pPr>
              <w:pStyle w:val="ListBullet"/>
            </w:pPr>
            <w:r w:rsidRPr="00744C44">
              <w:t>Identify, analyse and evaluate information from a variety of sources</w:t>
            </w:r>
          </w:p>
          <w:p w:rsidR="00000000" w:rsidRPr="00744C44" w:rsidP="00744C44">
            <w:pPr>
              <w:pStyle w:val="ListBullet"/>
            </w:pPr>
            <w:r w:rsidRPr="00744C44">
              <w:t>Take responsibility for own outputs in relation to specified quality standards</w:t>
            </w:r>
          </w:p>
          <w:p w:rsidR="00000000" w:rsidRPr="00744C44" w:rsidP="00744C44">
            <w:pPr>
              <w:pStyle w:val="ListBullet"/>
            </w:pPr>
            <w:r w:rsidRPr="00744C44">
              <w:t>Take limited responsibility for the quantity and quality of the output of others</w:t>
            </w:r>
          </w:p>
          <w:p w:rsidR="00000000" w:rsidRPr="00744C44" w:rsidP="00744C44">
            <w:pPr>
              <w:pStyle w:val="ListBullet"/>
            </w:pPr>
            <w:r w:rsidRPr="00744C44">
              <w:t>Maintain knowledge of industry products and services</w:t>
            </w:r>
          </w:p>
        </w:tc>
      </w:tr>
    </w:tbl>
    <w:p w:rsidR="00013E84" w:rsidP="00744C44">
      <w:pPr>
        <w:pStyle w:val="BodyText"/>
      </w:pPr>
    </w:p>
    <w:p w:rsidR="00013E84" w:rsidP="00744C44">
      <w:pPr>
        <w:pStyle w:val="BodyText"/>
      </w:pPr>
    </w:p>
    <w:p w:rsidR="00000000" w:rsidRPr="00744C44" w:rsidP="00744C44">
      <w:pPr>
        <w:pStyle w:val="Heading1"/>
      </w:pPr>
      <w:bookmarkStart w:id="11" w:name="O_252221"/>
      <w:bookmarkEnd w:id="11"/>
      <w:r w:rsidRPr="00744C44">
        <w:t>Range Statement</w:t>
      </w:r>
    </w:p>
    <w:tbl>
      <w:tblPr>
        <w:tblW w:w="0" w:type="auto"/>
        <w:tblLayout w:type="fixed"/>
        <w:tblCellMar>
          <w:left w:w="62" w:type="dxa"/>
          <w:right w:w="62" w:type="dxa"/>
        </w:tblCellMar>
        <w:tblLook w:val="0000"/>
      </w:tblPr>
      <w:tblGrid>
        <w:gridCol w:w="3544"/>
        <w:gridCol w:w="4978"/>
      </w:tblGrid>
      <w:tr w:rsidTr="00013E8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r w:rsidRPr="00744C44">
              <w:rPr>
                <w:rStyle w:val="SpecialBold"/>
              </w:rPr>
              <w:t>RANGE STATEMENT</w:t>
            </w:r>
          </w:p>
        </w:tc>
      </w:tr>
      <w:tr w:rsidTr="00013E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r w:rsidRPr="00744C44">
              <w:t>The range statement relates to the unit of competency as a whole. It allows for different work environments and situations that may affect performance. Bold italicised wording, if used in the performance criteria, is detailed below. Essential operating con</w:t>
            </w:r>
            <w:r w:rsidRPr="00744C44">
              <w:t>ditions that may be present with training and assessment (depending on the work situation, needs of the candidate, accessibility of the item, and local industry and regional contexts) may also be included.</w:t>
            </w:r>
          </w:p>
        </w:tc>
      </w:tr>
      <w:tr w:rsidTr="00013E84">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r w:rsidRPr="00744C44">
              <w:rPr>
                <w:rStyle w:val="BoldandItalics"/>
              </w:rPr>
              <w:t>Database</w:t>
            </w:r>
            <w:r w:rsidRPr="00744C44">
              <w:t xml:space="preserve"> may include but are not limited to:</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C44" w:rsidP="00744C44">
            <w:pPr>
              <w:pStyle w:val="ListBullet"/>
            </w:pPr>
            <w:r w:rsidRPr="00744C44">
              <w:t>Or</w:t>
            </w:r>
            <w:r w:rsidRPr="00744C44">
              <w:t>acle</w:t>
            </w:r>
          </w:p>
          <w:p w:rsidR="00000000" w:rsidRPr="00744C44" w:rsidP="00744C44">
            <w:pPr>
              <w:pStyle w:val="ListBullet"/>
            </w:pPr>
            <w:r w:rsidRPr="00744C44">
              <w:t>Sybase</w:t>
            </w:r>
          </w:p>
          <w:p w:rsidR="00000000" w:rsidRPr="00744C44" w:rsidP="00744C44">
            <w:pPr>
              <w:pStyle w:val="ListBullet"/>
            </w:pPr>
            <w:r w:rsidRPr="00744C44">
              <w:t>Microsoft SQL Server</w:t>
            </w:r>
          </w:p>
          <w:p w:rsidR="00000000" w:rsidRPr="00744C44" w:rsidP="00744C44">
            <w:pPr>
              <w:pStyle w:val="ListBullet"/>
            </w:pPr>
            <w:r w:rsidRPr="00744C44">
              <w:t>Ingres</w:t>
            </w:r>
          </w:p>
          <w:p w:rsidR="00000000" w:rsidRPr="00744C44" w:rsidP="00744C44">
            <w:pPr>
              <w:pStyle w:val="ListBullet"/>
            </w:pPr>
            <w:r w:rsidRPr="00744C44">
              <w:t>DB2</w:t>
            </w:r>
          </w:p>
          <w:p w:rsidR="00000000" w:rsidRPr="00744C44" w:rsidP="00744C44">
            <w:pPr>
              <w:pStyle w:val="ListBullet"/>
            </w:pPr>
            <w:r w:rsidRPr="00744C44">
              <w:t>Informix</w:t>
            </w:r>
          </w:p>
          <w:p w:rsidR="00000000" w:rsidRPr="00744C44" w:rsidP="00744C44">
            <w:pPr>
              <w:pStyle w:val="ListBullet"/>
            </w:pPr>
            <w:r w:rsidRPr="00744C44">
              <w:t>mSQL</w:t>
            </w:r>
          </w:p>
          <w:p w:rsidR="00000000" w:rsidRPr="00744C44" w:rsidP="00744C44">
            <w:pPr>
              <w:pStyle w:val="ListBullet"/>
            </w:pPr>
            <w:r w:rsidRPr="00744C44">
              <w:t>MySQL</w:t>
            </w:r>
          </w:p>
          <w:p w:rsidR="00000000" w:rsidP="00744C44">
            <w:pPr>
              <w:pStyle w:val="ListBullet"/>
              <w:rPr>
                <w:lang w:val="en-NZ"/>
              </w:rPr>
            </w:pPr>
            <w:r w:rsidRPr="00744C44">
              <w:t>SQL Server PostgresSQL</w:t>
            </w:r>
          </w:p>
        </w:tc>
      </w:tr>
      <w:tr w:rsidTr="00013E84">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r w:rsidRPr="00744C44">
              <w:rPr>
                <w:rStyle w:val="BoldandItalics"/>
              </w:rPr>
              <w:t>Requirement</w:t>
            </w:r>
            <w:r w:rsidRPr="00744C44">
              <w:t xml:space="preserve"> may be in reference to:</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C44" w:rsidP="00744C44">
            <w:pPr>
              <w:pStyle w:val="ListBullet"/>
            </w:pPr>
            <w:r w:rsidRPr="00744C44">
              <w:t>business</w:t>
            </w:r>
          </w:p>
          <w:p w:rsidR="00000000" w:rsidRPr="00744C44" w:rsidP="00744C44">
            <w:pPr>
              <w:pStyle w:val="ListBullet"/>
            </w:pPr>
            <w:r w:rsidRPr="00744C44">
              <w:t>system</w:t>
            </w:r>
          </w:p>
          <w:p w:rsidR="00000000" w:rsidRPr="00744C44" w:rsidP="00744C44">
            <w:pPr>
              <w:pStyle w:val="ListBullet"/>
            </w:pPr>
            <w:r w:rsidRPr="00744C44">
              <w:t>application</w:t>
            </w:r>
          </w:p>
          <w:p w:rsidR="00000000" w:rsidRPr="00744C44" w:rsidP="00744C44">
            <w:pPr>
              <w:pStyle w:val="ListBullet"/>
            </w:pPr>
            <w:r w:rsidRPr="00744C44">
              <w:t>network</w:t>
            </w:r>
          </w:p>
          <w:p w:rsidR="00000000" w:rsidP="00744C44">
            <w:pPr>
              <w:pStyle w:val="ListBullet"/>
              <w:rPr>
                <w:lang w:val="en-NZ"/>
              </w:rPr>
            </w:pPr>
            <w:r w:rsidRPr="00744C44">
              <w:t>people in the organisation</w:t>
            </w:r>
          </w:p>
        </w:tc>
      </w:tr>
      <w:tr w:rsidTr="00013E84">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r w:rsidRPr="00744C44">
              <w:rPr>
                <w:rStyle w:val="BoldandItalics"/>
              </w:rPr>
              <w:t>Documentation</w:t>
            </w:r>
            <w:r w:rsidRPr="00744C44">
              <w:t xml:space="preserve"> may follow:</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C44" w:rsidP="00744C44">
            <w:pPr>
              <w:pStyle w:val="ListBullet"/>
            </w:pPr>
            <w:r w:rsidRPr="00744C44">
              <w:t>ISO/IEC/AS standards</w:t>
            </w:r>
          </w:p>
          <w:p w:rsidR="00000000" w:rsidRPr="00744C44" w:rsidP="00744C44">
            <w:pPr>
              <w:pStyle w:val="ListBullet"/>
            </w:pPr>
            <w:r w:rsidRPr="00744C44">
              <w:t>audit trails</w:t>
            </w:r>
          </w:p>
          <w:p w:rsidR="00000000" w:rsidRPr="00744C44" w:rsidP="00744C44">
            <w:pPr>
              <w:pStyle w:val="ListBullet"/>
            </w:pPr>
            <w:r w:rsidRPr="00744C44">
              <w:t>naming standards</w:t>
            </w:r>
          </w:p>
          <w:p w:rsidR="00000000" w:rsidRPr="00744C44" w:rsidP="00744C44">
            <w:pPr>
              <w:pStyle w:val="ListBullet"/>
            </w:pPr>
            <w:r w:rsidRPr="00744C44">
              <w:t>version control</w:t>
            </w:r>
          </w:p>
          <w:p w:rsidR="00000000" w:rsidRPr="00744C44" w:rsidP="00744C44">
            <w:pPr>
              <w:pStyle w:val="ListBullet"/>
            </w:pPr>
            <w:r w:rsidRPr="00744C44">
              <w:t>project management templates</w:t>
            </w:r>
          </w:p>
          <w:p w:rsidR="00000000" w:rsidP="00744C44">
            <w:pPr>
              <w:pStyle w:val="ListBullet"/>
              <w:rPr>
                <w:lang w:val="en-NZ"/>
              </w:rPr>
            </w:pPr>
            <w:r w:rsidRPr="00744C44">
              <w:t>report writing principles</w:t>
            </w:r>
          </w:p>
        </w:tc>
      </w:tr>
      <w:tr w:rsidTr="00013E84">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r w:rsidRPr="00744C44">
              <w:rPr>
                <w:rStyle w:val="BoldandItalics"/>
              </w:rPr>
              <w:t>Database management system</w:t>
            </w:r>
            <w:r w:rsidRPr="00744C44">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C44" w:rsidP="00744C44">
            <w:pPr>
              <w:pStyle w:val="ListBullet"/>
            </w:pPr>
            <w:r w:rsidRPr="00744C44">
              <w:t>distributed or centralised</w:t>
            </w:r>
          </w:p>
          <w:p w:rsidR="00000000" w:rsidRPr="00744C44" w:rsidP="00744C44">
            <w:pPr>
              <w:pStyle w:val="ListBullet"/>
            </w:pPr>
            <w:r w:rsidRPr="00744C44">
              <w:t>on-line</w:t>
            </w:r>
          </w:p>
          <w:p w:rsidR="00000000" w:rsidRPr="00744C44" w:rsidP="00744C44">
            <w:pPr>
              <w:pStyle w:val="ListBullet"/>
            </w:pPr>
            <w:r w:rsidRPr="00744C44">
              <w:t>partitioned geographically</w:t>
            </w:r>
          </w:p>
          <w:p w:rsidR="00000000" w:rsidP="00744C44">
            <w:pPr>
              <w:pStyle w:val="ListBullet"/>
              <w:rPr>
                <w:lang w:val="en-NZ"/>
              </w:rPr>
            </w:pPr>
            <w:r w:rsidRPr="00744C44">
              <w:t>thematically distributed</w:t>
            </w:r>
          </w:p>
        </w:tc>
      </w:tr>
      <w:tr w:rsidTr="00013E84">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r w:rsidRPr="00744C44">
              <w:rPr>
                <w:rStyle w:val="BoldandItalics"/>
              </w:rPr>
              <w:t>Client</w:t>
            </w:r>
            <w:r w:rsidRPr="00744C44">
              <w:t xml:space="preserve"> may include but is not limited </w:t>
            </w:r>
            <w:r w:rsidRPr="00744C44">
              <w:t>to:</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C44" w:rsidP="00744C44">
            <w:pPr>
              <w:pStyle w:val="ListBullet"/>
            </w:pPr>
            <w:r w:rsidRPr="00744C44">
              <w:t>internal departments</w:t>
            </w:r>
          </w:p>
          <w:p w:rsidR="00000000" w:rsidRPr="00744C44" w:rsidP="00744C44">
            <w:pPr>
              <w:pStyle w:val="ListBullet"/>
            </w:pPr>
            <w:r w:rsidRPr="00744C44">
              <w:t>external organisations</w:t>
            </w:r>
          </w:p>
          <w:p w:rsidR="00000000" w:rsidRPr="00744C44" w:rsidP="00744C44">
            <w:pPr>
              <w:pStyle w:val="ListBullet"/>
            </w:pPr>
            <w:r w:rsidRPr="00744C44">
              <w:t>clubs</w:t>
            </w:r>
          </w:p>
          <w:p w:rsidR="00000000" w:rsidRPr="00744C44" w:rsidP="00744C44">
            <w:pPr>
              <w:pStyle w:val="ListBullet"/>
            </w:pPr>
            <w:r w:rsidRPr="00744C44">
              <w:t>individual people</w:t>
            </w:r>
          </w:p>
          <w:p w:rsidR="00000000" w:rsidRPr="00744C44" w:rsidP="00744C44">
            <w:pPr>
              <w:pStyle w:val="ListBullet"/>
            </w:pPr>
            <w:r w:rsidRPr="00744C44">
              <w:t>internal employees</w:t>
            </w:r>
          </w:p>
        </w:tc>
      </w:tr>
    </w:tbl>
    <w:p w:rsidR="00013E84" w:rsidP="00744C44">
      <w:pPr>
        <w:pStyle w:val="BodyText"/>
      </w:pPr>
    </w:p>
    <w:p w:rsidR="00013E84" w:rsidP="00744C44">
      <w:pPr>
        <w:pStyle w:val="BodyText"/>
      </w:pPr>
    </w:p>
    <w:p w:rsidR="00000000" w:rsidRPr="00744C44" w:rsidP="00744C44">
      <w:pPr>
        <w:pStyle w:val="Heading1"/>
      </w:pPr>
      <w:bookmarkStart w:id="12" w:name="O_207232"/>
      <w:bookmarkEnd w:id="12"/>
      <w:r w:rsidRPr="00744C44">
        <w:t>Unit Sector(s)</w:t>
      </w:r>
    </w:p>
    <w:tbl>
      <w:tblPr>
        <w:tblW w:w="0" w:type="auto"/>
        <w:tblLayout w:type="fixed"/>
        <w:tblCellMar>
          <w:left w:w="62" w:type="dxa"/>
          <w:right w:w="62" w:type="dxa"/>
        </w:tblCellMar>
        <w:tblLook w:val="0000"/>
      </w:tblPr>
      <w:tblGrid>
        <w:gridCol w:w="2626"/>
        <w:gridCol w:w="5896"/>
      </w:tblGrid>
      <w:tr w:rsidTr="00013E84">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r w:rsidRPr="00744C44">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C44" w:rsidP="00744C44">
            <w:pPr>
              <w:pStyle w:val="BodyText"/>
            </w:pPr>
            <w:r w:rsidRPr="00744C44">
              <w:t>Build</w:t>
            </w:r>
          </w:p>
        </w:tc>
      </w:tr>
    </w:tbl>
    <w:p w:rsidR="00013E84" w:rsidP="00744C44">
      <w:pPr>
        <w:pStyle w:val="BodyText"/>
      </w:pPr>
    </w:p>
    <w:p w:rsidR="00013E84" w:rsidP="00744C44">
      <w:pPr>
        <w:pStyle w:val="BodyText"/>
      </w:pPr>
    </w:p>
    <w:p w:rsidR="00000000" w:rsidRPr="00744C44" w:rsidP="00744C44">
      <w:pPr>
        <w:pStyle w:val="Heading1"/>
      </w:pPr>
      <w:bookmarkStart w:id="13" w:name="O_207229"/>
      <w:bookmarkEnd w:id="13"/>
      <w:r w:rsidRPr="00744C44">
        <w:t>Co-requisite units</w:t>
      </w:r>
    </w:p>
    <w:tbl>
      <w:tblPr>
        <w:tblW w:w="0" w:type="auto"/>
        <w:tblLayout w:type="fixed"/>
        <w:tblCellMar>
          <w:left w:w="62" w:type="dxa"/>
          <w:right w:w="62" w:type="dxa"/>
        </w:tblCellMar>
        <w:tblLook w:val="0000"/>
      </w:tblPr>
      <w:tblGrid>
        <w:gridCol w:w="2641"/>
        <w:gridCol w:w="1322"/>
        <w:gridCol w:w="4559"/>
      </w:tblGrid>
      <w:tr w:rsidTr="00013E8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r w:rsidRPr="00744C4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p>
        </w:tc>
      </w:tr>
      <w:tr w:rsidTr="00013E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p>
        </w:tc>
      </w:tr>
      <w:tr w:rsidTr="00013E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C44" w:rsidP="00744C44">
            <w:pPr>
              <w:pStyle w:val="BodyText"/>
            </w:pPr>
          </w:p>
        </w:tc>
      </w:tr>
    </w:tbl>
    <w:p w:rsidR="00013E84" w:rsidP="00744C44">
      <w:pPr>
        <w:pStyle w:val="BodyText"/>
      </w:pPr>
    </w:p>
    <w:p w:rsidR="00013E84" w:rsidP="00744C44">
      <w:pPr>
        <w:pStyle w:val="BodyText"/>
      </w:pPr>
    </w:p>
    <w:p w:rsidR="00000000" w:rsidRPr="00744C44" w:rsidP="00744C44">
      <w:pPr>
        <w:pStyle w:val="Heading1"/>
      </w:pPr>
      <w:bookmarkStart w:id="14" w:name="O_207231"/>
      <w:bookmarkEnd w:id="14"/>
      <w:r w:rsidRPr="00744C44">
        <w:t>Competency field</w:t>
      </w:r>
    </w:p>
    <w:tbl>
      <w:tblPr>
        <w:tblW w:w="0" w:type="auto"/>
        <w:tblLayout w:type="fixed"/>
        <w:tblCellMar>
          <w:left w:w="62" w:type="dxa"/>
          <w:right w:w="62" w:type="dxa"/>
        </w:tblCellMar>
        <w:tblLook w:val="0000"/>
      </w:tblPr>
      <w:tblGrid>
        <w:gridCol w:w="2784"/>
        <w:gridCol w:w="5738"/>
      </w:tblGrid>
      <w:tr w:rsidTr="00013E8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C44">
            <w:pPr>
              <w:pStyle w:val="BodyText"/>
              <w:rPr>
                <w:lang w:val="en-NZ"/>
              </w:rPr>
            </w:pPr>
            <w:r w:rsidRPr="00744C4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C44" w:rsidP="00744C44">
            <w:pPr>
              <w:pStyle w:val="BodyText"/>
            </w:pPr>
          </w:p>
        </w:tc>
      </w:tr>
    </w:tbl>
    <w:p w:rsidR="00013E84" w:rsidP="00744C44">
      <w:pPr>
        <w:pStyle w:val="BodyText"/>
      </w:pPr>
    </w:p>
    <w:p w:rsidR="00013E84" w:rsidP="00744C44">
      <w:pPr>
        <w:pStyle w:val="BodyText"/>
      </w:pPr>
    </w:p>
    <w:p w:rsidR="00000000" w:rsidRPr="00744C44" w:rsidP="00744C44"/>
    <w:sectPr w:rsidSect="00744C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C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3E84" w:rsidP="00013E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C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E84" w:rsidP="00744C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13E84" w:rsidP="00744C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3E84" w:rsidP="00744C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C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3E84" w:rsidP="00013E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C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E84" w:rsidP="00744C44">
    <w:pPr>
      <w:pStyle w:val="Header"/>
      <w:framePr w:wrap="around"/>
    </w:pPr>
    <w:r>
      <w:fldChar w:fldCharType="begin"/>
    </w:r>
    <w:r>
      <w:instrText xml:space="preserve"> TITLE   \* MERGEFORMAT </w:instrText>
    </w:r>
    <w:r>
      <w:fldChar w:fldCharType="separate"/>
    </w:r>
    <w:r>
      <w:t>ICAB4170B Build a database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3E84" w:rsidP="00744C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E850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1C8E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4C44"/>
    <w:pPr>
      <w:spacing w:before="360" w:after="60"/>
      <w:outlineLvl w:val="0"/>
    </w:pPr>
    <w:rPr>
      <w:sz w:val="32"/>
    </w:rPr>
  </w:style>
  <w:style w:type="paragraph" w:styleId="Heading2">
    <w:name w:val="heading 2"/>
    <w:basedOn w:val="HeadingBase"/>
    <w:next w:val="BodyText"/>
    <w:link w:val="Heading2Char"/>
    <w:qFormat/>
    <w:rsid w:val="00744C44"/>
    <w:pPr>
      <w:keepLines/>
      <w:spacing w:before="240" w:after="120"/>
      <w:outlineLvl w:val="1"/>
    </w:pPr>
    <w:rPr>
      <w:sz w:val="28"/>
      <w:szCs w:val="40"/>
    </w:rPr>
  </w:style>
  <w:style w:type="paragraph" w:styleId="Heading3">
    <w:name w:val="heading 3"/>
    <w:basedOn w:val="HeadingBase"/>
    <w:next w:val="BodyText"/>
    <w:link w:val="Heading3Char"/>
    <w:qFormat/>
    <w:rsid w:val="00744C44"/>
    <w:pPr>
      <w:spacing w:before="180" w:after="120"/>
      <w:outlineLvl w:val="2"/>
    </w:pPr>
    <w:rPr>
      <w:spacing w:val="-10"/>
      <w:kern w:val="32"/>
    </w:rPr>
  </w:style>
  <w:style w:type="paragraph" w:styleId="Heading4">
    <w:name w:val="heading 4"/>
    <w:basedOn w:val="HeadingBase"/>
    <w:next w:val="BodyText"/>
    <w:link w:val="Heading4Char"/>
    <w:qFormat/>
    <w:rsid w:val="00744C44"/>
    <w:pPr>
      <w:spacing w:before="160" w:after="120"/>
      <w:outlineLvl w:val="3"/>
    </w:pPr>
    <w:rPr>
      <w:sz w:val="22"/>
    </w:rPr>
  </w:style>
  <w:style w:type="paragraph" w:styleId="Heading5">
    <w:name w:val="heading 5"/>
    <w:basedOn w:val="HeadingBase"/>
    <w:next w:val="Normal"/>
    <w:link w:val="Heading5Char"/>
    <w:qFormat/>
    <w:rsid w:val="00744C44"/>
    <w:pPr>
      <w:spacing w:before="80"/>
      <w:outlineLvl w:val="4"/>
    </w:pPr>
    <w:rPr>
      <w:color w:val="918585"/>
      <w:sz w:val="20"/>
    </w:rPr>
  </w:style>
  <w:style w:type="paragraph" w:styleId="Heading6">
    <w:name w:val="heading 6"/>
    <w:basedOn w:val="HeadingBase"/>
    <w:next w:val="Normal"/>
    <w:link w:val="Heading6Char"/>
    <w:qFormat/>
    <w:rsid w:val="00744C44"/>
    <w:pPr>
      <w:spacing w:before="60"/>
      <w:outlineLvl w:val="5"/>
    </w:pPr>
    <w:rPr>
      <w:color w:val="918585"/>
      <w:sz w:val="20"/>
    </w:rPr>
  </w:style>
  <w:style w:type="paragraph" w:styleId="Heading7">
    <w:name w:val="heading 7"/>
    <w:basedOn w:val="Normal"/>
    <w:next w:val="Normal"/>
    <w:link w:val="Heading7Char"/>
    <w:qFormat/>
    <w:rsid w:val="00744C44"/>
    <w:pPr>
      <w:ind w:left="720"/>
      <w:outlineLvl w:val="6"/>
    </w:pPr>
    <w:rPr>
      <w:i/>
    </w:rPr>
  </w:style>
  <w:style w:type="paragraph" w:styleId="Heading8">
    <w:name w:val="heading 8"/>
    <w:basedOn w:val="Normal"/>
    <w:next w:val="Normal"/>
    <w:link w:val="Heading8Char"/>
    <w:qFormat/>
    <w:rsid w:val="00744C44"/>
    <w:pPr>
      <w:ind w:left="720"/>
      <w:outlineLvl w:val="7"/>
    </w:pPr>
    <w:rPr>
      <w:i/>
    </w:rPr>
  </w:style>
  <w:style w:type="paragraph" w:styleId="Heading9">
    <w:name w:val="heading 9"/>
    <w:basedOn w:val="Normal"/>
    <w:next w:val="Normal"/>
    <w:link w:val="Heading9Char"/>
    <w:qFormat/>
    <w:rsid w:val="00744C44"/>
    <w:pPr>
      <w:ind w:left="720"/>
      <w:outlineLvl w:val="8"/>
    </w:pPr>
    <w:rPr>
      <w:i/>
    </w:rPr>
  </w:style>
  <w:style w:type="character" w:default="1" w:styleId="DefaultParagraphFont">
    <w:name w:val="Default Paragraph Font"/>
    <w:uiPriority w:val="1"/>
    <w:unhideWhenUsed/>
    <w:rsid w:val="00744C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C44"/>
  </w:style>
  <w:style w:type="character" w:customStyle="1" w:styleId="Heading1Char">
    <w:name w:val="Heading 1 Char"/>
    <w:basedOn w:val="DefaultParagraphFont"/>
    <w:link w:val="Heading1"/>
    <w:rsid w:val="00744C44"/>
    <w:rPr>
      <w:rFonts w:ascii="Times New Roman" w:eastAsia="Times New Roman" w:hAnsi="Times New Roman" w:cs="Times New Roman"/>
      <w:b/>
      <w:sz w:val="32"/>
      <w:szCs w:val="20"/>
      <w:lang w:eastAsia="en-US"/>
    </w:rPr>
  </w:style>
  <w:style w:type="paragraph" w:styleId="BodyText">
    <w:name w:val="Body Text"/>
    <w:basedOn w:val="Normal"/>
    <w:link w:val="BodyTextChar"/>
    <w:rsid w:val="00744C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4C44"/>
    <w:rPr>
      <w:rFonts w:ascii="Times New Roman" w:eastAsia="Times New Roman" w:hAnsi="Times New Roman" w:cs="Times New Roman"/>
      <w:sz w:val="24"/>
      <w:lang w:val="en-US" w:eastAsia="en-US"/>
    </w:rPr>
  </w:style>
  <w:style w:type="paragraph" w:styleId="Footer">
    <w:name w:val="footer"/>
    <w:basedOn w:val="Normal"/>
    <w:link w:val="FooterChar"/>
    <w:rsid w:val="00744C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C44"/>
    <w:rPr>
      <w:rFonts w:ascii="Times New Roman" w:eastAsia="Times New Roman" w:hAnsi="Times New Roman" w:cs="Times New Roman"/>
      <w:sz w:val="16"/>
      <w:lang w:val="en-US" w:eastAsia="en-US"/>
    </w:rPr>
  </w:style>
  <w:style w:type="paragraph" w:styleId="List">
    <w:name w:val="List"/>
    <w:basedOn w:val="BodyText"/>
    <w:next w:val="BodyText"/>
    <w:rsid w:val="00744C44"/>
    <w:pPr>
      <w:tabs>
        <w:tab w:val="left" w:pos="340"/>
      </w:tabs>
      <w:spacing w:before="60" w:after="60"/>
      <w:ind w:left="340" w:hanging="340"/>
    </w:pPr>
  </w:style>
  <w:style w:type="paragraph" w:styleId="ListBullet">
    <w:name w:val="List Bullet"/>
    <w:basedOn w:val="List"/>
    <w:rsid w:val="00744C44"/>
    <w:pPr>
      <w:numPr>
        <w:numId w:val="12"/>
      </w:numPr>
      <w:tabs>
        <w:tab w:val="clear" w:pos="340"/>
      </w:tabs>
      <w:spacing w:before="40" w:after="40"/>
    </w:pPr>
  </w:style>
  <w:style w:type="character" w:customStyle="1" w:styleId="SpecialBold">
    <w:name w:val="Special Bold"/>
    <w:basedOn w:val="DefaultParagraphFont"/>
    <w:rsid w:val="00744C44"/>
    <w:rPr>
      <w:b/>
      <w:spacing w:val="0"/>
    </w:rPr>
  </w:style>
  <w:style w:type="paragraph" w:styleId="Header">
    <w:name w:val="header"/>
    <w:basedOn w:val="Normal"/>
    <w:link w:val="HeaderChar"/>
    <w:rsid w:val="00744C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C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4C44"/>
    <w:pPr>
      <w:spacing w:before="240" w:after="120"/>
      <w:outlineLvl w:val="0"/>
    </w:pPr>
    <w:rPr>
      <w:rFonts w:ascii="Times New Roman" w:hAnsi="Times New Roman"/>
      <w:b/>
      <w:sz w:val="28"/>
    </w:rPr>
  </w:style>
  <w:style w:type="paragraph" w:customStyle="1" w:styleId="AllowPageBreak">
    <w:name w:val="AllowPageBreak"/>
    <w:rsid w:val="00744C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4C44"/>
    <w:pPr>
      <w:tabs>
        <w:tab w:val="left" w:pos="680"/>
      </w:tabs>
      <w:spacing w:before="60" w:after="60"/>
      <w:ind w:left="680" w:hanging="340"/>
    </w:pPr>
  </w:style>
  <w:style w:type="character" w:customStyle="1" w:styleId="BoldandItalics">
    <w:name w:val="Bold and Italics"/>
    <w:qFormat/>
    <w:rsid w:val="00744C44"/>
    <w:rPr>
      <w:b/>
      <w:i/>
      <w:u w:val="none"/>
    </w:rPr>
  </w:style>
  <w:style w:type="character" w:customStyle="1" w:styleId="Heading2Char">
    <w:name w:val="Heading 2 Char"/>
    <w:basedOn w:val="DefaultParagraphFont"/>
    <w:link w:val="Heading2"/>
    <w:rsid w:val="00744C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C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C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C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C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C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4C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4C44"/>
    <w:rPr>
      <w:rFonts w:ascii="Courier New" w:eastAsia="Times New Roman" w:hAnsi="Courier New" w:cs="Times New Roman"/>
      <w:i/>
      <w:szCs w:val="20"/>
      <w:lang w:val="en-US" w:eastAsia="en-US"/>
    </w:rPr>
  </w:style>
  <w:style w:type="paragraph" w:customStyle="1" w:styleId="HeadingBase">
    <w:name w:val="Heading Base"/>
    <w:rsid w:val="00744C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C44"/>
    <w:pPr>
      <w:tabs>
        <w:tab w:val="right" w:leader="dot" w:pos="9072"/>
      </w:tabs>
      <w:ind w:left="567"/>
    </w:pPr>
    <w:rPr>
      <w:szCs w:val="22"/>
    </w:rPr>
  </w:style>
  <w:style w:type="paragraph" w:customStyle="1" w:styleId="TOCBase">
    <w:name w:val="TOC Base"/>
    <w:rsid w:val="00744C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C44"/>
    <w:pPr>
      <w:tabs>
        <w:tab w:val="right" w:leader="dot" w:pos="9072"/>
      </w:tabs>
      <w:spacing w:before="40" w:after="40"/>
      <w:ind w:left="284"/>
    </w:pPr>
    <w:rPr>
      <w:rFonts w:ascii="Times New Roman" w:hAnsi="Times New Roman"/>
    </w:rPr>
  </w:style>
  <w:style w:type="paragraph" w:styleId="TOC1">
    <w:name w:val="toc 1"/>
    <w:basedOn w:val="TOCBase"/>
    <w:next w:val="Normal"/>
    <w:rsid w:val="00744C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4C44"/>
    <w:pPr>
      <w:spacing w:before="5040"/>
      <w:jc w:val="center"/>
    </w:pPr>
    <w:rPr>
      <w:sz w:val="48"/>
      <w:szCs w:val="72"/>
      <w:lang w:val="en-US"/>
    </w:rPr>
  </w:style>
  <w:style w:type="character" w:customStyle="1" w:styleId="TitleChar">
    <w:name w:val="Title Char"/>
    <w:basedOn w:val="DefaultParagraphFont"/>
    <w:link w:val="Title"/>
    <w:rsid w:val="00744C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C44"/>
    <w:pPr>
      <w:tabs>
        <w:tab w:val="left" w:pos="3600"/>
        <w:tab w:val="left" w:pos="3958"/>
      </w:tabs>
    </w:pPr>
  </w:style>
  <w:style w:type="paragraph" w:customStyle="1" w:styleId="Note">
    <w:name w:val="Note"/>
    <w:basedOn w:val="BodyText"/>
    <w:rsid w:val="00744C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4C44"/>
    <w:pPr>
      <w:framePr w:wrap="auto" w:hAnchor="text" w:y="6049"/>
    </w:pPr>
    <w:rPr>
      <w:color w:val="000000"/>
      <w:sz w:val="40"/>
    </w:rPr>
  </w:style>
  <w:style w:type="paragraph" w:customStyle="1" w:styleId="TOCTitle">
    <w:name w:val="TOCTitle"/>
    <w:basedOn w:val="Heading1"/>
    <w:rsid w:val="00744C44"/>
    <w:pPr>
      <w:spacing w:after="240"/>
      <w:jc w:val="center"/>
      <w:outlineLvl w:val="9"/>
    </w:pPr>
    <w:rPr>
      <w:caps/>
    </w:rPr>
  </w:style>
  <w:style w:type="paragraph" w:customStyle="1" w:styleId="Version">
    <w:name w:val="Version"/>
    <w:rsid w:val="00744C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4C44"/>
    <w:pPr>
      <w:numPr>
        <w:numId w:val="13"/>
      </w:numPr>
      <w:tabs>
        <w:tab w:val="clear" w:pos="680"/>
      </w:tabs>
    </w:pPr>
  </w:style>
  <w:style w:type="paragraph" w:styleId="Index1">
    <w:name w:val="index 1"/>
    <w:basedOn w:val="Normal"/>
    <w:next w:val="Normal"/>
    <w:semiHidden/>
    <w:rsid w:val="00744C44"/>
    <w:pPr>
      <w:keepNext w:val="0"/>
      <w:tabs>
        <w:tab w:val="right" w:pos="4176"/>
      </w:tabs>
      <w:ind w:left="198" w:hanging="198"/>
    </w:pPr>
    <w:rPr>
      <w:rFonts w:ascii="Garamond" w:hAnsi="Garamond"/>
    </w:rPr>
  </w:style>
  <w:style w:type="paragraph" w:styleId="IndexHeading">
    <w:name w:val="index heading"/>
    <w:basedOn w:val="Normal"/>
    <w:next w:val="Index1"/>
    <w:semiHidden/>
    <w:rsid w:val="00744C44"/>
    <w:pPr>
      <w:spacing w:before="120" w:after="120"/>
    </w:pPr>
    <w:rPr>
      <w:rFonts w:ascii="Arial" w:hAnsi="Arial"/>
      <w:b/>
      <w:color w:val="918585"/>
      <w:sz w:val="24"/>
    </w:rPr>
  </w:style>
  <w:style w:type="paragraph" w:customStyle="1" w:styleId="Chapter">
    <w:name w:val="Chapter"/>
    <w:basedOn w:val="Normal"/>
    <w:rsid w:val="00744C44"/>
    <w:pPr>
      <w:spacing w:before="240"/>
    </w:pPr>
    <w:rPr>
      <w:rFonts w:ascii="Times New Roman" w:hAnsi="Times New Roman"/>
      <w:smallCaps/>
      <w:spacing w:val="80"/>
      <w:sz w:val="28"/>
    </w:rPr>
  </w:style>
  <w:style w:type="paragraph" w:customStyle="1" w:styleId="InChapter">
    <w:name w:val="InChapter"/>
    <w:basedOn w:val="Heading3"/>
    <w:rsid w:val="00744C44"/>
    <w:pPr>
      <w:spacing w:after="240"/>
      <w:outlineLvl w:val="9"/>
    </w:pPr>
    <w:rPr>
      <w:noProof/>
    </w:rPr>
  </w:style>
  <w:style w:type="paragraph" w:styleId="Index2">
    <w:name w:val="index 2"/>
    <w:basedOn w:val="Normal"/>
    <w:next w:val="Normal"/>
    <w:semiHidden/>
    <w:rsid w:val="00744C44"/>
    <w:pPr>
      <w:tabs>
        <w:tab w:val="right" w:pos="4176"/>
      </w:tabs>
      <w:ind w:left="568" w:hanging="284"/>
    </w:pPr>
    <w:rPr>
      <w:rFonts w:ascii="Garamond" w:hAnsi="Garamond"/>
    </w:rPr>
  </w:style>
  <w:style w:type="paragraph" w:customStyle="1" w:styleId="Byline">
    <w:name w:val="Byline"/>
    <w:rsid w:val="00744C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C44"/>
    <w:pPr>
      <w:tabs>
        <w:tab w:val="clear" w:pos="3600"/>
        <w:tab w:val="clear" w:pos="3958"/>
      </w:tabs>
      <w:jc w:val="right"/>
    </w:pPr>
  </w:style>
  <w:style w:type="character" w:styleId="Emphasis">
    <w:name w:val="Emphasis"/>
    <w:basedOn w:val="DefaultParagraphFont"/>
    <w:qFormat/>
    <w:rsid w:val="00744C44"/>
    <w:rPr>
      <w:i/>
    </w:rPr>
  </w:style>
  <w:style w:type="paragraph" w:styleId="Caption">
    <w:name w:val="caption"/>
    <w:basedOn w:val="BodyText"/>
    <w:next w:val="Normal"/>
    <w:qFormat/>
    <w:rsid w:val="00744C44"/>
    <w:pPr>
      <w:framePr w:w="2268" w:hSpace="181" w:vSpace="181" w:wrap="around" w:vAnchor="text" w:hAnchor="page" w:x="1135" w:y="285" w:anchorLock="1"/>
    </w:pPr>
    <w:rPr>
      <w:i/>
    </w:rPr>
  </w:style>
  <w:style w:type="paragraph" w:customStyle="1" w:styleId="MiniTOCTitle">
    <w:name w:val="MiniTOCTitle"/>
    <w:basedOn w:val="Heading4"/>
    <w:rsid w:val="00744C44"/>
    <w:pPr>
      <w:spacing w:before="240"/>
      <w:outlineLvl w:val="9"/>
    </w:pPr>
    <w:rPr>
      <w:noProof/>
      <w:sz w:val="24"/>
    </w:rPr>
  </w:style>
  <w:style w:type="paragraph" w:customStyle="1" w:styleId="MiniTOCItem">
    <w:name w:val="MiniTOCItem"/>
    <w:basedOn w:val="ListBullet"/>
    <w:rsid w:val="00744C44"/>
    <w:pPr>
      <w:numPr>
        <w:numId w:val="0"/>
      </w:numPr>
      <w:tabs>
        <w:tab w:val="right" w:leader="dot" w:pos="6521"/>
      </w:tabs>
      <w:spacing w:before="0" w:after="0"/>
    </w:pPr>
  </w:style>
  <w:style w:type="paragraph" w:customStyle="1" w:styleId="TOFTitle">
    <w:name w:val="TOFTitle"/>
    <w:basedOn w:val="TOCTitle"/>
    <w:rsid w:val="00744C44"/>
  </w:style>
  <w:style w:type="paragraph" w:styleId="TableofFigures">
    <w:name w:val="table of figures"/>
    <w:basedOn w:val="Normal"/>
    <w:next w:val="Normal"/>
    <w:semiHidden/>
    <w:rsid w:val="00744C44"/>
    <w:pPr>
      <w:tabs>
        <w:tab w:val="right" w:leader="dot" w:pos="9072"/>
      </w:tabs>
      <w:ind w:left="970" w:hanging="403"/>
    </w:pPr>
    <w:rPr>
      <w:rFonts w:ascii="Times New Roman" w:hAnsi="Times New Roman"/>
      <w:b/>
    </w:rPr>
  </w:style>
  <w:style w:type="paragraph" w:styleId="ListNumber">
    <w:name w:val="List Number"/>
    <w:basedOn w:val="List"/>
    <w:rsid w:val="00744C44"/>
    <w:pPr>
      <w:numPr>
        <w:numId w:val="10"/>
      </w:numPr>
    </w:pPr>
  </w:style>
  <w:style w:type="character" w:customStyle="1" w:styleId="WingdingSymbols">
    <w:name w:val="Wingding Symbols"/>
    <w:rsid w:val="00744C44"/>
    <w:rPr>
      <w:rFonts w:ascii="Wingdings" w:hAnsi="Wingdings"/>
    </w:rPr>
  </w:style>
  <w:style w:type="paragraph" w:customStyle="1" w:styleId="TableHeading">
    <w:name w:val="Table Heading"/>
    <w:basedOn w:val="HeadingBase"/>
    <w:rsid w:val="00744C44"/>
    <w:pPr>
      <w:keepLines/>
      <w:pBdr>
        <w:bottom w:val="single" w:sz="6" w:space="1" w:color="918585"/>
      </w:pBdr>
      <w:spacing w:before="240"/>
    </w:pPr>
  </w:style>
  <w:style w:type="character" w:customStyle="1" w:styleId="HotSpot">
    <w:name w:val="HotSpot"/>
    <w:rsid w:val="00744C44"/>
    <w:rPr>
      <w:color w:val="0033CC"/>
      <w:u w:val="none"/>
    </w:rPr>
  </w:style>
  <w:style w:type="paragraph" w:customStyle="1" w:styleId="BodyTextRight">
    <w:name w:val="Body Text Right"/>
    <w:basedOn w:val="BodyText"/>
    <w:rsid w:val="00744C44"/>
    <w:pPr>
      <w:spacing w:before="0" w:after="0"/>
      <w:jc w:val="right"/>
    </w:pPr>
  </w:style>
  <w:style w:type="paragraph" w:styleId="Index3">
    <w:name w:val="index 3"/>
    <w:basedOn w:val="ListNumber2"/>
    <w:next w:val="Normal"/>
    <w:semiHidden/>
    <w:rsid w:val="00744C44"/>
    <w:pPr>
      <w:numPr>
        <w:numId w:val="0"/>
      </w:numPr>
      <w:tabs>
        <w:tab w:val="right" w:leader="dot" w:pos="4176"/>
      </w:tabs>
    </w:pPr>
  </w:style>
  <w:style w:type="paragraph" w:styleId="ListNumber2">
    <w:name w:val="List Number 2"/>
    <w:basedOn w:val="List2"/>
    <w:rsid w:val="00744C44"/>
    <w:pPr>
      <w:numPr>
        <w:numId w:val="9"/>
      </w:numPr>
      <w:tabs>
        <w:tab w:val="clear" w:pos="1060"/>
      </w:tabs>
    </w:pPr>
  </w:style>
  <w:style w:type="paragraph" w:customStyle="1" w:styleId="MarginNote">
    <w:name w:val="Margin Note"/>
    <w:basedOn w:val="BodyText"/>
    <w:rsid w:val="00744C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C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C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4C44"/>
    <w:rPr>
      <w:sz w:val="32"/>
    </w:rPr>
  </w:style>
  <w:style w:type="paragraph" w:customStyle="1" w:styleId="HeadingProcedure">
    <w:name w:val="Heading Procedure"/>
    <w:basedOn w:val="HeadingBase"/>
    <w:next w:val="Normal"/>
    <w:rsid w:val="00744C44"/>
    <w:pPr>
      <w:tabs>
        <w:tab w:val="left" w:pos="0"/>
      </w:tabs>
      <w:spacing w:before="120" w:after="60"/>
    </w:pPr>
    <w:rPr>
      <w:i/>
      <w:color w:val="918585"/>
      <w:sz w:val="22"/>
    </w:rPr>
  </w:style>
  <w:style w:type="paragraph" w:customStyle="1" w:styleId="TableBodyText">
    <w:name w:val="Table Body Text"/>
    <w:basedOn w:val="BodyText"/>
    <w:rsid w:val="00744C44"/>
    <w:pPr>
      <w:spacing w:before="60" w:after="60"/>
    </w:pPr>
  </w:style>
  <w:style w:type="paragraph" w:styleId="ListContinue">
    <w:name w:val="List Continue"/>
    <w:basedOn w:val="List"/>
    <w:rsid w:val="00744C44"/>
    <w:pPr>
      <w:ind w:firstLine="0"/>
    </w:pPr>
  </w:style>
  <w:style w:type="paragraph" w:customStyle="1" w:styleId="ListNote">
    <w:name w:val="List Note"/>
    <w:basedOn w:val="List"/>
    <w:rsid w:val="00744C44"/>
    <w:pPr>
      <w:pBdr>
        <w:top w:val="single" w:sz="6" w:space="2" w:color="918585"/>
        <w:bottom w:val="single" w:sz="6" w:space="2" w:color="918585"/>
      </w:pBdr>
      <w:tabs>
        <w:tab w:val="left" w:pos="1021"/>
      </w:tabs>
      <w:ind w:firstLine="0"/>
    </w:pPr>
  </w:style>
  <w:style w:type="paragraph" w:customStyle="1" w:styleId="Warning">
    <w:name w:val="Warning"/>
    <w:basedOn w:val="BodyText"/>
    <w:rsid w:val="00744C44"/>
    <w:pPr>
      <w:shd w:val="clear" w:color="auto" w:fill="D9D9D9"/>
      <w:tabs>
        <w:tab w:val="left" w:pos="992"/>
      </w:tabs>
      <w:ind w:left="119" w:right="119"/>
    </w:pPr>
    <w:rPr>
      <w:sz w:val="20"/>
    </w:rPr>
  </w:style>
  <w:style w:type="paragraph" w:customStyle="1" w:styleId="MarginIcons">
    <w:name w:val="Margin Icons"/>
    <w:basedOn w:val="BodyText"/>
    <w:rsid w:val="00744C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C44"/>
    <w:rPr>
      <w:rFonts w:ascii="Courier New" w:hAnsi="Courier New"/>
    </w:rPr>
  </w:style>
  <w:style w:type="paragraph" w:customStyle="1" w:styleId="NoteBullet">
    <w:name w:val="Note Bullet"/>
    <w:basedOn w:val="Note"/>
    <w:rsid w:val="00744C44"/>
    <w:pPr>
      <w:tabs>
        <w:tab w:val="clear" w:pos="680"/>
      </w:tabs>
      <w:spacing w:before="60" w:after="60"/>
    </w:pPr>
  </w:style>
  <w:style w:type="paragraph" w:customStyle="1" w:styleId="SubHeading2">
    <w:name w:val="SubHeading2"/>
    <w:basedOn w:val="HeadingBase"/>
    <w:rsid w:val="00744C44"/>
    <w:pPr>
      <w:spacing w:before="240" w:after="60"/>
    </w:pPr>
    <w:rPr>
      <w:sz w:val="20"/>
    </w:rPr>
  </w:style>
  <w:style w:type="paragraph" w:customStyle="1" w:styleId="SubHeading1">
    <w:name w:val="SubHeading1"/>
    <w:basedOn w:val="HeadingBase"/>
    <w:rsid w:val="00744C44"/>
    <w:pPr>
      <w:spacing w:before="240" w:after="60"/>
    </w:pPr>
    <w:rPr>
      <w:color w:val="918585"/>
      <w:sz w:val="22"/>
    </w:rPr>
  </w:style>
  <w:style w:type="paragraph" w:customStyle="1" w:styleId="SideHeading">
    <w:name w:val="Side Heading"/>
    <w:basedOn w:val="HeadingBase"/>
    <w:rsid w:val="00744C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C44"/>
    <w:pPr>
      <w:tabs>
        <w:tab w:val="num" w:pos="360"/>
      </w:tabs>
    </w:pPr>
  </w:style>
  <w:style w:type="paragraph" w:styleId="PlainText">
    <w:name w:val="Plain Text"/>
    <w:basedOn w:val="Normal"/>
    <w:link w:val="PlainTextChar"/>
    <w:rsid w:val="00744C44"/>
    <w:rPr>
      <w:sz w:val="20"/>
    </w:rPr>
  </w:style>
  <w:style w:type="character" w:customStyle="1" w:styleId="PlainTextChar">
    <w:name w:val="Plain Text Char"/>
    <w:basedOn w:val="DefaultParagraphFont"/>
    <w:link w:val="PlainText"/>
    <w:rsid w:val="00744C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4C44"/>
    <w:rPr>
      <w:b/>
      <w:smallCaps/>
    </w:rPr>
  </w:style>
  <w:style w:type="paragraph" w:customStyle="1" w:styleId="TableListNumber">
    <w:name w:val="Table List Number"/>
    <w:basedOn w:val="ListNumber"/>
    <w:rsid w:val="00744C44"/>
    <w:pPr>
      <w:numPr>
        <w:numId w:val="0"/>
      </w:numPr>
    </w:pPr>
  </w:style>
  <w:style w:type="paragraph" w:styleId="TOC4">
    <w:name w:val="toc 4"/>
    <w:basedOn w:val="TOCBase"/>
    <w:next w:val="Normal"/>
    <w:semiHidden/>
    <w:rsid w:val="00744C44"/>
    <w:pPr>
      <w:tabs>
        <w:tab w:val="right" w:leader="dot" w:pos="9071"/>
      </w:tabs>
      <w:ind w:left="1701"/>
    </w:pPr>
  </w:style>
  <w:style w:type="paragraph" w:customStyle="1" w:styleId="ListAlpha">
    <w:name w:val="List Alpha"/>
    <w:basedOn w:val="List"/>
    <w:rsid w:val="00744C44"/>
    <w:pPr>
      <w:numPr>
        <w:numId w:val="8"/>
      </w:numPr>
    </w:pPr>
  </w:style>
  <w:style w:type="paragraph" w:customStyle="1" w:styleId="ListAlpha2">
    <w:name w:val="List Alpha 2"/>
    <w:basedOn w:val="List2"/>
    <w:rsid w:val="00744C44"/>
    <w:pPr>
      <w:numPr>
        <w:numId w:val="7"/>
      </w:numPr>
    </w:pPr>
  </w:style>
  <w:style w:type="paragraph" w:styleId="List3">
    <w:name w:val="List 3"/>
    <w:basedOn w:val="BodyText"/>
    <w:rsid w:val="00744C44"/>
    <w:pPr>
      <w:tabs>
        <w:tab w:val="left" w:pos="1021"/>
      </w:tabs>
      <w:spacing w:before="60" w:after="60"/>
      <w:ind w:left="1020" w:hanging="340"/>
    </w:pPr>
  </w:style>
  <w:style w:type="paragraph" w:styleId="List4">
    <w:name w:val="List 4"/>
    <w:basedOn w:val="BodyText"/>
    <w:rsid w:val="00744C44"/>
    <w:pPr>
      <w:tabs>
        <w:tab w:val="left" w:pos="1361"/>
      </w:tabs>
      <w:spacing w:before="60" w:after="60"/>
      <w:ind w:left="1361" w:hanging="340"/>
    </w:pPr>
  </w:style>
  <w:style w:type="paragraph" w:styleId="List5">
    <w:name w:val="List 5"/>
    <w:basedOn w:val="BodyText"/>
    <w:rsid w:val="00744C44"/>
    <w:pPr>
      <w:tabs>
        <w:tab w:val="left" w:pos="1701"/>
      </w:tabs>
      <w:spacing w:before="60" w:after="60"/>
      <w:ind w:left="1701" w:hanging="340"/>
    </w:pPr>
  </w:style>
  <w:style w:type="paragraph" w:styleId="ListBullet3">
    <w:name w:val="List Bullet 3"/>
    <w:basedOn w:val="List3"/>
    <w:rsid w:val="00744C44"/>
    <w:pPr>
      <w:numPr>
        <w:numId w:val="14"/>
      </w:numPr>
      <w:tabs>
        <w:tab w:val="clear" w:pos="1021"/>
      </w:tabs>
      <w:ind w:left="1037" w:hanging="357"/>
    </w:pPr>
  </w:style>
  <w:style w:type="paragraph" w:styleId="ListBullet4">
    <w:name w:val="List Bullet 4"/>
    <w:basedOn w:val="List4"/>
    <w:rsid w:val="00744C44"/>
    <w:pPr>
      <w:numPr>
        <w:numId w:val="2"/>
      </w:numPr>
    </w:pPr>
  </w:style>
  <w:style w:type="paragraph" w:styleId="ListBullet5">
    <w:name w:val="List Bullet 5"/>
    <w:basedOn w:val="List5"/>
    <w:rsid w:val="00744C44"/>
    <w:pPr>
      <w:numPr>
        <w:numId w:val="3"/>
      </w:numPr>
    </w:pPr>
  </w:style>
  <w:style w:type="paragraph" w:styleId="ListContinue2">
    <w:name w:val="List Continue 2"/>
    <w:basedOn w:val="List2"/>
    <w:rsid w:val="00744C44"/>
    <w:pPr>
      <w:ind w:firstLine="0"/>
    </w:pPr>
  </w:style>
  <w:style w:type="paragraph" w:styleId="ListContinue3">
    <w:name w:val="List Continue 3"/>
    <w:basedOn w:val="List3"/>
    <w:rsid w:val="00744C44"/>
    <w:pPr>
      <w:ind w:left="1021" w:firstLine="0"/>
    </w:pPr>
  </w:style>
  <w:style w:type="paragraph" w:styleId="ListContinue4">
    <w:name w:val="List Continue 4"/>
    <w:basedOn w:val="List4"/>
    <w:rsid w:val="00744C44"/>
    <w:pPr>
      <w:ind w:firstLine="0"/>
    </w:pPr>
  </w:style>
  <w:style w:type="paragraph" w:styleId="ListContinue5">
    <w:name w:val="List Continue 5"/>
    <w:basedOn w:val="List5"/>
    <w:rsid w:val="00744C44"/>
    <w:pPr>
      <w:ind w:firstLine="0"/>
    </w:pPr>
  </w:style>
  <w:style w:type="paragraph" w:styleId="ListNumber3">
    <w:name w:val="List Number 3"/>
    <w:basedOn w:val="List3"/>
    <w:rsid w:val="00744C44"/>
    <w:pPr>
      <w:numPr>
        <w:numId w:val="4"/>
      </w:numPr>
    </w:pPr>
  </w:style>
  <w:style w:type="paragraph" w:styleId="ListNumber4">
    <w:name w:val="List Number 4"/>
    <w:basedOn w:val="List4"/>
    <w:rsid w:val="00744C44"/>
    <w:pPr>
      <w:numPr>
        <w:numId w:val="5"/>
      </w:numPr>
    </w:pPr>
  </w:style>
  <w:style w:type="paragraph" w:styleId="ListNumber5">
    <w:name w:val="List Number 5"/>
    <w:basedOn w:val="List5"/>
    <w:rsid w:val="00744C44"/>
    <w:pPr>
      <w:numPr>
        <w:numId w:val="6"/>
      </w:numPr>
    </w:pPr>
  </w:style>
  <w:style w:type="paragraph" w:styleId="BlockText">
    <w:name w:val="Block Text"/>
    <w:basedOn w:val="Normal"/>
    <w:rsid w:val="00744C44"/>
    <w:pPr>
      <w:spacing w:after="120"/>
      <w:ind w:left="1440" w:right="1440"/>
    </w:pPr>
  </w:style>
  <w:style w:type="character" w:customStyle="1" w:styleId="Subscript">
    <w:name w:val="Subscript"/>
    <w:basedOn w:val="DefaultParagraphFont"/>
    <w:rsid w:val="00744C44"/>
    <w:rPr>
      <w:sz w:val="16"/>
      <w:vertAlign w:val="subscript"/>
    </w:rPr>
  </w:style>
  <w:style w:type="character" w:customStyle="1" w:styleId="Superscript">
    <w:name w:val="Superscript"/>
    <w:basedOn w:val="DefaultParagraphFont"/>
    <w:rsid w:val="00744C44"/>
    <w:rPr>
      <w:sz w:val="16"/>
      <w:vertAlign w:val="superscript"/>
    </w:rPr>
  </w:style>
  <w:style w:type="character" w:customStyle="1" w:styleId="Symbols">
    <w:name w:val="Symbols"/>
    <w:basedOn w:val="DefaultParagraphFont"/>
    <w:rsid w:val="00744C44"/>
    <w:rPr>
      <w:rFonts w:ascii="Symbol" w:hAnsi="Symbol"/>
    </w:rPr>
  </w:style>
  <w:style w:type="character" w:customStyle="1" w:styleId="MenuOptions">
    <w:name w:val="Menu Options"/>
    <w:basedOn w:val="DefaultParagraphFont"/>
    <w:rsid w:val="00744C44"/>
    <w:rPr>
      <w:rFonts w:ascii="Arial Narrow" w:hAnsi="Arial Narrow"/>
      <w:smallCaps/>
    </w:rPr>
  </w:style>
  <w:style w:type="character" w:customStyle="1" w:styleId="Buttons">
    <w:name w:val="Buttons"/>
    <w:basedOn w:val="DefaultParagraphFont"/>
    <w:rsid w:val="00744C44"/>
    <w:rPr>
      <w:b/>
    </w:rPr>
  </w:style>
  <w:style w:type="character" w:customStyle="1" w:styleId="Underlined">
    <w:name w:val="Underlined"/>
    <w:basedOn w:val="DefaultParagraphFont"/>
    <w:rsid w:val="00744C44"/>
    <w:rPr>
      <w:u w:val="single"/>
    </w:rPr>
  </w:style>
  <w:style w:type="paragraph" w:customStyle="1" w:styleId="TableBodyTextRight">
    <w:name w:val="Table Body Text Right"/>
    <w:basedOn w:val="TableBodyText"/>
    <w:rsid w:val="00744C44"/>
    <w:pPr>
      <w:widowControl w:val="0"/>
      <w:autoSpaceDE w:val="0"/>
      <w:autoSpaceDN w:val="0"/>
      <w:adjustRightInd w:val="0"/>
      <w:jc w:val="right"/>
    </w:pPr>
    <w:rPr>
      <w:rFonts w:cs="Arial"/>
      <w:szCs w:val="18"/>
    </w:rPr>
  </w:style>
  <w:style w:type="paragraph" w:customStyle="1" w:styleId="CopyrightText">
    <w:name w:val="Copyright Text"/>
    <w:basedOn w:val="BodyText"/>
    <w:rsid w:val="00744C44"/>
    <w:rPr>
      <w:sz w:val="18"/>
    </w:rPr>
  </w:style>
  <w:style w:type="paragraph" w:customStyle="1" w:styleId="BodySmallRight">
    <w:name w:val="Body Small Right"/>
    <w:basedOn w:val="BodyTextRight"/>
    <w:rsid w:val="00744C44"/>
    <w:rPr>
      <w:sz w:val="18"/>
      <w:szCs w:val="18"/>
    </w:rPr>
  </w:style>
  <w:style w:type="paragraph" w:customStyle="1" w:styleId="MarginEdition">
    <w:name w:val="Margin Edition"/>
    <w:basedOn w:val="MarginNote"/>
    <w:rsid w:val="00744C44"/>
    <w:pPr>
      <w:spacing w:before="0" w:after="0"/>
    </w:pPr>
    <w:rPr>
      <w:rFonts w:ascii="Times New Roman" w:hAnsi="Times New Roman"/>
      <w:color w:val="999999"/>
    </w:rPr>
  </w:style>
  <w:style w:type="paragraph" w:customStyle="1" w:styleId="Spacer">
    <w:name w:val="Spacer"/>
    <w:basedOn w:val="Normal"/>
    <w:rsid w:val="00744C44"/>
    <w:rPr>
      <w:sz w:val="2"/>
      <w:szCs w:val="2"/>
    </w:rPr>
  </w:style>
  <w:style w:type="character" w:customStyle="1" w:styleId="Small">
    <w:name w:val="Small"/>
    <w:basedOn w:val="DefaultParagraphFont"/>
    <w:rsid w:val="00744C44"/>
    <w:rPr>
      <w:sz w:val="16"/>
    </w:rPr>
  </w:style>
  <w:style w:type="paragraph" w:customStyle="1" w:styleId="WideTable">
    <w:name w:val="Wide Table"/>
    <w:basedOn w:val="Normal"/>
    <w:rsid w:val="00744C44"/>
    <w:pPr>
      <w:ind w:left="-1418"/>
    </w:pPr>
    <w:rPr>
      <w:sz w:val="2"/>
      <w:szCs w:val="2"/>
    </w:rPr>
  </w:style>
  <w:style w:type="character" w:styleId="PageNumber">
    <w:name w:val="page number"/>
    <w:basedOn w:val="DefaultParagraphFont"/>
    <w:rsid w:val="00744C44"/>
  </w:style>
  <w:style w:type="paragraph" w:styleId="Quote">
    <w:name w:val="Quote"/>
    <w:basedOn w:val="Heading1"/>
    <w:link w:val="QuoteChar"/>
    <w:qFormat/>
    <w:rsid w:val="00744C44"/>
    <w:rPr>
      <w:b w:val="0"/>
      <w:sz w:val="72"/>
      <w:szCs w:val="72"/>
      <w:lang w:val="en-NZ"/>
    </w:rPr>
  </w:style>
  <w:style w:type="character" w:customStyle="1" w:styleId="QuoteChar">
    <w:name w:val="Quote Char"/>
    <w:basedOn w:val="DefaultParagraphFont"/>
    <w:link w:val="Quote"/>
    <w:rsid w:val="00744C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C44"/>
    <w:pPr>
      <w:pageBreakBefore/>
    </w:pPr>
  </w:style>
  <w:style w:type="paragraph" w:customStyle="1" w:styleId="Border">
    <w:name w:val="Border"/>
    <w:basedOn w:val="Normal"/>
    <w:qFormat/>
    <w:rsid w:val="00744C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C44"/>
    <w:rPr>
      <w:b/>
      <w:bCs/>
      <w:i/>
      <w:iCs/>
      <w:color w:val="auto"/>
    </w:rPr>
  </w:style>
  <w:style w:type="paragraph" w:styleId="IntenseQuote">
    <w:name w:val="Intense Quote"/>
    <w:basedOn w:val="Normal"/>
    <w:next w:val="Normal"/>
    <w:link w:val="IntenseQuoteChar"/>
    <w:uiPriority w:val="30"/>
    <w:qFormat/>
    <w:rsid w:val="00744C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C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4C44"/>
    <w:rPr>
      <w:smallCaps/>
      <w:color w:val="auto"/>
      <w:u w:val="single"/>
    </w:rPr>
  </w:style>
  <w:style w:type="character" w:styleId="IntenseReference">
    <w:name w:val="Intense Reference"/>
    <w:basedOn w:val="DefaultParagraphFont"/>
    <w:uiPriority w:val="32"/>
    <w:qFormat/>
    <w:rsid w:val="00744C44"/>
    <w:rPr>
      <w:b/>
      <w:bCs/>
      <w:smallCaps/>
      <w:color w:val="auto"/>
      <w:spacing w:val="5"/>
      <w:u w:val="single"/>
    </w:rPr>
  </w:style>
  <w:style w:type="paragraph" w:customStyle="1" w:styleId="2ColumnHeading">
    <w:name w:val="2Column Heading"/>
    <w:basedOn w:val="BodyText"/>
    <w:qFormat/>
    <w:rsid w:val="00744C44"/>
    <w:pPr>
      <w:spacing w:after="60"/>
      <w:ind w:left="-2268"/>
    </w:pPr>
    <w:rPr>
      <w:b/>
    </w:rPr>
  </w:style>
  <w:style w:type="paragraph" w:customStyle="1" w:styleId="Heading1TOC">
    <w:name w:val="Heading1 TOC"/>
    <w:basedOn w:val="Normal"/>
    <w:qFormat/>
    <w:rsid w:val="00744C44"/>
    <w:pPr>
      <w:spacing w:before="240" w:after="120"/>
    </w:pPr>
    <w:rPr>
      <w:rFonts w:ascii="Times New Roman" w:hAnsi="Times New Roman"/>
      <w:b/>
      <w:sz w:val="32"/>
    </w:rPr>
  </w:style>
  <w:style w:type="paragraph" w:customStyle="1" w:styleId="Heading2TOC">
    <w:name w:val="Heading2 TOC"/>
    <w:basedOn w:val="Normal"/>
    <w:qFormat/>
    <w:rsid w:val="00744C44"/>
    <w:pPr>
      <w:spacing w:before="240" w:after="60"/>
    </w:pPr>
    <w:rPr>
      <w:rFonts w:ascii="Times New Roman" w:hAnsi="Times New Roman"/>
      <w:b/>
      <w:sz w:val="28"/>
    </w:rPr>
  </w:style>
  <w:style w:type="character" w:customStyle="1" w:styleId="Underline">
    <w:name w:val="Underline"/>
    <w:basedOn w:val="DefaultParagraphFont"/>
    <w:qFormat/>
    <w:rsid w:val="00744C44"/>
    <w:rPr>
      <w:u w:val="single"/>
    </w:rPr>
  </w:style>
  <w:style w:type="paragraph" w:styleId="BalloonText">
    <w:name w:val="Balloon Text"/>
    <w:basedOn w:val="Normal"/>
    <w:link w:val="BalloonTextChar"/>
    <w:rsid w:val="00744C44"/>
    <w:rPr>
      <w:rFonts w:ascii="Tahoma" w:hAnsi="Tahoma" w:cs="Tahoma"/>
      <w:sz w:val="16"/>
      <w:szCs w:val="16"/>
    </w:rPr>
  </w:style>
  <w:style w:type="character" w:customStyle="1" w:styleId="BalloonTextChar">
    <w:name w:val="Balloon Text Char"/>
    <w:basedOn w:val="DefaultParagraphFont"/>
    <w:link w:val="BalloonText"/>
    <w:rsid w:val="00744C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4C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4C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1287</Words>
  <Characters>7987</Characters>
  <Application>Microsoft Office Word</Application>
  <DocSecurity>0</DocSecurity>
  <Lines>302</Lines>
  <Paragraphs>148</Paragraphs>
  <ScaleCrop>false</ScaleCrop>
  <Company>Author-it Software Corporation Ltd.</Company>
  <LinksUpToDate>false</LinksUpToDate>
  <CharactersWithSpaces>9188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ICAB4170B Build a database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2012-05-27T00:46:00Z</dcterms:created>
  <dcterms:modified xsi:type="dcterms:W3CDTF">2012-05-27T00:46:00Z</dcterms:modified>
</cp:coreProperties>
</file>