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A15" w:rsidP="00572A15">
      <w:pPr>
        <w:pStyle w:val="Title"/>
      </w:pPr>
      <w:r>
        <w:fldChar w:fldCharType="begin"/>
      </w:r>
      <w:r>
        <w:instrText xml:space="preserve"> TITLE   \* MERGEFORMAT </w:instrText>
      </w:r>
      <w:r>
        <w:fldChar w:fldCharType="separate"/>
      </w:r>
      <w:r>
        <w:t>ICAB4137B Produce basic client side script for dynamic web pages</w:t>
      </w:r>
      <w:r>
        <w:fldChar w:fldCharType="end"/>
      </w:r>
    </w:p>
    <w:p w:rsidR="00572A15" w:rsidP="00572A15">
      <w:pPr>
        <w:pStyle w:val="Version"/>
        <w:sectPr w:rsidSect="00D20B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BB1" w:rsidP="00D20BB1">
      <w:pPr>
        <w:pStyle w:val="SuperHeading"/>
      </w:pPr>
      <w:r w:rsidRPr="00D20BB1">
        <w:t>ICAB4137B Produce basic client side script for dynamic web pages</w:t>
      </w:r>
    </w:p>
    <w:p w:rsidR="00000000" w:rsidRPr="00D20BB1" w:rsidP="00D20BB1">
      <w:pPr>
        <w:pStyle w:val="Heading1"/>
      </w:pPr>
      <w:bookmarkStart w:id="1" w:name="O_271538"/>
      <w:bookmarkEnd w:id="1"/>
      <w:r w:rsidRPr="00D20BB1">
        <w:t>Modification History</w:t>
      </w:r>
    </w:p>
    <w:p w:rsidR="00000000" w:rsidRPr="00D20BB1" w:rsidP="00D20BB1">
      <w:pPr>
        <w:pStyle w:val="BodyText"/>
      </w:pPr>
      <w:r w:rsidRPr="00D20BB1">
        <w:t>Not Applicable</w:t>
      </w:r>
    </w:p>
    <w:p w:rsidR="00000000" w:rsidRPr="00D20BB1" w:rsidP="00D20BB1">
      <w:pPr>
        <w:pStyle w:val="AllowPageBreak"/>
      </w:pPr>
    </w:p>
    <w:p w:rsidR="00000000" w:rsidRPr="00D20BB1" w:rsidP="00D20BB1">
      <w:pPr>
        <w:pStyle w:val="Heading1"/>
      </w:pPr>
      <w:bookmarkStart w:id="2" w:name="O_207205"/>
      <w:bookmarkEnd w:id="2"/>
      <w:r w:rsidRPr="00D20BB1">
        <w:t>Unit Descriptor</w:t>
      </w:r>
    </w:p>
    <w:tbl>
      <w:tblPr>
        <w:tblW w:w="0" w:type="auto"/>
        <w:tblLayout w:type="fixed"/>
        <w:tblCellMar>
          <w:left w:w="62" w:type="dxa"/>
          <w:right w:w="62" w:type="dxa"/>
        </w:tblCellMar>
        <w:tblLook w:val="0000"/>
      </w:tblPr>
      <w:tblGrid>
        <w:gridCol w:w="2651"/>
        <w:gridCol w:w="5871"/>
      </w:tblGrid>
      <w:tr w:rsidTr="00572A15">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BodyText"/>
            </w:pPr>
            <w:r w:rsidRPr="00D20BB1">
              <w:t>This unit defines the competency required to produce a number of client side scripts f</w:t>
            </w:r>
            <w:r w:rsidRPr="00D20BB1">
              <w:t>or dynamic web pages, utilising a range of relevant features from different appropriate languages.</w:t>
            </w:r>
          </w:p>
          <w:p w:rsidR="00000000" w:rsidRPr="00D20BB1" w:rsidP="00D20BB1">
            <w:pPr>
              <w:pStyle w:val="BodyText"/>
            </w:pPr>
          </w:p>
          <w:p w:rsidR="00000000" w:rsidRPr="00D20BB1" w:rsidP="00D20BB1">
            <w:pPr>
              <w:pStyle w:val="BodyText"/>
            </w:pPr>
            <w:r w:rsidRPr="00D20BB1">
              <w:t>The following unit is linked and forms an appropriate cluster:</w:t>
            </w:r>
          </w:p>
          <w:p w:rsidR="00000000" w:rsidRPr="00D20BB1" w:rsidP="00D20BB1">
            <w:pPr>
              <w:pStyle w:val="ListBullet"/>
            </w:pPr>
            <w:r w:rsidRPr="00D20BB1">
              <w:t>ICAB4135B Create a simple mark up language document to specification</w:t>
            </w:r>
          </w:p>
          <w:p w:rsidR="00000000" w:rsidRPr="00D20BB1" w:rsidP="00D20BB1">
            <w:pPr>
              <w:pStyle w:val="BodyText"/>
            </w:pPr>
          </w:p>
          <w:p w:rsidR="00000000" w:rsidRPr="00D20BB1" w:rsidP="00D20BB1">
            <w:pPr>
              <w:pStyle w:val="BodyText"/>
            </w:pPr>
            <w:r w:rsidRPr="00D20BB1">
              <w:t>No licensing, legislative, regulatory or certification requirements apply to this unit at the time of publication.</w:t>
            </w:r>
          </w:p>
        </w:tc>
      </w:tr>
    </w:tbl>
    <w:p w:rsidR="00572A15" w:rsidP="00D20BB1">
      <w:pPr>
        <w:pStyle w:val="BodyText"/>
      </w:pPr>
    </w:p>
    <w:p w:rsidR="00572A15" w:rsidP="00D20BB1">
      <w:pPr>
        <w:pStyle w:val="BodyText"/>
      </w:pPr>
    </w:p>
    <w:p w:rsidR="00000000" w:rsidRPr="00D20BB1" w:rsidP="00D20BB1">
      <w:pPr>
        <w:pStyle w:val="Heading1"/>
      </w:pPr>
      <w:bookmarkStart w:id="3" w:name="O_207209"/>
      <w:bookmarkEnd w:id="3"/>
      <w:r w:rsidRPr="00D20BB1">
        <w:t>Application of the Unit</w:t>
      </w:r>
    </w:p>
    <w:tbl>
      <w:tblPr>
        <w:tblW w:w="0" w:type="auto"/>
        <w:tblLayout w:type="fixed"/>
        <w:tblCellMar>
          <w:left w:w="62" w:type="dxa"/>
          <w:right w:w="62" w:type="dxa"/>
        </w:tblCellMar>
        <w:tblLook w:val="0000"/>
      </w:tblPr>
      <w:tblGrid>
        <w:gridCol w:w="2764"/>
        <w:gridCol w:w="5758"/>
      </w:tblGrid>
      <w:tr w:rsidTr="00572A1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BodyText"/>
            </w:pPr>
          </w:p>
        </w:tc>
      </w:tr>
    </w:tbl>
    <w:p w:rsidR="00572A15" w:rsidP="00D20BB1">
      <w:pPr>
        <w:pStyle w:val="BodyText"/>
      </w:pPr>
    </w:p>
    <w:p w:rsidR="00572A15" w:rsidP="00D20BB1">
      <w:pPr>
        <w:pStyle w:val="BodyText"/>
      </w:pPr>
    </w:p>
    <w:p w:rsidR="00000000" w:rsidRPr="00D20BB1" w:rsidP="00D20BB1">
      <w:pPr>
        <w:pStyle w:val="Heading1"/>
      </w:pPr>
      <w:bookmarkStart w:id="4" w:name="O_279798"/>
      <w:bookmarkEnd w:id="4"/>
      <w:r w:rsidRPr="00D20BB1">
        <w:t>Licensing/Regulatory Information</w:t>
      </w:r>
    </w:p>
    <w:p w:rsidR="00000000" w:rsidRPr="00D20BB1" w:rsidP="00D20BB1">
      <w:pPr>
        <w:pStyle w:val="BodyText"/>
      </w:pPr>
      <w:r w:rsidRPr="00D20BB1">
        <w:t>Refer to Unit Descriptor</w:t>
      </w:r>
    </w:p>
    <w:p w:rsidR="00000000" w:rsidRPr="00D20BB1" w:rsidP="00D20BB1">
      <w:pPr>
        <w:pStyle w:val="AllowPageBreak"/>
      </w:pPr>
    </w:p>
    <w:p w:rsidR="00000000" w:rsidRPr="00D20BB1" w:rsidP="00D20BB1">
      <w:pPr>
        <w:pStyle w:val="Heading1"/>
      </w:pPr>
      <w:bookmarkStart w:id="5" w:name="O_207207"/>
      <w:bookmarkEnd w:id="5"/>
      <w:r w:rsidRPr="00D20BB1">
        <w:t>Pre-Requisites</w:t>
      </w:r>
    </w:p>
    <w:tbl>
      <w:tblPr>
        <w:tblW w:w="0" w:type="auto"/>
        <w:tblLayout w:type="fixed"/>
        <w:tblCellMar>
          <w:left w:w="62" w:type="dxa"/>
          <w:right w:w="62" w:type="dxa"/>
        </w:tblCellMar>
        <w:tblLook w:val="0000"/>
      </w:tblPr>
      <w:tblGrid>
        <w:gridCol w:w="2775"/>
        <w:gridCol w:w="1295"/>
        <w:gridCol w:w="4452"/>
      </w:tblGrid>
      <w:tr w:rsidTr="00572A1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p>
        </w:tc>
      </w:tr>
      <w:tr w:rsidTr="00572A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p>
        </w:tc>
      </w:tr>
      <w:tr w:rsidTr="00572A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BodyText"/>
            </w:pPr>
          </w:p>
        </w:tc>
      </w:tr>
    </w:tbl>
    <w:p w:rsidR="00572A15" w:rsidP="00D20BB1">
      <w:pPr>
        <w:pStyle w:val="BodyText"/>
      </w:pPr>
    </w:p>
    <w:p w:rsidR="00572A15" w:rsidP="00D20BB1">
      <w:pPr>
        <w:pStyle w:val="BodyText"/>
      </w:pPr>
    </w:p>
    <w:p w:rsidR="00000000" w:rsidRPr="00D20BB1" w:rsidP="00D20BB1">
      <w:pPr>
        <w:pStyle w:val="Heading1"/>
      </w:pPr>
      <w:bookmarkStart w:id="6" w:name="O_207206"/>
      <w:bookmarkEnd w:id="6"/>
      <w:r w:rsidRPr="00D20BB1">
        <w:t>Employability Skills Information</w:t>
      </w:r>
    </w:p>
    <w:tbl>
      <w:tblPr>
        <w:tblW w:w="0" w:type="auto"/>
        <w:tblLayout w:type="fixed"/>
        <w:tblCellMar>
          <w:left w:w="62" w:type="dxa"/>
          <w:right w:w="62" w:type="dxa"/>
        </w:tblCellMar>
        <w:tblLook w:val="0000"/>
      </w:tblPr>
      <w:tblGrid>
        <w:gridCol w:w="2802"/>
        <w:gridCol w:w="5720"/>
      </w:tblGrid>
      <w:tr w:rsidTr="00572A1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BodyText"/>
            </w:pPr>
            <w:r w:rsidRPr="00D20BB1">
              <w:t>This unit contains employability skills.</w:t>
            </w:r>
          </w:p>
        </w:tc>
      </w:tr>
    </w:tbl>
    <w:p w:rsidR="00572A15" w:rsidP="00D20BB1">
      <w:pPr>
        <w:pStyle w:val="BodyText"/>
      </w:pPr>
    </w:p>
    <w:p w:rsidR="00572A15" w:rsidP="00D20BB1">
      <w:pPr>
        <w:pStyle w:val="BodyText"/>
      </w:pPr>
    </w:p>
    <w:p w:rsidR="00000000" w:rsidRPr="00D20BB1" w:rsidP="00D20BB1">
      <w:pPr>
        <w:pStyle w:val="Heading1"/>
      </w:pPr>
      <w:bookmarkStart w:id="7" w:name="O_289584"/>
      <w:bookmarkEnd w:id="7"/>
      <w:r w:rsidRPr="00D20BB1">
        <w:t>Elements and Performance Criteria Pre-Content</w:t>
      </w:r>
    </w:p>
    <w:tbl>
      <w:tblPr>
        <w:tblW w:w="0" w:type="auto"/>
        <w:tblLayout w:type="fixed"/>
        <w:tblCellMar>
          <w:left w:w="62" w:type="dxa"/>
          <w:right w:w="62" w:type="dxa"/>
        </w:tblCellMar>
        <w:tblLook w:val="0000"/>
      </w:tblPr>
      <w:tblGrid>
        <w:gridCol w:w="2567"/>
        <w:gridCol w:w="5955"/>
      </w:tblGrid>
      <w:tr w:rsidTr="00572A1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BodyText"/>
            </w:pPr>
            <w:r w:rsidRPr="00D20BB1">
              <w:t>Performance criteria describe the performance needed to demonstrate achievement of the element. Where bold italicised text is used, further info</w:t>
            </w:r>
            <w:r w:rsidRPr="00D20BB1">
              <w:t>rmation is detailed in the required skills and knowledge section and the range statement. Assessment of performance is to be consistent with the evidence guide.</w:t>
            </w:r>
          </w:p>
        </w:tc>
      </w:tr>
    </w:tbl>
    <w:p w:rsidR="00000000" w:rsidRPr="00D20BB1" w:rsidP="00D20BB1">
      <w:pPr>
        <w:pStyle w:val="BodyText"/>
      </w:pPr>
    </w:p>
    <w:p w:rsidR="00000000" w:rsidRPr="00D20BB1" w:rsidP="00D20BB1">
      <w:pPr>
        <w:pStyle w:val="AllowPageBreak"/>
      </w:pPr>
    </w:p>
    <w:p w:rsidR="00000000" w:rsidRPr="00D20BB1" w:rsidP="00D20BB1">
      <w:pPr>
        <w:pStyle w:val="Heading1"/>
      </w:pPr>
      <w:bookmarkStart w:id="8" w:name="O_236251"/>
      <w:bookmarkEnd w:id="8"/>
      <w:r w:rsidRPr="00D20BB1">
        <w:t>Elements and Performance Criteria</w:t>
      </w:r>
    </w:p>
    <w:tbl>
      <w:tblPr>
        <w:tblW w:w="0" w:type="auto"/>
        <w:tblLayout w:type="fixed"/>
        <w:tblCellMar>
          <w:left w:w="62" w:type="dxa"/>
          <w:right w:w="62" w:type="dxa"/>
        </w:tblCellMar>
        <w:tblLook w:val="0000"/>
      </w:tblPr>
      <w:tblGrid>
        <w:gridCol w:w="2567"/>
        <w:gridCol w:w="5955"/>
      </w:tblGrid>
      <w:tr w:rsidTr="00572A15">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BodyText"/>
            </w:pPr>
            <w:r w:rsidRPr="00D20BB1">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PERFORMANCE CRITERIA</w:t>
            </w:r>
          </w:p>
        </w:tc>
      </w:tr>
      <w:tr w:rsidTr="00572A1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List"/>
              <w:rPr>
                <w:lang w:val="en-NZ"/>
              </w:rPr>
            </w:pPr>
            <w:r w:rsidRPr="00D20BB1">
              <w:t>1.</w:t>
            </w:r>
            <w:r w:rsidRPr="00D20BB1">
              <w:tab/>
              <w:t>Analyse r</w:t>
            </w:r>
            <w:r w:rsidRPr="00D20BB1">
              <w:t>equirements for web documents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List2"/>
            </w:pPr>
            <w:r w:rsidRPr="00D20BB1">
              <w:t>1.1.</w:t>
            </w:r>
            <w:r w:rsidRPr="00D20BB1">
              <w:tab/>
              <w:t xml:space="preserve">Determine the necessary dynamic functionality of the </w:t>
            </w:r>
            <w:r w:rsidRPr="00D20BB1">
              <w:rPr>
                <w:rStyle w:val="BoldandItalics"/>
              </w:rPr>
              <w:t>web</w:t>
            </w:r>
            <w:r w:rsidRPr="00D20BB1">
              <w:t xml:space="preserve"> document</w:t>
            </w:r>
          </w:p>
          <w:p w:rsidR="00000000" w:rsidRPr="00D20BB1" w:rsidP="00D20BB1">
            <w:pPr>
              <w:pStyle w:val="List2"/>
            </w:pPr>
            <w:r w:rsidRPr="00D20BB1">
              <w:t>1.2.</w:t>
            </w:r>
            <w:r w:rsidRPr="00D20BB1">
              <w:tab/>
              <w:t xml:space="preserve">Determine the appropriate </w:t>
            </w:r>
            <w:r w:rsidRPr="00D20BB1">
              <w:rPr>
                <w:rStyle w:val="BoldandItalics"/>
              </w:rPr>
              <w:t>language</w:t>
            </w:r>
            <w:r w:rsidRPr="00D20BB1">
              <w:t xml:space="preserve"> to achieve that functionality</w:t>
            </w:r>
          </w:p>
          <w:p w:rsidR="00000000" w:rsidP="00D20BB1">
            <w:pPr>
              <w:pStyle w:val="List2"/>
              <w:rPr>
                <w:lang w:val="en-NZ"/>
              </w:rPr>
            </w:pPr>
            <w:r w:rsidRPr="00D20BB1">
              <w:t>1.3.</w:t>
            </w:r>
            <w:r w:rsidRPr="00D20BB1">
              <w:tab/>
              <w:t>Determine web document requirements</w:t>
            </w:r>
          </w:p>
        </w:tc>
      </w:tr>
      <w:tr w:rsidTr="00572A1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List"/>
              <w:rPr>
                <w:lang w:val="en-NZ"/>
              </w:rPr>
            </w:pPr>
            <w:r w:rsidRPr="00D20BB1">
              <w:t>2.</w:t>
            </w:r>
            <w:r w:rsidRPr="00D20BB1">
              <w:tab/>
              <w:t>Design scripts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List2"/>
              <w:rPr>
                <w:lang w:val="en-NZ"/>
              </w:rPr>
            </w:pPr>
            <w:r w:rsidRPr="00D20BB1">
              <w:t>2.1.</w:t>
            </w:r>
            <w:r w:rsidRPr="00D20BB1">
              <w:tab/>
            </w:r>
            <w:r w:rsidRPr="00D20BB1">
              <w:t>Design the web document and embedded scripts to achieve the required functionality</w:t>
            </w:r>
          </w:p>
        </w:tc>
      </w:tr>
      <w:tr w:rsidTr="00572A1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List"/>
              <w:rPr>
                <w:lang w:val="en-NZ"/>
              </w:rPr>
            </w:pPr>
            <w:r w:rsidRPr="00D20BB1">
              <w:t>3.</w:t>
            </w:r>
            <w:r w:rsidRPr="00D20BB1">
              <w:tab/>
              <w:t>Produce web documents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List2"/>
            </w:pPr>
            <w:r w:rsidRPr="00D20BB1">
              <w:t>3.1.</w:t>
            </w:r>
            <w:r w:rsidRPr="00D20BB1">
              <w:tab/>
              <w:t>Write simple HTML considering accessibility</w:t>
            </w:r>
          </w:p>
          <w:p w:rsidR="00000000" w:rsidP="00D20BB1">
            <w:pPr>
              <w:pStyle w:val="List2"/>
              <w:rPr>
                <w:lang w:val="en-NZ"/>
              </w:rPr>
            </w:pPr>
            <w:r w:rsidRPr="00D20BB1">
              <w:t>3.2.</w:t>
            </w:r>
            <w:r w:rsidRPr="00D20BB1">
              <w:tab/>
              <w:t>Write embedded scripts</w:t>
            </w:r>
          </w:p>
        </w:tc>
      </w:tr>
      <w:tr w:rsidTr="00572A1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List"/>
              <w:rPr>
                <w:lang w:val="en-NZ"/>
              </w:rPr>
            </w:pPr>
            <w:r w:rsidRPr="00D20BB1">
              <w:t>4.</w:t>
            </w:r>
            <w:r w:rsidRPr="00D20BB1">
              <w:tab/>
              <w:t>Test scripts and debug</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List2"/>
            </w:pPr>
            <w:r w:rsidRPr="00D20BB1">
              <w:t>4.1.</w:t>
            </w:r>
            <w:r w:rsidRPr="00D20BB1">
              <w:tab/>
              <w:t>Test the web document against the requ</w:t>
            </w:r>
            <w:r w:rsidRPr="00D20BB1">
              <w:t>ired functionality, and reiterate until correct</w:t>
            </w:r>
          </w:p>
          <w:p w:rsidR="00000000" w:rsidRPr="00D20BB1" w:rsidP="00D20BB1">
            <w:pPr>
              <w:pStyle w:val="List2"/>
            </w:pPr>
            <w:r w:rsidRPr="00D20BB1">
              <w:t>4.2.</w:t>
            </w:r>
            <w:r w:rsidRPr="00D20BB1">
              <w:tab/>
              <w:t xml:space="preserve">Complete </w:t>
            </w:r>
            <w:r w:rsidRPr="00D20BB1">
              <w:rPr>
                <w:rStyle w:val="BoldandItalics"/>
              </w:rPr>
              <w:t>documentation</w:t>
            </w:r>
            <w:r w:rsidRPr="00D20BB1">
              <w:t xml:space="preserve"> and submit to </w:t>
            </w:r>
            <w:r w:rsidRPr="00D20BB1">
              <w:rPr>
                <w:rStyle w:val="BoldandItalics"/>
              </w:rPr>
              <w:t>appropriate</w:t>
            </w:r>
            <w:r w:rsidRPr="00D20BB1">
              <w:t xml:space="preserve"> </w:t>
            </w:r>
            <w:r w:rsidRPr="00D20BB1">
              <w:rPr>
                <w:rStyle w:val="BoldandItalics"/>
              </w:rPr>
              <w:t>person</w:t>
            </w:r>
            <w:r w:rsidRPr="00D20BB1">
              <w:t xml:space="preserve"> for approval</w:t>
            </w:r>
          </w:p>
        </w:tc>
      </w:tr>
    </w:tbl>
    <w:p w:rsidR="00572A15" w:rsidP="00D20BB1">
      <w:pPr>
        <w:pStyle w:val="BodyText"/>
      </w:pPr>
    </w:p>
    <w:p w:rsidR="00572A15" w:rsidP="00D20BB1">
      <w:pPr>
        <w:pStyle w:val="BodyText"/>
      </w:pPr>
    </w:p>
    <w:p w:rsidR="00000000" w:rsidRPr="00D20BB1" w:rsidP="00D20BB1">
      <w:pPr>
        <w:pStyle w:val="Heading1"/>
      </w:pPr>
      <w:bookmarkStart w:id="9" w:name="O_260201"/>
      <w:bookmarkEnd w:id="9"/>
      <w:r w:rsidRPr="00D20BB1">
        <w:t>Required Skills and Knowledge</w:t>
      </w:r>
    </w:p>
    <w:tbl>
      <w:tblPr>
        <w:tblW w:w="0" w:type="auto"/>
        <w:tblLayout w:type="fixed"/>
        <w:tblCellMar>
          <w:left w:w="62" w:type="dxa"/>
          <w:right w:w="62" w:type="dxa"/>
        </w:tblCellMar>
        <w:tblLook w:val="0000"/>
      </w:tblPr>
      <w:tblGrid>
        <w:gridCol w:w="8522"/>
      </w:tblGrid>
      <w:tr w:rsidTr="00572A1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REQUIRED SKILLS AND KNOWLEDGE</w:t>
            </w:r>
          </w:p>
        </w:tc>
      </w:tr>
      <w:tr w:rsidTr="00572A1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t>This section describes the skills and knowledge required for this unit.</w:t>
            </w:r>
          </w:p>
        </w:tc>
      </w:tr>
      <w:tr w:rsidTr="00572A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Required skills</w:t>
            </w:r>
          </w:p>
        </w:tc>
      </w:tr>
      <w:tr w:rsidTr="00572A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ListBullet"/>
            </w:pPr>
            <w:r w:rsidRPr="00D20BB1">
              <w:t>Basic design skills for the successful viewing of the active elements/objects across different platforms</w:t>
            </w:r>
          </w:p>
          <w:p w:rsidR="00000000" w:rsidRPr="00D20BB1" w:rsidP="00D20BB1">
            <w:pPr>
              <w:pStyle w:val="ListBullet"/>
            </w:pPr>
            <w:r w:rsidRPr="00D20BB1">
              <w:t>Debugging and error handling techniques for the successful viewing of the active elements/objects across different platforms</w:t>
            </w:r>
          </w:p>
          <w:p w:rsidR="00000000" w:rsidRPr="00D20BB1" w:rsidP="00D20BB1">
            <w:pPr>
              <w:pStyle w:val="ListBullet"/>
            </w:pPr>
            <w:r w:rsidRPr="00D20BB1">
              <w:t>Keyboard and general PC skills for operating computing packages</w:t>
            </w:r>
          </w:p>
          <w:p w:rsidR="00000000" w:rsidP="00D20BB1">
            <w:pPr>
              <w:pStyle w:val="ListBullet"/>
              <w:rPr>
                <w:lang w:val="en-NZ"/>
              </w:rPr>
            </w:pPr>
            <w:r w:rsidRPr="00D20BB1">
              <w:t>Basic skills in internet protocols</w:t>
            </w:r>
          </w:p>
        </w:tc>
      </w:tr>
      <w:tr w:rsidTr="00572A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Required knowledge</w:t>
            </w:r>
          </w:p>
        </w:tc>
      </w:tr>
      <w:tr w:rsidTr="00572A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ListBullet"/>
            </w:pPr>
            <w:r w:rsidRPr="00D20BB1">
              <w:t>Client side scripting</w:t>
            </w:r>
          </w:p>
          <w:p w:rsidR="00000000" w:rsidRPr="00D20BB1" w:rsidP="00D20BB1">
            <w:pPr>
              <w:pStyle w:val="ListBullet"/>
            </w:pPr>
            <w:r w:rsidRPr="00D20BB1">
              <w:t>Internet protocols incorporating some theoretical concepts</w:t>
            </w:r>
          </w:p>
          <w:p w:rsidR="00000000" w:rsidRPr="00D20BB1" w:rsidP="00D20BB1">
            <w:pPr>
              <w:pStyle w:val="ListBullet"/>
            </w:pPr>
            <w:r w:rsidRPr="00D20BB1">
              <w:t>Server side and client side concepts incorporating</w:t>
            </w:r>
          </w:p>
          <w:p w:rsidR="00000000" w:rsidRPr="00D20BB1" w:rsidP="00D20BB1">
            <w:pPr>
              <w:pStyle w:val="ListBullet"/>
            </w:pPr>
            <w:r w:rsidRPr="00D20BB1">
              <w:t>Types of function, particularly when creating scripts to implement functions</w:t>
            </w:r>
          </w:p>
          <w:p w:rsidR="00000000" w:rsidRPr="00D20BB1" w:rsidP="00D20BB1">
            <w:pPr>
              <w:pStyle w:val="ListBullet"/>
            </w:pPr>
            <w:r w:rsidRPr="00D20BB1">
              <w:t>Events and event handlers, particularly when cr</w:t>
            </w:r>
            <w:r w:rsidRPr="00D20BB1">
              <w:t>eating event handlers</w:t>
            </w:r>
          </w:p>
          <w:p w:rsidR="00000000" w:rsidRPr="00D20BB1" w:rsidP="00D20BB1">
            <w:pPr>
              <w:pStyle w:val="ListBullet"/>
            </w:pPr>
            <w:r w:rsidRPr="00D20BB1">
              <w:t>Security restrictions on servers, incorporating some theoretical concepts</w:t>
            </w:r>
          </w:p>
          <w:p w:rsidR="00000000" w:rsidRPr="00D20BB1" w:rsidP="00D20BB1">
            <w:pPr>
              <w:pStyle w:val="ListBullet"/>
            </w:pPr>
            <w:r w:rsidRPr="00D20BB1">
              <w:t>SGML and associated standards</w:t>
            </w:r>
          </w:p>
          <w:p w:rsidR="00000000" w:rsidRPr="00D20BB1" w:rsidP="00D20BB1">
            <w:pPr>
              <w:pStyle w:val="ListBullet"/>
            </w:pPr>
            <w:r w:rsidRPr="00D20BB1">
              <w:t>Basic knowledge of open platforms</w:t>
            </w:r>
          </w:p>
          <w:p w:rsidR="00000000" w:rsidRPr="00D20BB1" w:rsidP="00D20BB1">
            <w:pPr>
              <w:pStyle w:val="ListBullet"/>
            </w:pPr>
            <w:r w:rsidRPr="00D20BB1">
              <w:t>Internet operation related to servers and clients</w:t>
            </w:r>
          </w:p>
          <w:p w:rsidR="00000000" w:rsidRPr="00D20BB1" w:rsidP="00D20BB1">
            <w:pPr>
              <w:pStyle w:val="ListBullet"/>
            </w:pPr>
            <w:r w:rsidRPr="00D20BB1">
              <w:t xml:space="preserve">Understanding of best practice communication, </w:t>
            </w:r>
            <w:r w:rsidRPr="00D20BB1">
              <w:t>accessibility and equity principles when writing for audiences with special needs</w:t>
            </w:r>
          </w:p>
        </w:tc>
      </w:tr>
    </w:tbl>
    <w:p w:rsidR="00572A15" w:rsidP="00D20BB1">
      <w:pPr>
        <w:pStyle w:val="BodyText"/>
      </w:pPr>
    </w:p>
    <w:p w:rsidR="00572A15" w:rsidP="00D20BB1">
      <w:pPr>
        <w:pStyle w:val="BodyText"/>
      </w:pPr>
    </w:p>
    <w:p w:rsidR="00000000" w:rsidRPr="00D20BB1" w:rsidP="00D20BB1">
      <w:pPr>
        <w:pStyle w:val="AllowPageBreak"/>
      </w:pPr>
    </w:p>
    <w:p w:rsidR="00000000" w:rsidRPr="00D20BB1" w:rsidP="00D20BB1">
      <w:pPr>
        <w:pStyle w:val="Heading1"/>
      </w:pPr>
      <w:bookmarkStart w:id="10" w:name="O_244235"/>
      <w:bookmarkEnd w:id="10"/>
      <w:r w:rsidRPr="00D20BB1">
        <w:t>Evidence Guide</w:t>
      </w:r>
    </w:p>
    <w:tbl>
      <w:tblPr>
        <w:tblW w:w="9570" w:type="dxa"/>
        <w:tblLayout w:type="fixed"/>
        <w:tblCellMar>
          <w:left w:w="62" w:type="dxa"/>
          <w:right w:w="62" w:type="dxa"/>
        </w:tblCellMar>
        <w:tblLook w:val="0000"/>
      </w:tblPr>
      <w:tblGrid>
        <w:gridCol w:w="3908"/>
        <w:gridCol w:w="5662"/>
      </w:tblGrid>
      <w:tr w:rsidTr="00572A1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EVIDENCE GUIDE</w:t>
            </w:r>
          </w:p>
        </w:tc>
      </w:tr>
      <w:tr w:rsidTr="00572A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t>The evidence guide provides advice on assessment and must be read in conjunction with the performance criteria, required skills and knowledge, range statement and the Assessment Guidelines for the Training Package.</w:t>
            </w:r>
          </w:p>
        </w:tc>
      </w:tr>
      <w:tr w:rsidTr="00572A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p>
        </w:tc>
      </w:tr>
      <w:tr w:rsidTr="00572A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BodyText"/>
            </w:pPr>
            <w:r w:rsidRPr="00D20BB1">
              <w:t>Evidence of the following is essential:</w:t>
            </w:r>
          </w:p>
          <w:p w:rsidR="00000000" w:rsidRPr="00D20BB1" w:rsidP="00D20BB1">
            <w:pPr>
              <w:pStyle w:val="ListBullet"/>
            </w:pPr>
            <w:r w:rsidRPr="00D20BB1">
              <w:t>Assessment must confirm the ability to produce basic client server side scripts for dynamic web pages and confirm successf</w:t>
            </w:r>
            <w:r w:rsidRPr="00D20BB1">
              <w:t>ul viewing of the active elements/objects across different platforms.</w:t>
            </w:r>
          </w:p>
          <w:p w:rsidR="00000000" w:rsidRPr="00D20BB1" w:rsidP="00D20BB1">
            <w:pPr>
              <w:pStyle w:val="BodyText"/>
            </w:pPr>
          </w:p>
          <w:p w:rsidR="00000000" w:rsidRPr="00D20BB1" w:rsidP="00D20BB1">
            <w:pPr>
              <w:pStyle w:val="BodyText"/>
            </w:pPr>
            <w:r w:rsidRPr="00D20BB1">
              <w:t>To demonstrate competency in this unit the person will require access to:</w:t>
            </w:r>
          </w:p>
          <w:p w:rsidR="00000000" w:rsidRPr="00D20BB1" w:rsidP="00D20BB1">
            <w:pPr>
              <w:pStyle w:val="ListBullet"/>
            </w:pPr>
            <w:r w:rsidRPr="00D20BB1">
              <w:t>Client requirements</w:t>
            </w:r>
          </w:p>
          <w:p w:rsidR="00000000" w:rsidRPr="00D20BB1" w:rsidP="00D20BB1">
            <w:pPr>
              <w:pStyle w:val="ListBullet"/>
            </w:pPr>
            <w:r w:rsidRPr="00D20BB1">
              <w:t>Functionality and scope requirements</w:t>
            </w:r>
          </w:p>
          <w:p w:rsidR="00000000" w:rsidRPr="00D20BB1" w:rsidP="00D20BB1">
            <w:pPr>
              <w:pStyle w:val="ListBullet"/>
            </w:pPr>
            <w:r w:rsidRPr="00D20BB1">
              <w:t>Security policy</w:t>
            </w:r>
          </w:p>
          <w:p w:rsidR="00000000" w:rsidP="00D20BB1">
            <w:pPr>
              <w:pStyle w:val="ListBullet"/>
              <w:rPr>
                <w:lang w:val="en-NZ"/>
              </w:rPr>
            </w:pPr>
            <w:r w:rsidRPr="00D20BB1">
              <w:t>Web server</w:t>
            </w:r>
          </w:p>
        </w:tc>
      </w:tr>
      <w:tr w:rsidTr="00572A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BodyText"/>
            </w:pPr>
            <w:r w:rsidRPr="00D20BB1">
              <w:t>Producing client side scripts is a common means of creating interactive websites. These scripts offer an effective simple means of enabling websites to provide greater interaction with clients.</w:t>
            </w:r>
          </w:p>
          <w:p w:rsidR="00000000" w:rsidRPr="00D20BB1" w:rsidP="00D20BB1">
            <w:pPr>
              <w:pStyle w:val="BodyText"/>
            </w:pPr>
          </w:p>
          <w:p w:rsidR="00000000" w:rsidRPr="00D20BB1" w:rsidP="00D20BB1">
            <w:pPr>
              <w:pStyle w:val="BodyText"/>
            </w:pPr>
            <w:r w:rsidRPr="00D20BB1">
              <w:t xml:space="preserve">Client side </w:t>
            </w:r>
            <w:r w:rsidRPr="00D20BB1">
              <w:t>scripting may be used for purposes such as form validation, but only in areas where they would affect only the document in question and no outside objects. The benefit is time saving, particularly as servers can become overloaded due to repeated page reque</w:t>
            </w:r>
            <w:r w:rsidRPr="00D20BB1">
              <w:t>sts for each change on the page. It not only helps the server but is more convenient for the users.</w:t>
            </w:r>
          </w:p>
          <w:p w:rsidR="00000000" w:rsidRPr="00D20BB1" w:rsidP="00D20BB1">
            <w:pPr>
              <w:pStyle w:val="BodyText"/>
            </w:pPr>
          </w:p>
          <w:p w:rsidR="00000000" w:rsidRPr="00D20BB1" w:rsidP="00D20BB1">
            <w:pPr>
              <w:pStyle w:val="BodyText"/>
            </w:pPr>
            <w:r w:rsidRPr="00D20BB1">
              <w:t>The assessment of this unit of competency will usually include observation of client side script code, subsequent results and performance of real or simula</w:t>
            </w:r>
            <w:r w:rsidRPr="00D20BB1">
              <w:t>ted work.</w:t>
            </w:r>
          </w:p>
          <w:p w:rsidR="00000000" w:rsidRPr="00D20BB1" w:rsidP="00D20BB1">
            <w:pPr>
              <w:pStyle w:val="BodyText"/>
            </w:pPr>
          </w:p>
          <w:p w:rsidR="00000000" w:rsidRPr="00D20BB1" w:rsidP="00D20BB1">
            <w:pPr>
              <w:pStyle w:val="BodyText"/>
            </w:pPr>
            <w:r w:rsidRPr="00D20BB1">
              <w:t>The breadth, depth and complexity of knowledge and skills in this competency would cover a broad range of varied activities or application in a wider variety of contexts most of which are complex and non-routine. Leadership and guidance would be</w:t>
            </w:r>
            <w:r w:rsidRPr="00D20BB1">
              <w:t xml:space="preserve"> involved when organising activities of self and others as well as contributing to technical solutions of a non-routine or contingency nature.</w:t>
            </w:r>
          </w:p>
          <w:p w:rsidR="00000000" w:rsidRPr="00D20BB1" w:rsidP="00D20BB1">
            <w:pPr>
              <w:pStyle w:val="BodyText"/>
            </w:pPr>
          </w:p>
          <w:p w:rsidR="00000000" w:rsidRPr="00D20BB1" w:rsidP="00D20BB1">
            <w:pPr>
              <w:pStyle w:val="BodyText"/>
            </w:pPr>
            <w:r w:rsidRPr="00D20BB1">
              <w:t>Assessment must ensure:</w:t>
            </w:r>
          </w:p>
          <w:p w:rsidR="00000000" w:rsidRPr="00D20BB1" w:rsidP="00D20BB1">
            <w:pPr>
              <w:pStyle w:val="ListBullet"/>
            </w:pPr>
            <w:r w:rsidRPr="00D20BB1">
              <w:t>Performance of a broad range of skilled applications including the requirement to e</w:t>
            </w:r>
            <w:r w:rsidRPr="00D20BB1">
              <w:t>valuate and analyse current practices, develop new criteria and procedures for performing current practices and provision of some leadership and guidance to others in the application and planning of the skills would be characteristic.</w:t>
            </w:r>
          </w:p>
          <w:p w:rsidR="00000000" w:rsidRPr="00D20BB1" w:rsidP="00D20BB1">
            <w:pPr>
              <w:pStyle w:val="BodyText"/>
            </w:pPr>
          </w:p>
          <w:p w:rsidR="00000000" w:rsidP="00D20BB1">
            <w:pPr>
              <w:pStyle w:val="ListBullet"/>
              <w:rPr>
                <w:lang w:val="en-NZ"/>
              </w:rPr>
            </w:pPr>
            <w:r w:rsidRPr="00D20BB1">
              <w:t>Applications may in</w:t>
            </w:r>
            <w:r w:rsidRPr="00D20BB1">
              <w:t>volve responsibility for, and limited organisation of, others.</w:t>
            </w:r>
          </w:p>
        </w:tc>
      </w:tr>
      <w:tr w:rsidTr="00572A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BodyText"/>
            </w:pPr>
            <w:r w:rsidRPr="00D20BB1">
              <w:t xml:space="preserve">The purpose of this unit is to define the standard of performance to be achieved in the workplace. In undertaking training and assessment activities related to this unit, </w:t>
            </w:r>
            <w:r w:rsidRPr="00D20BB1">
              <w:t>consideration should be given to the implementation of appropriate diversity and accessibility practices in order to accommodate people who may have special needs. Additional guidance on these and related matters is provided in ICA05 Section 1.</w:t>
            </w:r>
          </w:p>
          <w:p w:rsidR="00000000" w:rsidRPr="00D20BB1" w:rsidP="00D20BB1">
            <w:pPr>
              <w:pStyle w:val="BodyText"/>
            </w:pPr>
          </w:p>
          <w:p w:rsidR="00000000" w:rsidRPr="00D20BB1" w:rsidP="00D20BB1">
            <w:pPr>
              <w:pStyle w:val="ListBullet"/>
            </w:pPr>
            <w:r w:rsidRPr="00D20BB1">
              <w:t>Competenc</w:t>
            </w:r>
            <w:r w:rsidRPr="00D20BB1">
              <w:t>y in this unit should be assessed using summative assessment to ensure consistency of performance in a range of contexts. This unit can be assessed either in the workplace or in a simulated environment. However, simulated activities must closely reflect th</w:t>
            </w:r>
            <w:r w:rsidRPr="00D20BB1">
              <w:t>e workplace to enable full demonstration of competency.</w:t>
            </w:r>
          </w:p>
          <w:p w:rsidR="00000000" w:rsidRPr="00D20BB1" w:rsidP="00D20BB1">
            <w:pPr>
              <w:pStyle w:val="BodyText"/>
            </w:pPr>
          </w:p>
          <w:p w:rsidR="00000000" w:rsidP="00D20BB1">
            <w:pPr>
              <w:pStyle w:val="ListBullet"/>
              <w:rPr>
                <w:lang w:val="en-NZ"/>
              </w:rPr>
            </w:pPr>
            <w:r w:rsidRPr="00D20BB1">
              <w:t>Assessment will usually include observation of real or simulated work processes and procedures and/or performance in a project context as well as questioning on underpinning knowledge and skills. Th</w:t>
            </w:r>
            <w:r w:rsidRPr="00D20BB1">
              <w:t>e questioning of team members, supervisors, subordinates, peers and clients where appropriate may provide valuable input to the assessment process. The interdependence of units for assessment purposes may vary with the particular project or scenario.</w:t>
            </w:r>
          </w:p>
        </w:tc>
      </w:tr>
      <w:tr w:rsidTr="00572A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Guid</w:t>
            </w:r>
            <w:r w:rsidRPr="00D20BB1">
              <w:rPr>
                <w:rStyle w:val="SpecialBold"/>
              </w:rPr>
              <w:t>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BodyText"/>
            </w:pPr>
            <w:r w:rsidRPr="00D20BB1">
              <w:t>Holistic assessment with other units relevant to the industry sector, workplace and job role is recommended, for example:</w:t>
            </w:r>
          </w:p>
          <w:p w:rsidR="00000000" w:rsidRPr="00D20BB1" w:rsidP="00D20BB1">
            <w:pPr>
              <w:pStyle w:val="ListBullet"/>
            </w:pPr>
            <w:r w:rsidRPr="00D20BB1">
              <w:t>ICAB4135B Create a simple mark-up language document to specification</w:t>
            </w:r>
          </w:p>
          <w:p w:rsidR="00000000" w:rsidRPr="00D20BB1" w:rsidP="00D20BB1">
            <w:pPr>
              <w:pStyle w:val="BodyText"/>
            </w:pPr>
          </w:p>
          <w:p w:rsidR="00000000" w:rsidRPr="00D20BB1" w:rsidP="00D20BB1">
            <w:pPr>
              <w:pStyle w:val="BodyText"/>
            </w:pPr>
            <w:r w:rsidRPr="00D20BB1">
              <w:t>An individual demonstrating this competency would be able to:</w:t>
            </w:r>
          </w:p>
          <w:p w:rsidR="00000000" w:rsidRPr="00D20BB1" w:rsidP="00D20BB1">
            <w:pPr>
              <w:pStyle w:val="ListBullet"/>
            </w:pPr>
            <w:r w:rsidRPr="00D20BB1">
              <w:t>Demonstrate understanding of a broad knowledge base incorporating some theoretical concepts</w:t>
            </w:r>
          </w:p>
          <w:p w:rsidR="00000000" w:rsidRPr="00D20BB1" w:rsidP="00D20BB1">
            <w:pPr>
              <w:pStyle w:val="ListBullet"/>
            </w:pPr>
            <w:r w:rsidRPr="00D20BB1">
              <w:t>Apply solutions to a defined range of unpredictable problems</w:t>
            </w:r>
          </w:p>
          <w:p w:rsidR="00000000" w:rsidRPr="00D20BB1" w:rsidP="00D20BB1">
            <w:pPr>
              <w:pStyle w:val="ListBullet"/>
            </w:pPr>
            <w:r w:rsidRPr="00D20BB1">
              <w:t>Identify and apply skill and knowledge a</w:t>
            </w:r>
            <w:r w:rsidRPr="00D20BB1">
              <w:t>reas to a wide variety of contexts, with depth in some areas</w:t>
            </w:r>
          </w:p>
          <w:p w:rsidR="00000000" w:rsidRPr="00D20BB1" w:rsidP="00D20BB1">
            <w:pPr>
              <w:pStyle w:val="ListBullet"/>
            </w:pPr>
            <w:r w:rsidRPr="00D20BB1">
              <w:t>Identify, analyse and evaluate information from a variety of sources</w:t>
            </w:r>
          </w:p>
          <w:p w:rsidR="00000000" w:rsidRPr="00D20BB1" w:rsidP="00D20BB1">
            <w:pPr>
              <w:pStyle w:val="ListBullet"/>
            </w:pPr>
            <w:r w:rsidRPr="00D20BB1">
              <w:t>Take responsibility for own outputs in relation to specified quality standards</w:t>
            </w:r>
          </w:p>
          <w:p w:rsidR="00000000" w:rsidRPr="00D20BB1" w:rsidP="00D20BB1">
            <w:pPr>
              <w:pStyle w:val="ListBullet"/>
            </w:pPr>
            <w:r w:rsidRPr="00D20BB1">
              <w:t>Take limited responsibility for the quantity an</w:t>
            </w:r>
            <w:r w:rsidRPr="00D20BB1">
              <w:t>d quality of the output of others</w:t>
            </w:r>
          </w:p>
          <w:p w:rsidR="00000000" w:rsidRPr="00D20BB1" w:rsidP="00D20BB1">
            <w:pPr>
              <w:pStyle w:val="ListBullet"/>
            </w:pPr>
            <w:r w:rsidRPr="00D20BB1">
              <w:t>Demonstrate relevant client side language coding skills</w:t>
            </w:r>
          </w:p>
          <w:p w:rsidR="00000000" w:rsidRPr="00D20BB1" w:rsidP="00D20BB1">
            <w:pPr>
              <w:pStyle w:val="ListBullet"/>
            </w:pPr>
            <w:r w:rsidRPr="00D20BB1">
              <w:t>Maintain knowledge of industry products and services</w:t>
            </w:r>
          </w:p>
        </w:tc>
      </w:tr>
    </w:tbl>
    <w:p w:rsidR="00572A15" w:rsidP="00D20BB1">
      <w:pPr>
        <w:pStyle w:val="BodyText"/>
      </w:pPr>
    </w:p>
    <w:p w:rsidR="00572A15" w:rsidP="00D20BB1">
      <w:pPr>
        <w:pStyle w:val="BodyText"/>
      </w:pPr>
    </w:p>
    <w:p w:rsidR="00000000" w:rsidRPr="00D20BB1" w:rsidP="00D20BB1">
      <w:pPr>
        <w:pStyle w:val="Heading1"/>
      </w:pPr>
      <w:bookmarkStart w:id="11" w:name="O_252218"/>
      <w:bookmarkEnd w:id="11"/>
      <w:r w:rsidRPr="00D20BB1">
        <w:t>Range Statement</w:t>
      </w:r>
    </w:p>
    <w:tbl>
      <w:tblPr>
        <w:tblW w:w="0" w:type="auto"/>
        <w:tblLayout w:type="fixed"/>
        <w:tblCellMar>
          <w:left w:w="62" w:type="dxa"/>
          <w:right w:w="62" w:type="dxa"/>
        </w:tblCellMar>
        <w:tblLook w:val="0000"/>
      </w:tblPr>
      <w:tblGrid>
        <w:gridCol w:w="3544"/>
        <w:gridCol w:w="4978"/>
      </w:tblGrid>
      <w:tr w:rsidTr="00572A1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RANGE STATEMENT</w:t>
            </w:r>
          </w:p>
        </w:tc>
      </w:tr>
      <w:tr w:rsidTr="00572A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t>The range statement relates to the unit of competency as a whole. It allows for different work environments and situations that may affect performance. Bold italicised wording, if used in the performance criteria, is detailed below. Essential operating con</w:t>
            </w:r>
            <w:r w:rsidRPr="00D20BB1">
              <w:t>ditions that may be present with training and assessment (depending on the work situation, needs of the candidate, accessibility of the item, and local industry and regional contexts) may also be included.</w:t>
            </w:r>
          </w:p>
        </w:tc>
      </w:tr>
      <w:tr w:rsidTr="00572A15">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BoldandItalics"/>
              </w:rPr>
              <w:t>Web document</w:t>
            </w:r>
            <w:r w:rsidRPr="00D20BB1">
              <w:t xml:space="preserve"> may include but is not limited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ListBullet"/>
            </w:pPr>
            <w:r w:rsidRPr="00D20BB1">
              <w:t>saved HTML documents</w:t>
            </w:r>
          </w:p>
          <w:p w:rsidR="00000000" w:rsidP="00D20BB1">
            <w:pPr>
              <w:pStyle w:val="ListBullet"/>
              <w:rPr>
                <w:lang w:val="en-NZ"/>
              </w:rPr>
            </w:pPr>
            <w:r w:rsidRPr="00D20BB1">
              <w:t>previously created and new HTML documents; saved email files with or without attachments</w:t>
            </w:r>
          </w:p>
        </w:tc>
      </w:tr>
      <w:tr w:rsidTr="00572A15">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BoldandItalics"/>
              </w:rPr>
              <w:t>Accessibility</w:t>
            </w:r>
            <w:r w:rsidRPr="00D20BB1">
              <w:t xml:space="preserve"> may be in relation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ListBullet"/>
            </w:pPr>
            <w:r w:rsidRPr="00D20BB1">
              <w:t>cultural awareness</w:t>
            </w:r>
          </w:p>
          <w:p w:rsidR="00000000" w:rsidRPr="00D20BB1" w:rsidP="00D20BB1">
            <w:pPr>
              <w:pStyle w:val="ListBullet"/>
            </w:pPr>
            <w:r w:rsidRPr="00D20BB1">
              <w:t>ethnicity</w:t>
            </w:r>
          </w:p>
          <w:p w:rsidR="00000000" w:rsidRPr="00D20BB1" w:rsidP="00D20BB1">
            <w:pPr>
              <w:pStyle w:val="ListBullet"/>
            </w:pPr>
            <w:r w:rsidRPr="00D20BB1">
              <w:t>physical</w:t>
            </w:r>
          </w:p>
          <w:p w:rsidR="00000000" w:rsidP="00D20BB1">
            <w:pPr>
              <w:pStyle w:val="ListBullet"/>
              <w:rPr>
                <w:lang w:val="en-NZ"/>
              </w:rPr>
            </w:pPr>
            <w:r w:rsidRPr="00D20BB1">
              <w:t>intellectual impairments and remote locations</w:t>
            </w:r>
          </w:p>
        </w:tc>
      </w:tr>
      <w:tr w:rsidTr="00572A15">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BoldandItalics"/>
              </w:rPr>
              <w:t>Language</w:t>
            </w:r>
            <w:r w:rsidRPr="00D20BB1">
              <w:t xml:space="preserve"> may include but are not limited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ListBullet"/>
            </w:pPr>
            <w:r w:rsidRPr="00D20BB1">
              <w:t>Javascript</w:t>
            </w:r>
          </w:p>
          <w:p w:rsidR="00000000" w:rsidRPr="00D20BB1" w:rsidP="00D20BB1">
            <w:pPr>
              <w:pStyle w:val="ListBullet"/>
            </w:pPr>
            <w:r w:rsidRPr="00D20BB1">
              <w:t>DHTML</w:t>
            </w:r>
          </w:p>
          <w:p w:rsidR="00000000" w:rsidRPr="00D20BB1" w:rsidP="00D20BB1">
            <w:pPr>
              <w:pStyle w:val="ListBullet"/>
            </w:pPr>
            <w:r w:rsidRPr="00D20BB1">
              <w:t>ActiveX</w:t>
            </w:r>
          </w:p>
          <w:p w:rsidR="00000000" w:rsidP="00D20BB1">
            <w:pPr>
              <w:pStyle w:val="ListBullet"/>
              <w:rPr>
                <w:lang w:val="en-NZ"/>
              </w:rPr>
            </w:pPr>
            <w:r w:rsidRPr="00D20BB1">
              <w:t>VB script</w:t>
            </w:r>
          </w:p>
        </w:tc>
      </w:tr>
      <w:tr w:rsidTr="00572A15">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BoldandItalics"/>
              </w:rPr>
              <w:t>Documentation</w:t>
            </w:r>
            <w:r w:rsidRPr="00D20BB1">
              <w:t xml:space="preserve"> may follow:</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ListBullet"/>
            </w:pPr>
            <w:r w:rsidRPr="00D20BB1">
              <w:t>ISO/IEC/AS standards</w:t>
            </w:r>
          </w:p>
          <w:p w:rsidR="00000000" w:rsidRPr="00D20BB1" w:rsidP="00D20BB1">
            <w:pPr>
              <w:pStyle w:val="ListBullet"/>
            </w:pPr>
            <w:r w:rsidRPr="00D20BB1">
              <w:t>audit trails</w:t>
            </w:r>
          </w:p>
          <w:p w:rsidR="00000000" w:rsidRPr="00D20BB1" w:rsidP="00D20BB1">
            <w:pPr>
              <w:pStyle w:val="ListBullet"/>
            </w:pPr>
            <w:r w:rsidRPr="00D20BB1">
              <w:t>naming standards</w:t>
            </w:r>
          </w:p>
          <w:p w:rsidR="00000000" w:rsidRPr="00D20BB1" w:rsidP="00D20BB1">
            <w:pPr>
              <w:pStyle w:val="ListBullet"/>
            </w:pPr>
            <w:r w:rsidRPr="00D20BB1">
              <w:t>version control</w:t>
            </w:r>
          </w:p>
          <w:p w:rsidR="00000000" w:rsidRPr="00D20BB1" w:rsidP="00D20BB1">
            <w:pPr>
              <w:pStyle w:val="ListBullet"/>
            </w:pPr>
            <w:r w:rsidRPr="00D20BB1">
              <w:t>project management templates</w:t>
            </w:r>
          </w:p>
          <w:p w:rsidR="00000000" w:rsidP="00D20BB1">
            <w:pPr>
              <w:pStyle w:val="ListBullet"/>
              <w:rPr>
                <w:lang w:val="en-NZ"/>
              </w:rPr>
            </w:pPr>
            <w:r w:rsidRPr="00D20BB1">
              <w:t>report writing protocols</w:t>
            </w:r>
          </w:p>
        </w:tc>
      </w:tr>
      <w:tr w:rsidTr="00572A15">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BoldandItalics"/>
              </w:rPr>
              <w:t>Appropriate</w:t>
            </w:r>
            <w:r w:rsidRPr="00D20BB1">
              <w:t xml:space="preserve"> </w:t>
            </w:r>
            <w:r w:rsidRPr="00D20BB1">
              <w:rPr>
                <w:rStyle w:val="BoldandItalics"/>
              </w:rPr>
              <w:t>person</w:t>
            </w:r>
            <w:r w:rsidRPr="00D20BB1">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ListBullet"/>
            </w:pPr>
            <w:r w:rsidRPr="00D20BB1">
              <w:t>supervisor</w:t>
            </w:r>
          </w:p>
          <w:p w:rsidR="00000000" w:rsidRPr="00D20BB1" w:rsidP="00D20BB1">
            <w:pPr>
              <w:pStyle w:val="ListBullet"/>
            </w:pPr>
            <w:r w:rsidRPr="00D20BB1">
              <w:t>teacher</w:t>
            </w:r>
          </w:p>
          <w:p w:rsidR="00000000" w:rsidRPr="00D20BB1" w:rsidP="00D20BB1">
            <w:pPr>
              <w:pStyle w:val="ListBullet"/>
            </w:pPr>
            <w:r w:rsidRPr="00D20BB1">
              <w:t>authorised business representative</w:t>
            </w:r>
          </w:p>
          <w:p w:rsidR="00000000" w:rsidRPr="00D20BB1" w:rsidP="00D20BB1">
            <w:pPr>
              <w:pStyle w:val="ListBullet"/>
            </w:pPr>
            <w:r w:rsidRPr="00D20BB1">
              <w:t>client</w:t>
            </w:r>
          </w:p>
        </w:tc>
      </w:tr>
    </w:tbl>
    <w:p w:rsidR="00572A15" w:rsidP="00D20BB1">
      <w:pPr>
        <w:pStyle w:val="BodyText"/>
      </w:pPr>
    </w:p>
    <w:p w:rsidR="00572A15" w:rsidP="00D20BB1">
      <w:pPr>
        <w:pStyle w:val="BodyText"/>
      </w:pPr>
    </w:p>
    <w:p w:rsidR="00000000" w:rsidRPr="00D20BB1" w:rsidP="00D20BB1">
      <w:pPr>
        <w:pStyle w:val="Heading1"/>
      </w:pPr>
      <w:bookmarkStart w:id="12" w:name="O_207211"/>
      <w:bookmarkEnd w:id="12"/>
      <w:r w:rsidRPr="00D20BB1">
        <w:t>Unit Sector(s)</w:t>
      </w:r>
    </w:p>
    <w:tbl>
      <w:tblPr>
        <w:tblW w:w="0" w:type="auto"/>
        <w:tblLayout w:type="fixed"/>
        <w:tblCellMar>
          <w:left w:w="62" w:type="dxa"/>
          <w:right w:w="62" w:type="dxa"/>
        </w:tblCellMar>
        <w:tblLook w:val="0000"/>
      </w:tblPr>
      <w:tblGrid>
        <w:gridCol w:w="2626"/>
        <w:gridCol w:w="5896"/>
      </w:tblGrid>
      <w:tr w:rsidTr="00572A15">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BodyText"/>
            </w:pPr>
            <w:r w:rsidRPr="00D20BB1">
              <w:t>Build</w:t>
            </w:r>
          </w:p>
        </w:tc>
      </w:tr>
    </w:tbl>
    <w:p w:rsidR="00572A15" w:rsidP="00D20BB1">
      <w:pPr>
        <w:pStyle w:val="BodyText"/>
      </w:pPr>
    </w:p>
    <w:p w:rsidR="00572A15" w:rsidP="00D20BB1">
      <w:pPr>
        <w:pStyle w:val="BodyText"/>
      </w:pPr>
    </w:p>
    <w:p w:rsidR="00000000" w:rsidRPr="00D20BB1" w:rsidP="00D20BB1">
      <w:pPr>
        <w:pStyle w:val="Heading1"/>
      </w:pPr>
      <w:bookmarkStart w:id="13" w:name="O_207208"/>
      <w:bookmarkEnd w:id="13"/>
      <w:r w:rsidRPr="00D20BB1">
        <w:t>Co-requisite units</w:t>
      </w:r>
    </w:p>
    <w:tbl>
      <w:tblPr>
        <w:tblW w:w="0" w:type="auto"/>
        <w:tblLayout w:type="fixed"/>
        <w:tblCellMar>
          <w:left w:w="62" w:type="dxa"/>
          <w:right w:w="62" w:type="dxa"/>
        </w:tblCellMar>
        <w:tblLook w:val="0000"/>
      </w:tblPr>
      <w:tblGrid>
        <w:gridCol w:w="2641"/>
        <w:gridCol w:w="1322"/>
        <w:gridCol w:w="4559"/>
      </w:tblGrid>
      <w:tr w:rsidTr="00572A1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p>
        </w:tc>
      </w:tr>
      <w:tr w:rsidTr="00572A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p>
        </w:tc>
      </w:tr>
      <w:tr w:rsidTr="00572A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BodyText"/>
            </w:pPr>
          </w:p>
        </w:tc>
      </w:tr>
    </w:tbl>
    <w:p w:rsidR="00572A15" w:rsidP="00D20BB1">
      <w:pPr>
        <w:pStyle w:val="BodyText"/>
      </w:pPr>
    </w:p>
    <w:p w:rsidR="00572A15" w:rsidP="00D20BB1">
      <w:pPr>
        <w:pStyle w:val="BodyText"/>
      </w:pPr>
    </w:p>
    <w:p w:rsidR="00000000" w:rsidRPr="00D20BB1" w:rsidP="00D20BB1">
      <w:pPr>
        <w:pStyle w:val="Heading1"/>
      </w:pPr>
      <w:bookmarkStart w:id="14" w:name="O_207210"/>
      <w:bookmarkEnd w:id="14"/>
      <w:r w:rsidRPr="00D20BB1">
        <w:t>Competency field</w:t>
      </w:r>
    </w:p>
    <w:tbl>
      <w:tblPr>
        <w:tblW w:w="0" w:type="auto"/>
        <w:tblLayout w:type="fixed"/>
        <w:tblCellMar>
          <w:left w:w="62" w:type="dxa"/>
          <w:right w:w="62" w:type="dxa"/>
        </w:tblCellMar>
        <w:tblLook w:val="0000"/>
      </w:tblPr>
      <w:tblGrid>
        <w:gridCol w:w="2784"/>
        <w:gridCol w:w="5738"/>
      </w:tblGrid>
      <w:tr w:rsidTr="00572A1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BB1">
            <w:pPr>
              <w:pStyle w:val="BodyText"/>
              <w:rPr>
                <w:lang w:val="en-NZ"/>
              </w:rPr>
            </w:pPr>
            <w:r w:rsidRPr="00D20B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BB1" w:rsidP="00D20BB1">
            <w:pPr>
              <w:pStyle w:val="BodyText"/>
            </w:pPr>
          </w:p>
        </w:tc>
      </w:tr>
    </w:tbl>
    <w:p w:rsidR="00572A15" w:rsidP="00D20BB1">
      <w:pPr>
        <w:pStyle w:val="BodyText"/>
      </w:pPr>
    </w:p>
    <w:p w:rsidR="00572A15" w:rsidP="00D20BB1">
      <w:pPr>
        <w:pStyle w:val="BodyText"/>
      </w:pPr>
    </w:p>
    <w:p w:rsidR="00000000" w:rsidRPr="00D20BB1" w:rsidP="00D20BB1"/>
    <w:sectPr w:rsidSect="00D20B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A15" w:rsidP="00572A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15" w:rsidP="00D20B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72A15" w:rsidP="00D20B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2A15" w:rsidP="00D20B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A15" w:rsidP="00572A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15" w:rsidP="00D20BB1">
    <w:pPr>
      <w:pStyle w:val="Header"/>
      <w:framePr w:wrap="around"/>
    </w:pPr>
    <w:r>
      <w:fldChar w:fldCharType="begin"/>
    </w:r>
    <w:r>
      <w:instrText xml:space="preserve"> TITLE   \* MERGEFORMAT </w:instrText>
    </w:r>
    <w:r>
      <w:fldChar w:fldCharType="separate"/>
    </w:r>
    <w:r>
      <w:t>ICAB4137B Produce basic client side script for dynamic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2A15" w:rsidP="00D20B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705D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F4D6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0BB1"/>
    <w:pPr>
      <w:spacing w:before="360" w:after="60"/>
      <w:outlineLvl w:val="0"/>
    </w:pPr>
    <w:rPr>
      <w:sz w:val="32"/>
    </w:rPr>
  </w:style>
  <w:style w:type="paragraph" w:styleId="Heading2">
    <w:name w:val="heading 2"/>
    <w:basedOn w:val="HeadingBase"/>
    <w:next w:val="BodyText"/>
    <w:link w:val="Heading2Char"/>
    <w:qFormat/>
    <w:rsid w:val="00D20BB1"/>
    <w:pPr>
      <w:keepLines/>
      <w:spacing w:before="240" w:after="120"/>
      <w:outlineLvl w:val="1"/>
    </w:pPr>
    <w:rPr>
      <w:sz w:val="28"/>
      <w:szCs w:val="40"/>
    </w:rPr>
  </w:style>
  <w:style w:type="paragraph" w:styleId="Heading3">
    <w:name w:val="heading 3"/>
    <w:basedOn w:val="HeadingBase"/>
    <w:next w:val="BodyText"/>
    <w:link w:val="Heading3Char"/>
    <w:qFormat/>
    <w:rsid w:val="00D20BB1"/>
    <w:pPr>
      <w:spacing w:before="180" w:after="120"/>
      <w:outlineLvl w:val="2"/>
    </w:pPr>
    <w:rPr>
      <w:spacing w:val="-10"/>
      <w:kern w:val="32"/>
    </w:rPr>
  </w:style>
  <w:style w:type="paragraph" w:styleId="Heading4">
    <w:name w:val="heading 4"/>
    <w:basedOn w:val="HeadingBase"/>
    <w:next w:val="BodyText"/>
    <w:link w:val="Heading4Char"/>
    <w:qFormat/>
    <w:rsid w:val="00D20BB1"/>
    <w:pPr>
      <w:spacing w:before="160" w:after="120"/>
      <w:outlineLvl w:val="3"/>
    </w:pPr>
    <w:rPr>
      <w:sz w:val="22"/>
    </w:rPr>
  </w:style>
  <w:style w:type="paragraph" w:styleId="Heading5">
    <w:name w:val="heading 5"/>
    <w:basedOn w:val="HeadingBase"/>
    <w:next w:val="Normal"/>
    <w:link w:val="Heading5Char"/>
    <w:qFormat/>
    <w:rsid w:val="00D20BB1"/>
    <w:pPr>
      <w:spacing w:before="80"/>
      <w:outlineLvl w:val="4"/>
    </w:pPr>
    <w:rPr>
      <w:color w:val="918585"/>
      <w:sz w:val="20"/>
    </w:rPr>
  </w:style>
  <w:style w:type="paragraph" w:styleId="Heading6">
    <w:name w:val="heading 6"/>
    <w:basedOn w:val="HeadingBase"/>
    <w:next w:val="Normal"/>
    <w:link w:val="Heading6Char"/>
    <w:qFormat/>
    <w:rsid w:val="00D20BB1"/>
    <w:pPr>
      <w:spacing w:before="60"/>
      <w:outlineLvl w:val="5"/>
    </w:pPr>
    <w:rPr>
      <w:color w:val="918585"/>
      <w:sz w:val="20"/>
    </w:rPr>
  </w:style>
  <w:style w:type="paragraph" w:styleId="Heading7">
    <w:name w:val="heading 7"/>
    <w:basedOn w:val="Normal"/>
    <w:next w:val="Normal"/>
    <w:link w:val="Heading7Char"/>
    <w:qFormat/>
    <w:rsid w:val="00D20BB1"/>
    <w:pPr>
      <w:ind w:left="720"/>
      <w:outlineLvl w:val="6"/>
    </w:pPr>
    <w:rPr>
      <w:i/>
    </w:rPr>
  </w:style>
  <w:style w:type="paragraph" w:styleId="Heading8">
    <w:name w:val="heading 8"/>
    <w:basedOn w:val="Normal"/>
    <w:next w:val="Normal"/>
    <w:link w:val="Heading8Char"/>
    <w:qFormat/>
    <w:rsid w:val="00D20BB1"/>
    <w:pPr>
      <w:ind w:left="720"/>
      <w:outlineLvl w:val="7"/>
    </w:pPr>
    <w:rPr>
      <w:i/>
    </w:rPr>
  </w:style>
  <w:style w:type="paragraph" w:styleId="Heading9">
    <w:name w:val="heading 9"/>
    <w:basedOn w:val="Normal"/>
    <w:next w:val="Normal"/>
    <w:link w:val="Heading9Char"/>
    <w:qFormat/>
    <w:rsid w:val="00D20BB1"/>
    <w:pPr>
      <w:ind w:left="720"/>
      <w:outlineLvl w:val="8"/>
    </w:pPr>
    <w:rPr>
      <w:i/>
    </w:rPr>
  </w:style>
  <w:style w:type="character" w:default="1" w:styleId="DefaultParagraphFont">
    <w:name w:val="Default Paragraph Font"/>
    <w:uiPriority w:val="1"/>
    <w:unhideWhenUsed/>
    <w:rsid w:val="00D20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BB1"/>
  </w:style>
  <w:style w:type="character" w:customStyle="1" w:styleId="Heading1Char">
    <w:name w:val="Heading 1 Char"/>
    <w:basedOn w:val="DefaultParagraphFont"/>
    <w:link w:val="Heading1"/>
    <w:rsid w:val="00D20BB1"/>
    <w:rPr>
      <w:rFonts w:ascii="Times New Roman" w:eastAsia="Times New Roman" w:hAnsi="Times New Roman" w:cs="Times New Roman"/>
      <w:b/>
      <w:sz w:val="32"/>
      <w:szCs w:val="20"/>
      <w:lang w:eastAsia="en-US"/>
    </w:rPr>
  </w:style>
  <w:style w:type="paragraph" w:styleId="BodyText">
    <w:name w:val="Body Text"/>
    <w:basedOn w:val="Normal"/>
    <w:link w:val="BodyTextChar"/>
    <w:rsid w:val="00D20B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0BB1"/>
    <w:rPr>
      <w:rFonts w:ascii="Times New Roman" w:eastAsia="Times New Roman" w:hAnsi="Times New Roman" w:cs="Times New Roman"/>
      <w:sz w:val="24"/>
      <w:lang w:val="en-US" w:eastAsia="en-US"/>
    </w:rPr>
  </w:style>
  <w:style w:type="paragraph" w:styleId="Footer">
    <w:name w:val="footer"/>
    <w:basedOn w:val="Normal"/>
    <w:link w:val="FooterChar"/>
    <w:rsid w:val="00D20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BB1"/>
    <w:rPr>
      <w:rFonts w:ascii="Times New Roman" w:eastAsia="Times New Roman" w:hAnsi="Times New Roman" w:cs="Times New Roman"/>
      <w:sz w:val="16"/>
      <w:lang w:val="en-US" w:eastAsia="en-US"/>
    </w:rPr>
  </w:style>
  <w:style w:type="paragraph" w:styleId="List">
    <w:name w:val="List"/>
    <w:basedOn w:val="BodyText"/>
    <w:next w:val="BodyText"/>
    <w:rsid w:val="00D20BB1"/>
    <w:pPr>
      <w:tabs>
        <w:tab w:val="left" w:pos="340"/>
      </w:tabs>
      <w:spacing w:before="60" w:after="60"/>
      <w:ind w:left="340" w:hanging="340"/>
    </w:pPr>
  </w:style>
  <w:style w:type="paragraph" w:styleId="ListBullet">
    <w:name w:val="List Bullet"/>
    <w:basedOn w:val="List"/>
    <w:rsid w:val="00D20BB1"/>
    <w:pPr>
      <w:numPr>
        <w:numId w:val="12"/>
      </w:numPr>
      <w:tabs>
        <w:tab w:val="clear" w:pos="340"/>
      </w:tabs>
      <w:spacing w:before="40" w:after="40"/>
    </w:pPr>
  </w:style>
  <w:style w:type="character" w:customStyle="1" w:styleId="SpecialBold">
    <w:name w:val="Special Bold"/>
    <w:basedOn w:val="DefaultParagraphFont"/>
    <w:rsid w:val="00D20BB1"/>
    <w:rPr>
      <w:b/>
      <w:spacing w:val="0"/>
    </w:rPr>
  </w:style>
  <w:style w:type="paragraph" w:styleId="Header">
    <w:name w:val="header"/>
    <w:basedOn w:val="Normal"/>
    <w:link w:val="HeaderChar"/>
    <w:rsid w:val="00D20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B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0BB1"/>
    <w:pPr>
      <w:spacing w:before="240" w:after="120"/>
      <w:outlineLvl w:val="0"/>
    </w:pPr>
    <w:rPr>
      <w:rFonts w:ascii="Times New Roman" w:hAnsi="Times New Roman"/>
      <w:b/>
      <w:sz w:val="28"/>
    </w:rPr>
  </w:style>
  <w:style w:type="paragraph" w:customStyle="1" w:styleId="AllowPageBreak">
    <w:name w:val="AllowPageBreak"/>
    <w:rsid w:val="00D20B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0BB1"/>
    <w:pPr>
      <w:tabs>
        <w:tab w:val="left" w:pos="680"/>
      </w:tabs>
      <w:spacing w:before="60" w:after="60"/>
      <w:ind w:left="680" w:hanging="340"/>
    </w:pPr>
  </w:style>
  <w:style w:type="character" w:customStyle="1" w:styleId="BoldandItalics">
    <w:name w:val="Bold and Italics"/>
    <w:qFormat/>
    <w:rsid w:val="00D20BB1"/>
    <w:rPr>
      <w:b/>
      <w:i/>
      <w:u w:val="none"/>
    </w:rPr>
  </w:style>
  <w:style w:type="character" w:customStyle="1" w:styleId="Heading2Char">
    <w:name w:val="Heading 2 Char"/>
    <w:basedOn w:val="DefaultParagraphFont"/>
    <w:link w:val="Heading2"/>
    <w:rsid w:val="00D20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B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B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B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0B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0BB1"/>
    <w:rPr>
      <w:rFonts w:ascii="Courier New" w:eastAsia="Times New Roman" w:hAnsi="Courier New" w:cs="Times New Roman"/>
      <w:i/>
      <w:szCs w:val="20"/>
      <w:lang w:val="en-US" w:eastAsia="en-US"/>
    </w:rPr>
  </w:style>
  <w:style w:type="paragraph" w:customStyle="1" w:styleId="HeadingBase">
    <w:name w:val="Heading Base"/>
    <w:rsid w:val="00D20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BB1"/>
    <w:pPr>
      <w:tabs>
        <w:tab w:val="right" w:leader="dot" w:pos="9072"/>
      </w:tabs>
      <w:ind w:left="567"/>
    </w:pPr>
    <w:rPr>
      <w:szCs w:val="22"/>
    </w:rPr>
  </w:style>
  <w:style w:type="paragraph" w:customStyle="1" w:styleId="TOCBase">
    <w:name w:val="TOC Base"/>
    <w:rsid w:val="00D20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BB1"/>
    <w:pPr>
      <w:tabs>
        <w:tab w:val="right" w:leader="dot" w:pos="9072"/>
      </w:tabs>
      <w:spacing w:before="40" w:after="40"/>
      <w:ind w:left="284"/>
    </w:pPr>
    <w:rPr>
      <w:rFonts w:ascii="Times New Roman" w:hAnsi="Times New Roman"/>
    </w:rPr>
  </w:style>
  <w:style w:type="paragraph" w:styleId="TOC1">
    <w:name w:val="toc 1"/>
    <w:basedOn w:val="TOCBase"/>
    <w:next w:val="Normal"/>
    <w:rsid w:val="00D20B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0BB1"/>
    <w:pPr>
      <w:spacing w:before="5040"/>
      <w:jc w:val="center"/>
    </w:pPr>
    <w:rPr>
      <w:sz w:val="48"/>
      <w:szCs w:val="72"/>
      <w:lang w:val="en-US"/>
    </w:rPr>
  </w:style>
  <w:style w:type="character" w:customStyle="1" w:styleId="TitleChar">
    <w:name w:val="Title Char"/>
    <w:basedOn w:val="DefaultParagraphFont"/>
    <w:link w:val="Title"/>
    <w:rsid w:val="00D20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BB1"/>
    <w:pPr>
      <w:tabs>
        <w:tab w:val="left" w:pos="3600"/>
        <w:tab w:val="left" w:pos="3958"/>
      </w:tabs>
    </w:pPr>
  </w:style>
  <w:style w:type="paragraph" w:customStyle="1" w:styleId="Note">
    <w:name w:val="Note"/>
    <w:basedOn w:val="BodyText"/>
    <w:rsid w:val="00D20B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BB1"/>
    <w:pPr>
      <w:framePr w:wrap="auto" w:hAnchor="text" w:y="6049"/>
    </w:pPr>
    <w:rPr>
      <w:color w:val="000000"/>
      <w:sz w:val="40"/>
    </w:rPr>
  </w:style>
  <w:style w:type="paragraph" w:customStyle="1" w:styleId="TOCTitle">
    <w:name w:val="TOCTitle"/>
    <w:basedOn w:val="Heading1"/>
    <w:rsid w:val="00D20BB1"/>
    <w:pPr>
      <w:spacing w:after="240"/>
      <w:jc w:val="center"/>
      <w:outlineLvl w:val="9"/>
    </w:pPr>
    <w:rPr>
      <w:caps/>
    </w:rPr>
  </w:style>
  <w:style w:type="paragraph" w:customStyle="1" w:styleId="Version">
    <w:name w:val="Version"/>
    <w:rsid w:val="00D20B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0BB1"/>
    <w:pPr>
      <w:numPr>
        <w:numId w:val="13"/>
      </w:numPr>
      <w:tabs>
        <w:tab w:val="clear" w:pos="680"/>
      </w:tabs>
    </w:pPr>
  </w:style>
  <w:style w:type="paragraph" w:styleId="Index1">
    <w:name w:val="index 1"/>
    <w:basedOn w:val="Normal"/>
    <w:next w:val="Normal"/>
    <w:semiHidden/>
    <w:rsid w:val="00D20BB1"/>
    <w:pPr>
      <w:keepNext w:val="0"/>
      <w:tabs>
        <w:tab w:val="right" w:pos="4176"/>
      </w:tabs>
      <w:ind w:left="198" w:hanging="198"/>
    </w:pPr>
    <w:rPr>
      <w:rFonts w:ascii="Garamond" w:hAnsi="Garamond"/>
    </w:rPr>
  </w:style>
  <w:style w:type="paragraph" w:styleId="IndexHeading">
    <w:name w:val="index heading"/>
    <w:basedOn w:val="Normal"/>
    <w:next w:val="Index1"/>
    <w:semiHidden/>
    <w:rsid w:val="00D20BB1"/>
    <w:pPr>
      <w:spacing w:before="120" w:after="120"/>
    </w:pPr>
    <w:rPr>
      <w:rFonts w:ascii="Arial" w:hAnsi="Arial"/>
      <w:b/>
      <w:color w:val="918585"/>
      <w:sz w:val="24"/>
    </w:rPr>
  </w:style>
  <w:style w:type="paragraph" w:customStyle="1" w:styleId="Chapter">
    <w:name w:val="Chapter"/>
    <w:basedOn w:val="Normal"/>
    <w:rsid w:val="00D20BB1"/>
    <w:pPr>
      <w:spacing w:before="240"/>
    </w:pPr>
    <w:rPr>
      <w:rFonts w:ascii="Times New Roman" w:hAnsi="Times New Roman"/>
      <w:smallCaps/>
      <w:spacing w:val="80"/>
      <w:sz w:val="28"/>
    </w:rPr>
  </w:style>
  <w:style w:type="paragraph" w:customStyle="1" w:styleId="InChapter">
    <w:name w:val="InChapter"/>
    <w:basedOn w:val="Heading3"/>
    <w:rsid w:val="00D20BB1"/>
    <w:pPr>
      <w:spacing w:after="240"/>
      <w:outlineLvl w:val="9"/>
    </w:pPr>
    <w:rPr>
      <w:noProof/>
    </w:rPr>
  </w:style>
  <w:style w:type="paragraph" w:styleId="Index2">
    <w:name w:val="index 2"/>
    <w:basedOn w:val="Normal"/>
    <w:next w:val="Normal"/>
    <w:semiHidden/>
    <w:rsid w:val="00D20BB1"/>
    <w:pPr>
      <w:tabs>
        <w:tab w:val="right" w:pos="4176"/>
      </w:tabs>
      <w:ind w:left="568" w:hanging="284"/>
    </w:pPr>
    <w:rPr>
      <w:rFonts w:ascii="Garamond" w:hAnsi="Garamond"/>
    </w:rPr>
  </w:style>
  <w:style w:type="paragraph" w:customStyle="1" w:styleId="Byline">
    <w:name w:val="Byline"/>
    <w:rsid w:val="00D20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BB1"/>
    <w:pPr>
      <w:tabs>
        <w:tab w:val="clear" w:pos="3600"/>
        <w:tab w:val="clear" w:pos="3958"/>
      </w:tabs>
      <w:jc w:val="right"/>
    </w:pPr>
  </w:style>
  <w:style w:type="character" w:styleId="Emphasis">
    <w:name w:val="Emphasis"/>
    <w:basedOn w:val="DefaultParagraphFont"/>
    <w:qFormat/>
    <w:rsid w:val="00D20BB1"/>
    <w:rPr>
      <w:i/>
    </w:rPr>
  </w:style>
  <w:style w:type="paragraph" w:styleId="Caption">
    <w:name w:val="caption"/>
    <w:basedOn w:val="BodyText"/>
    <w:next w:val="Normal"/>
    <w:qFormat/>
    <w:rsid w:val="00D20BB1"/>
    <w:pPr>
      <w:framePr w:w="2268" w:hSpace="181" w:vSpace="181" w:wrap="around" w:vAnchor="text" w:hAnchor="page" w:x="1135" w:y="285" w:anchorLock="1"/>
    </w:pPr>
    <w:rPr>
      <w:i/>
    </w:rPr>
  </w:style>
  <w:style w:type="paragraph" w:customStyle="1" w:styleId="MiniTOCTitle">
    <w:name w:val="MiniTOCTitle"/>
    <w:basedOn w:val="Heading4"/>
    <w:rsid w:val="00D20BB1"/>
    <w:pPr>
      <w:spacing w:before="240"/>
      <w:outlineLvl w:val="9"/>
    </w:pPr>
    <w:rPr>
      <w:noProof/>
      <w:sz w:val="24"/>
    </w:rPr>
  </w:style>
  <w:style w:type="paragraph" w:customStyle="1" w:styleId="MiniTOCItem">
    <w:name w:val="MiniTOCItem"/>
    <w:basedOn w:val="ListBullet"/>
    <w:rsid w:val="00D20BB1"/>
    <w:pPr>
      <w:numPr>
        <w:numId w:val="0"/>
      </w:numPr>
      <w:tabs>
        <w:tab w:val="right" w:leader="dot" w:pos="6521"/>
      </w:tabs>
      <w:spacing w:before="0" w:after="0"/>
    </w:pPr>
  </w:style>
  <w:style w:type="paragraph" w:customStyle="1" w:styleId="TOFTitle">
    <w:name w:val="TOFTitle"/>
    <w:basedOn w:val="TOCTitle"/>
    <w:rsid w:val="00D20BB1"/>
  </w:style>
  <w:style w:type="paragraph" w:styleId="TableofFigures">
    <w:name w:val="table of figures"/>
    <w:basedOn w:val="Normal"/>
    <w:next w:val="Normal"/>
    <w:semiHidden/>
    <w:rsid w:val="00D20BB1"/>
    <w:pPr>
      <w:tabs>
        <w:tab w:val="right" w:leader="dot" w:pos="9072"/>
      </w:tabs>
      <w:ind w:left="970" w:hanging="403"/>
    </w:pPr>
    <w:rPr>
      <w:rFonts w:ascii="Times New Roman" w:hAnsi="Times New Roman"/>
      <w:b/>
    </w:rPr>
  </w:style>
  <w:style w:type="paragraph" w:styleId="ListNumber">
    <w:name w:val="List Number"/>
    <w:basedOn w:val="List"/>
    <w:rsid w:val="00D20BB1"/>
    <w:pPr>
      <w:numPr>
        <w:numId w:val="10"/>
      </w:numPr>
    </w:pPr>
  </w:style>
  <w:style w:type="character" w:customStyle="1" w:styleId="WingdingSymbols">
    <w:name w:val="Wingding Symbols"/>
    <w:rsid w:val="00D20BB1"/>
    <w:rPr>
      <w:rFonts w:ascii="Wingdings" w:hAnsi="Wingdings"/>
    </w:rPr>
  </w:style>
  <w:style w:type="paragraph" w:customStyle="1" w:styleId="TableHeading">
    <w:name w:val="Table Heading"/>
    <w:basedOn w:val="HeadingBase"/>
    <w:rsid w:val="00D20BB1"/>
    <w:pPr>
      <w:keepLines/>
      <w:pBdr>
        <w:bottom w:val="single" w:sz="6" w:space="1" w:color="918585"/>
      </w:pBdr>
      <w:spacing w:before="240"/>
    </w:pPr>
  </w:style>
  <w:style w:type="character" w:customStyle="1" w:styleId="HotSpot">
    <w:name w:val="HotSpot"/>
    <w:rsid w:val="00D20BB1"/>
    <w:rPr>
      <w:color w:val="0033CC"/>
      <w:u w:val="none"/>
    </w:rPr>
  </w:style>
  <w:style w:type="paragraph" w:customStyle="1" w:styleId="BodyTextRight">
    <w:name w:val="Body Text Right"/>
    <w:basedOn w:val="BodyText"/>
    <w:rsid w:val="00D20BB1"/>
    <w:pPr>
      <w:spacing w:before="0" w:after="0"/>
      <w:jc w:val="right"/>
    </w:pPr>
  </w:style>
  <w:style w:type="paragraph" w:styleId="Index3">
    <w:name w:val="index 3"/>
    <w:basedOn w:val="ListNumber2"/>
    <w:next w:val="Normal"/>
    <w:semiHidden/>
    <w:rsid w:val="00D20BB1"/>
    <w:pPr>
      <w:numPr>
        <w:numId w:val="0"/>
      </w:numPr>
      <w:tabs>
        <w:tab w:val="right" w:leader="dot" w:pos="4176"/>
      </w:tabs>
    </w:pPr>
  </w:style>
  <w:style w:type="paragraph" w:styleId="ListNumber2">
    <w:name w:val="List Number 2"/>
    <w:basedOn w:val="List2"/>
    <w:rsid w:val="00D20BB1"/>
    <w:pPr>
      <w:numPr>
        <w:numId w:val="9"/>
      </w:numPr>
      <w:tabs>
        <w:tab w:val="clear" w:pos="1060"/>
      </w:tabs>
    </w:pPr>
  </w:style>
  <w:style w:type="paragraph" w:customStyle="1" w:styleId="MarginNote">
    <w:name w:val="Margin Note"/>
    <w:basedOn w:val="BodyText"/>
    <w:rsid w:val="00D20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B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0BB1"/>
    <w:rPr>
      <w:sz w:val="32"/>
    </w:rPr>
  </w:style>
  <w:style w:type="paragraph" w:customStyle="1" w:styleId="HeadingProcedure">
    <w:name w:val="Heading Procedure"/>
    <w:basedOn w:val="HeadingBase"/>
    <w:next w:val="Normal"/>
    <w:rsid w:val="00D20BB1"/>
    <w:pPr>
      <w:tabs>
        <w:tab w:val="left" w:pos="0"/>
      </w:tabs>
      <w:spacing w:before="120" w:after="60"/>
    </w:pPr>
    <w:rPr>
      <w:i/>
      <w:color w:val="918585"/>
      <w:sz w:val="22"/>
    </w:rPr>
  </w:style>
  <w:style w:type="paragraph" w:customStyle="1" w:styleId="TableBodyText">
    <w:name w:val="Table Body Text"/>
    <w:basedOn w:val="BodyText"/>
    <w:rsid w:val="00D20BB1"/>
    <w:pPr>
      <w:spacing w:before="60" w:after="60"/>
    </w:pPr>
  </w:style>
  <w:style w:type="paragraph" w:styleId="ListContinue">
    <w:name w:val="List Continue"/>
    <w:basedOn w:val="List"/>
    <w:rsid w:val="00D20BB1"/>
    <w:pPr>
      <w:ind w:firstLine="0"/>
    </w:pPr>
  </w:style>
  <w:style w:type="paragraph" w:customStyle="1" w:styleId="ListNote">
    <w:name w:val="List Note"/>
    <w:basedOn w:val="List"/>
    <w:rsid w:val="00D20BB1"/>
    <w:pPr>
      <w:pBdr>
        <w:top w:val="single" w:sz="6" w:space="2" w:color="918585"/>
        <w:bottom w:val="single" w:sz="6" w:space="2" w:color="918585"/>
      </w:pBdr>
      <w:tabs>
        <w:tab w:val="left" w:pos="1021"/>
      </w:tabs>
      <w:ind w:firstLine="0"/>
    </w:pPr>
  </w:style>
  <w:style w:type="paragraph" w:customStyle="1" w:styleId="Warning">
    <w:name w:val="Warning"/>
    <w:basedOn w:val="BodyText"/>
    <w:rsid w:val="00D20BB1"/>
    <w:pPr>
      <w:shd w:val="clear" w:color="auto" w:fill="D9D9D9"/>
      <w:tabs>
        <w:tab w:val="left" w:pos="992"/>
      </w:tabs>
      <w:ind w:left="119" w:right="119"/>
    </w:pPr>
    <w:rPr>
      <w:sz w:val="20"/>
    </w:rPr>
  </w:style>
  <w:style w:type="paragraph" w:customStyle="1" w:styleId="MarginIcons">
    <w:name w:val="Margin Icons"/>
    <w:basedOn w:val="BodyText"/>
    <w:rsid w:val="00D20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BB1"/>
    <w:rPr>
      <w:rFonts w:ascii="Courier New" w:hAnsi="Courier New"/>
    </w:rPr>
  </w:style>
  <w:style w:type="paragraph" w:customStyle="1" w:styleId="NoteBullet">
    <w:name w:val="Note Bullet"/>
    <w:basedOn w:val="Note"/>
    <w:rsid w:val="00D20BB1"/>
    <w:pPr>
      <w:tabs>
        <w:tab w:val="clear" w:pos="680"/>
      </w:tabs>
      <w:spacing w:before="60" w:after="60"/>
    </w:pPr>
  </w:style>
  <w:style w:type="paragraph" w:customStyle="1" w:styleId="SubHeading2">
    <w:name w:val="SubHeading2"/>
    <w:basedOn w:val="HeadingBase"/>
    <w:rsid w:val="00D20BB1"/>
    <w:pPr>
      <w:spacing w:before="240" w:after="60"/>
    </w:pPr>
    <w:rPr>
      <w:sz w:val="20"/>
    </w:rPr>
  </w:style>
  <w:style w:type="paragraph" w:customStyle="1" w:styleId="SubHeading1">
    <w:name w:val="SubHeading1"/>
    <w:basedOn w:val="HeadingBase"/>
    <w:rsid w:val="00D20BB1"/>
    <w:pPr>
      <w:spacing w:before="240" w:after="60"/>
    </w:pPr>
    <w:rPr>
      <w:color w:val="918585"/>
      <w:sz w:val="22"/>
    </w:rPr>
  </w:style>
  <w:style w:type="paragraph" w:customStyle="1" w:styleId="SideHeading">
    <w:name w:val="Side Heading"/>
    <w:basedOn w:val="HeadingBase"/>
    <w:rsid w:val="00D20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BB1"/>
    <w:pPr>
      <w:tabs>
        <w:tab w:val="num" w:pos="360"/>
      </w:tabs>
    </w:pPr>
  </w:style>
  <w:style w:type="paragraph" w:styleId="PlainText">
    <w:name w:val="Plain Text"/>
    <w:basedOn w:val="Normal"/>
    <w:link w:val="PlainTextChar"/>
    <w:rsid w:val="00D20BB1"/>
    <w:rPr>
      <w:sz w:val="20"/>
    </w:rPr>
  </w:style>
  <w:style w:type="character" w:customStyle="1" w:styleId="PlainTextChar">
    <w:name w:val="Plain Text Char"/>
    <w:basedOn w:val="DefaultParagraphFont"/>
    <w:link w:val="PlainText"/>
    <w:rsid w:val="00D20B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0BB1"/>
    <w:rPr>
      <w:b/>
      <w:smallCaps/>
    </w:rPr>
  </w:style>
  <w:style w:type="paragraph" w:customStyle="1" w:styleId="TableListNumber">
    <w:name w:val="Table List Number"/>
    <w:basedOn w:val="ListNumber"/>
    <w:rsid w:val="00D20BB1"/>
    <w:pPr>
      <w:numPr>
        <w:numId w:val="0"/>
      </w:numPr>
    </w:pPr>
  </w:style>
  <w:style w:type="paragraph" w:styleId="TOC4">
    <w:name w:val="toc 4"/>
    <w:basedOn w:val="TOCBase"/>
    <w:next w:val="Normal"/>
    <w:semiHidden/>
    <w:rsid w:val="00D20BB1"/>
    <w:pPr>
      <w:tabs>
        <w:tab w:val="right" w:leader="dot" w:pos="9071"/>
      </w:tabs>
      <w:ind w:left="1701"/>
    </w:pPr>
  </w:style>
  <w:style w:type="paragraph" w:customStyle="1" w:styleId="ListAlpha">
    <w:name w:val="List Alpha"/>
    <w:basedOn w:val="List"/>
    <w:rsid w:val="00D20BB1"/>
    <w:pPr>
      <w:numPr>
        <w:numId w:val="8"/>
      </w:numPr>
    </w:pPr>
  </w:style>
  <w:style w:type="paragraph" w:customStyle="1" w:styleId="ListAlpha2">
    <w:name w:val="List Alpha 2"/>
    <w:basedOn w:val="List2"/>
    <w:rsid w:val="00D20BB1"/>
    <w:pPr>
      <w:numPr>
        <w:numId w:val="7"/>
      </w:numPr>
    </w:pPr>
  </w:style>
  <w:style w:type="paragraph" w:styleId="List3">
    <w:name w:val="List 3"/>
    <w:basedOn w:val="BodyText"/>
    <w:rsid w:val="00D20BB1"/>
    <w:pPr>
      <w:tabs>
        <w:tab w:val="left" w:pos="1021"/>
      </w:tabs>
      <w:spacing w:before="60" w:after="60"/>
      <w:ind w:left="1020" w:hanging="340"/>
    </w:pPr>
  </w:style>
  <w:style w:type="paragraph" w:styleId="List4">
    <w:name w:val="List 4"/>
    <w:basedOn w:val="BodyText"/>
    <w:rsid w:val="00D20BB1"/>
    <w:pPr>
      <w:tabs>
        <w:tab w:val="left" w:pos="1361"/>
      </w:tabs>
      <w:spacing w:before="60" w:after="60"/>
      <w:ind w:left="1361" w:hanging="340"/>
    </w:pPr>
  </w:style>
  <w:style w:type="paragraph" w:styleId="List5">
    <w:name w:val="List 5"/>
    <w:basedOn w:val="BodyText"/>
    <w:rsid w:val="00D20BB1"/>
    <w:pPr>
      <w:tabs>
        <w:tab w:val="left" w:pos="1701"/>
      </w:tabs>
      <w:spacing w:before="60" w:after="60"/>
      <w:ind w:left="1701" w:hanging="340"/>
    </w:pPr>
  </w:style>
  <w:style w:type="paragraph" w:styleId="ListBullet3">
    <w:name w:val="List Bullet 3"/>
    <w:basedOn w:val="List3"/>
    <w:rsid w:val="00D20BB1"/>
    <w:pPr>
      <w:numPr>
        <w:numId w:val="14"/>
      </w:numPr>
      <w:tabs>
        <w:tab w:val="clear" w:pos="1021"/>
      </w:tabs>
      <w:ind w:left="1037" w:hanging="357"/>
    </w:pPr>
  </w:style>
  <w:style w:type="paragraph" w:styleId="ListBullet4">
    <w:name w:val="List Bullet 4"/>
    <w:basedOn w:val="List4"/>
    <w:rsid w:val="00D20BB1"/>
    <w:pPr>
      <w:numPr>
        <w:numId w:val="2"/>
      </w:numPr>
    </w:pPr>
  </w:style>
  <w:style w:type="paragraph" w:styleId="ListBullet5">
    <w:name w:val="List Bullet 5"/>
    <w:basedOn w:val="List5"/>
    <w:rsid w:val="00D20BB1"/>
    <w:pPr>
      <w:numPr>
        <w:numId w:val="3"/>
      </w:numPr>
    </w:pPr>
  </w:style>
  <w:style w:type="paragraph" w:styleId="ListContinue2">
    <w:name w:val="List Continue 2"/>
    <w:basedOn w:val="List2"/>
    <w:rsid w:val="00D20BB1"/>
    <w:pPr>
      <w:ind w:firstLine="0"/>
    </w:pPr>
  </w:style>
  <w:style w:type="paragraph" w:styleId="ListContinue3">
    <w:name w:val="List Continue 3"/>
    <w:basedOn w:val="List3"/>
    <w:rsid w:val="00D20BB1"/>
    <w:pPr>
      <w:ind w:left="1021" w:firstLine="0"/>
    </w:pPr>
  </w:style>
  <w:style w:type="paragraph" w:styleId="ListContinue4">
    <w:name w:val="List Continue 4"/>
    <w:basedOn w:val="List4"/>
    <w:rsid w:val="00D20BB1"/>
    <w:pPr>
      <w:ind w:firstLine="0"/>
    </w:pPr>
  </w:style>
  <w:style w:type="paragraph" w:styleId="ListContinue5">
    <w:name w:val="List Continue 5"/>
    <w:basedOn w:val="List5"/>
    <w:rsid w:val="00D20BB1"/>
    <w:pPr>
      <w:ind w:firstLine="0"/>
    </w:pPr>
  </w:style>
  <w:style w:type="paragraph" w:styleId="ListNumber3">
    <w:name w:val="List Number 3"/>
    <w:basedOn w:val="List3"/>
    <w:rsid w:val="00D20BB1"/>
    <w:pPr>
      <w:numPr>
        <w:numId w:val="4"/>
      </w:numPr>
    </w:pPr>
  </w:style>
  <w:style w:type="paragraph" w:styleId="ListNumber4">
    <w:name w:val="List Number 4"/>
    <w:basedOn w:val="List4"/>
    <w:rsid w:val="00D20BB1"/>
    <w:pPr>
      <w:numPr>
        <w:numId w:val="5"/>
      </w:numPr>
    </w:pPr>
  </w:style>
  <w:style w:type="paragraph" w:styleId="ListNumber5">
    <w:name w:val="List Number 5"/>
    <w:basedOn w:val="List5"/>
    <w:rsid w:val="00D20BB1"/>
    <w:pPr>
      <w:numPr>
        <w:numId w:val="6"/>
      </w:numPr>
    </w:pPr>
  </w:style>
  <w:style w:type="paragraph" w:styleId="BlockText">
    <w:name w:val="Block Text"/>
    <w:basedOn w:val="Normal"/>
    <w:rsid w:val="00D20BB1"/>
    <w:pPr>
      <w:spacing w:after="120"/>
      <w:ind w:left="1440" w:right="1440"/>
    </w:pPr>
  </w:style>
  <w:style w:type="character" w:customStyle="1" w:styleId="Subscript">
    <w:name w:val="Subscript"/>
    <w:basedOn w:val="DefaultParagraphFont"/>
    <w:rsid w:val="00D20BB1"/>
    <w:rPr>
      <w:sz w:val="16"/>
      <w:vertAlign w:val="subscript"/>
    </w:rPr>
  </w:style>
  <w:style w:type="character" w:customStyle="1" w:styleId="Superscript">
    <w:name w:val="Superscript"/>
    <w:basedOn w:val="DefaultParagraphFont"/>
    <w:rsid w:val="00D20BB1"/>
    <w:rPr>
      <w:sz w:val="16"/>
      <w:vertAlign w:val="superscript"/>
    </w:rPr>
  </w:style>
  <w:style w:type="character" w:customStyle="1" w:styleId="Symbols">
    <w:name w:val="Symbols"/>
    <w:basedOn w:val="DefaultParagraphFont"/>
    <w:rsid w:val="00D20BB1"/>
    <w:rPr>
      <w:rFonts w:ascii="Symbol" w:hAnsi="Symbol"/>
    </w:rPr>
  </w:style>
  <w:style w:type="character" w:customStyle="1" w:styleId="MenuOptions">
    <w:name w:val="Menu Options"/>
    <w:basedOn w:val="DefaultParagraphFont"/>
    <w:rsid w:val="00D20BB1"/>
    <w:rPr>
      <w:rFonts w:ascii="Arial Narrow" w:hAnsi="Arial Narrow"/>
      <w:smallCaps/>
    </w:rPr>
  </w:style>
  <w:style w:type="character" w:customStyle="1" w:styleId="Buttons">
    <w:name w:val="Buttons"/>
    <w:basedOn w:val="DefaultParagraphFont"/>
    <w:rsid w:val="00D20BB1"/>
    <w:rPr>
      <w:b/>
    </w:rPr>
  </w:style>
  <w:style w:type="character" w:customStyle="1" w:styleId="Underlined">
    <w:name w:val="Underlined"/>
    <w:basedOn w:val="DefaultParagraphFont"/>
    <w:rsid w:val="00D20BB1"/>
    <w:rPr>
      <w:u w:val="single"/>
    </w:rPr>
  </w:style>
  <w:style w:type="paragraph" w:customStyle="1" w:styleId="TableBodyTextRight">
    <w:name w:val="Table Body Text Right"/>
    <w:basedOn w:val="TableBodyText"/>
    <w:rsid w:val="00D20BB1"/>
    <w:pPr>
      <w:widowControl w:val="0"/>
      <w:autoSpaceDE w:val="0"/>
      <w:autoSpaceDN w:val="0"/>
      <w:adjustRightInd w:val="0"/>
      <w:jc w:val="right"/>
    </w:pPr>
    <w:rPr>
      <w:rFonts w:cs="Arial"/>
      <w:szCs w:val="18"/>
    </w:rPr>
  </w:style>
  <w:style w:type="paragraph" w:customStyle="1" w:styleId="CopyrightText">
    <w:name w:val="Copyright Text"/>
    <w:basedOn w:val="BodyText"/>
    <w:rsid w:val="00D20BB1"/>
    <w:rPr>
      <w:sz w:val="18"/>
    </w:rPr>
  </w:style>
  <w:style w:type="paragraph" w:customStyle="1" w:styleId="BodySmallRight">
    <w:name w:val="Body Small Right"/>
    <w:basedOn w:val="BodyTextRight"/>
    <w:rsid w:val="00D20BB1"/>
    <w:rPr>
      <w:sz w:val="18"/>
      <w:szCs w:val="18"/>
    </w:rPr>
  </w:style>
  <w:style w:type="paragraph" w:customStyle="1" w:styleId="MarginEdition">
    <w:name w:val="Margin Edition"/>
    <w:basedOn w:val="MarginNote"/>
    <w:rsid w:val="00D20BB1"/>
    <w:pPr>
      <w:spacing w:before="0" w:after="0"/>
    </w:pPr>
    <w:rPr>
      <w:rFonts w:ascii="Times New Roman" w:hAnsi="Times New Roman"/>
      <w:color w:val="999999"/>
    </w:rPr>
  </w:style>
  <w:style w:type="paragraph" w:customStyle="1" w:styleId="Spacer">
    <w:name w:val="Spacer"/>
    <w:basedOn w:val="Normal"/>
    <w:rsid w:val="00D20BB1"/>
    <w:rPr>
      <w:sz w:val="2"/>
      <w:szCs w:val="2"/>
    </w:rPr>
  </w:style>
  <w:style w:type="character" w:customStyle="1" w:styleId="Small">
    <w:name w:val="Small"/>
    <w:basedOn w:val="DefaultParagraphFont"/>
    <w:rsid w:val="00D20BB1"/>
    <w:rPr>
      <w:sz w:val="16"/>
    </w:rPr>
  </w:style>
  <w:style w:type="paragraph" w:customStyle="1" w:styleId="WideTable">
    <w:name w:val="Wide Table"/>
    <w:basedOn w:val="Normal"/>
    <w:rsid w:val="00D20BB1"/>
    <w:pPr>
      <w:ind w:left="-1418"/>
    </w:pPr>
    <w:rPr>
      <w:sz w:val="2"/>
      <w:szCs w:val="2"/>
    </w:rPr>
  </w:style>
  <w:style w:type="character" w:styleId="PageNumber">
    <w:name w:val="page number"/>
    <w:basedOn w:val="DefaultParagraphFont"/>
    <w:rsid w:val="00D20BB1"/>
  </w:style>
  <w:style w:type="paragraph" w:styleId="Quote">
    <w:name w:val="Quote"/>
    <w:basedOn w:val="Heading1"/>
    <w:link w:val="QuoteChar"/>
    <w:qFormat/>
    <w:rsid w:val="00D20BB1"/>
    <w:rPr>
      <w:b w:val="0"/>
      <w:sz w:val="72"/>
      <w:szCs w:val="72"/>
      <w:lang w:val="en-NZ"/>
    </w:rPr>
  </w:style>
  <w:style w:type="character" w:customStyle="1" w:styleId="QuoteChar">
    <w:name w:val="Quote Char"/>
    <w:basedOn w:val="DefaultParagraphFont"/>
    <w:link w:val="Quote"/>
    <w:rsid w:val="00D20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BB1"/>
    <w:pPr>
      <w:pageBreakBefore/>
    </w:pPr>
  </w:style>
  <w:style w:type="paragraph" w:customStyle="1" w:styleId="Border">
    <w:name w:val="Border"/>
    <w:basedOn w:val="Normal"/>
    <w:qFormat/>
    <w:rsid w:val="00D20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BB1"/>
    <w:rPr>
      <w:b/>
      <w:bCs/>
      <w:i/>
      <w:iCs/>
      <w:color w:val="auto"/>
    </w:rPr>
  </w:style>
  <w:style w:type="paragraph" w:styleId="IntenseQuote">
    <w:name w:val="Intense Quote"/>
    <w:basedOn w:val="Normal"/>
    <w:next w:val="Normal"/>
    <w:link w:val="IntenseQuoteChar"/>
    <w:uiPriority w:val="30"/>
    <w:qFormat/>
    <w:rsid w:val="00D20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B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0BB1"/>
    <w:rPr>
      <w:smallCaps/>
      <w:color w:val="auto"/>
      <w:u w:val="single"/>
    </w:rPr>
  </w:style>
  <w:style w:type="character" w:styleId="IntenseReference">
    <w:name w:val="Intense Reference"/>
    <w:basedOn w:val="DefaultParagraphFont"/>
    <w:uiPriority w:val="32"/>
    <w:qFormat/>
    <w:rsid w:val="00D20BB1"/>
    <w:rPr>
      <w:b/>
      <w:bCs/>
      <w:smallCaps/>
      <w:color w:val="auto"/>
      <w:spacing w:val="5"/>
      <w:u w:val="single"/>
    </w:rPr>
  </w:style>
  <w:style w:type="paragraph" w:customStyle="1" w:styleId="2ColumnHeading">
    <w:name w:val="2Column Heading"/>
    <w:basedOn w:val="BodyText"/>
    <w:qFormat/>
    <w:rsid w:val="00D20BB1"/>
    <w:pPr>
      <w:spacing w:after="60"/>
      <w:ind w:left="-2268"/>
    </w:pPr>
    <w:rPr>
      <w:b/>
    </w:rPr>
  </w:style>
  <w:style w:type="paragraph" w:customStyle="1" w:styleId="Heading1TOC">
    <w:name w:val="Heading1 TOC"/>
    <w:basedOn w:val="Normal"/>
    <w:qFormat/>
    <w:rsid w:val="00D20BB1"/>
    <w:pPr>
      <w:spacing w:before="240" w:after="120"/>
    </w:pPr>
    <w:rPr>
      <w:rFonts w:ascii="Times New Roman" w:hAnsi="Times New Roman"/>
      <w:b/>
      <w:sz w:val="32"/>
    </w:rPr>
  </w:style>
  <w:style w:type="paragraph" w:customStyle="1" w:styleId="Heading2TOC">
    <w:name w:val="Heading2 TOC"/>
    <w:basedOn w:val="Normal"/>
    <w:qFormat/>
    <w:rsid w:val="00D20BB1"/>
    <w:pPr>
      <w:spacing w:before="240" w:after="60"/>
    </w:pPr>
    <w:rPr>
      <w:rFonts w:ascii="Times New Roman" w:hAnsi="Times New Roman"/>
      <w:b/>
      <w:sz w:val="28"/>
    </w:rPr>
  </w:style>
  <w:style w:type="character" w:customStyle="1" w:styleId="Underline">
    <w:name w:val="Underline"/>
    <w:basedOn w:val="DefaultParagraphFont"/>
    <w:qFormat/>
    <w:rsid w:val="00D20BB1"/>
    <w:rPr>
      <w:u w:val="single"/>
    </w:rPr>
  </w:style>
  <w:style w:type="paragraph" w:styleId="BalloonText">
    <w:name w:val="Balloon Text"/>
    <w:basedOn w:val="Normal"/>
    <w:link w:val="BalloonTextChar"/>
    <w:rsid w:val="00D20BB1"/>
    <w:rPr>
      <w:rFonts w:ascii="Tahoma" w:hAnsi="Tahoma" w:cs="Tahoma"/>
      <w:sz w:val="16"/>
      <w:szCs w:val="16"/>
    </w:rPr>
  </w:style>
  <w:style w:type="character" w:customStyle="1" w:styleId="BalloonTextChar">
    <w:name w:val="Balloon Text Char"/>
    <w:basedOn w:val="DefaultParagraphFont"/>
    <w:link w:val="BalloonText"/>
    <w:rsid w:val="00D20B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0B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0B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1238</Words>
  <Characters>7509</Characters>
  <Application>Microsoft Office Word</Application>
  <DocSecurity>0</DocSecurity>
  <Lines>287</Lines>
  <Paragraphs>128</Paragraphs>
  <ScaleCrop>false</ScaleCrop>
  <Company>Author-it Software Corporation Ltd.</Company>
  <LinksUpToDate>false</LinksUpToDate>
  <CharactersWithSpaces>8671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ICAB4137B Produce basic client side script for dynamic web pages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2012-05-27T00:45:00Z</dcterms:created>
  <dcterms:modified xsi:type="dcterms:W3CDTF">2012-05-27T00:45:00Z</dcterms:modified>
</cp:coreProperties>
</file>