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A5B" w:rsidP="006A0A5B">
      <w:pPr>
        <w:pStyle w:val="Title"/>
      </w:pPr>
      <w:r>
        <w:fldChar w:fldCharType="begin"/>
      </w:r>
      <w:r>
        <w:instrText xml:space="preserve"> TITLE   \* MERGEFORMAT </w:instrText>
      </w:r>
      <w:r>
        <w:fldChar w:fldCharType="separate"/>
      </w:r>
      <w:r>
        <w:t>ICAA5148B Select new technology models for business</w:t>
      </w:r>
      <w:r>
        <w:fldChar w:fldCharType="end"/>
      </w:r>
    </w:p>
    <w:p w:rsidR="006A0A5B" w:rsidP="006A0A5B">
      <w:pPr>
        <w:pStyle w:val="Version"/>
        <w:sectPr w:rsidSect="004744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4D0" w:rsidP="004744D0">
      <w:pPr>
        <w:pStyle w:val="SuperHeading"/>
      </w:pPr>
      <w:r w:rsidRPr="004744D0">
        <w:t>ICAA5148B Select new technology models for business</w:t>
      </w:r>
    </w:p>
    <w:p w:rsidR="00000000" w:rsidRPr="004744D0" w:rsidP="004744D0">
      <w:pPr>
        <w:pStyle w:val="Heading1"/>
      </w:pPr>
      <w:bookmarkStart w:id="1" w:name="O_271514"/>
      <w:bookmarkEnd w:id="1"/>
      <w:r w:rsidRPr="004744D0">
        <w:t>Modification History</w:t>
      </w:r>
    </w:p>
    <w:p w:rsidR="00000000" w:rsidRPr="004744D0" w:rsidP="004744D0">
      <w:pPr>
        <w:pStyle w:val="BodyText"/>
      </w:pPr>
      <w:r w:rsidRPr="004744D0">
        <w:t>Not Applicable</w:t>
      </w:r>
    </w:p>
    <w:p w:rsidR="00000000" w:rsidRPr="004744D0" w:rsidP="004744D0">
      <w:pPr>
        <w:pStyle w:val="AllowPageBreak"/>
      </w:pPr>
    </w:p>
    <w:p w:rsidR="00000000" w:rsidRPr="004744D0" w:rsidP="004744D0">
      <w:pPr>
        <w:pStyle w:val="Heading1"/>
      </w:pPr>
      <w:bookmarkStart w:id="2" w:name="O_207037"/>
      <w:bookmarkEnd w:id="2"/>
      <w:r w:rsidRPr="004744D0">
        <w:t>Unit Descriptor</w:t>
      </w:r>
    </w:p>
    <w:tbl>
      <w:tblPr>
        <w:tblW w:w="0" w:type="auto"/>
        <w:tblLayout w:type="fixed"/>
        <w:tblCellMar>
          <w:left w:w="62" w:type="dxa"/>
          <w:right w:w="62" w:type="dxa"/>
        </w:tblCellMar>
        <w:tblLook w:val="0000"/>
      </w:tblPr>
      <w:tblGrid>
        <w:gridCol w:w="2667"/>
        <w:gridCol w:w="5855"/>
      </w:tblGrid>
      <w:tr w:rsidTr="006A0A5B">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r w:rsidRPr="004744D0">
              <w:t>This unit def</w:t>
            </w:r>
            <w:r w:rsidRPr="004744D0">
              <w:t>ines the competency required to identify opportunities for using new technology to support and enable efficient models of business.</w:t>
            </w:r>
          </w:p>
          <w:p w:rsidR="00000000" w:rsidRPr="004744D0" w:rsidP="004744D0">
            <w:pPr>
              <w:pStyle w:val="BodyText"/>
            </w:pPr>
          </w:p>
          <w:p w:rsidR="00000000" w:rsidRPr="004744D0" w:rsidP="004744D0">
            <w:pPr>
              <w:pStyle w:val="BodyText"/>
            </w:pPr>
            <w:r w:rsidRPr="004744D0">
              <w:t>No licensing, legislative, regulatory or certification requirements apply to this unit at the time of publication.</w:t>
            </w:r>
          </w:p>
        </w:tc>
      </w:tr>
    </w:tbl>
    <w:p w:rsidR="006A0A5B" w:rsidP="004744D0">
      <w:pPr>
        <w:pStyle w:val="BodyText"/>
      </w:pPr>
    </w:p>
    <w:p w:rsidR="006A0A5B" w:rsidP="004744D0">
      <w:pPr>
        <w:pStyle w:val="BodyText"/>
      </w:pPr>
    </w:p>
    <w:p w:rsidR="00000000" w:rsidRPr="004744D0" w:rsidP="004744D0">
      <w:pPr>
        <w:pStyle w:val="Heading1"/>
      </w:pPr>
      <w:bookmarkStart w:id="3" w:name="O_207041"/>
      <w:bookmarkEnd w:id="3"/>
      <w:r w:rsidRPr="004744D0">
        <w:t>Application of the Unit</w:t>
      </w:r>
    </w:p>
    <w:tbl>
      <w:tblPr>
        <w:tblW w:w="0" w:type="auto"/>
        <w:tblLayout w:type="fixed"/>
        <w:tblCellMar>
          <w:left w:w="62" w:type="dxa"/>
          <w:right w:w="62" w:type="dxa"/>
        </w:tblCellMar>
        <w:tblLook w:val="0000"/>
      </w:tblPr>
      <w:tblGrid>
        <w:gridCol w:w="2764"/>
        <w:gridCol w:w="5758"/>
      </w:tblGrid>
      <w:tr w:rsidTr="006A0A5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p>
        </w:tc>
      </w:tr>
    </w:tbl>
    <w:p w:rsidR="006A0A5B" w:rsidP="004744D0">
      <w:pPr>
        <w:pStyle w:val="BodyText"/>
      </w:pPr>
    </w:p>
    <w:p w:rsidR="006A0A5B" w:rsidP="004744D0">
      <w:pPr>
        <w:pStyle w:val="BodyText"/>
      </w:pPr>
    </w:p>
    <w:p w:rsidR="00000000" w:rsidRPr="004744D0" w:rsidP="004744D0">
      <w:pPr>
        <w:pStyle w:val="Heading1"/>
      </w:pPr>
      <w:bookmarkStart w:id="4" w:name="O_279774"/>
      <w:bookmarkEnd w:id="4"/>
      <w:r w:rsidRPr="004744D0">
        <w:t>Licensing/Regulatory Information</w:t>
      </w:r>
    </w:p>
    <w:p w:rsidR="00000000" w:rsidRPr="004744D0" w:rsidP="004744D0">
      <w:pPr>
        <w:pStyle w:val="BodyText"/>
      </w:pPr>
      <w:r w:rsidRPr="004744D0">
        <w:t>Refer to Unit Descriptor</w:t>
      </w:r>
    </w:p>
    <w:p w:rsidR="00000000" w:rsidRPr="004744D0" w:rsidP="004744D0">
      <w:pPr>
        <w:pStyle w:val="AllowPageBreak"/>
      </w:pPr>
    </w:p>
    <w:p w:rsidR="00000000" w:rsidRPr="004744D0" w:rsidP="004744D0">
      <w:pPr>
        <w:pStyle w:val="Heading1"/>
      </w:pPr>
      <w:bookmarkStart w:id="5" w:name="O_207039"/>
      <w:bookmarkEnd w:id="5"/>
      <w:r w:rsidRPr="004744D0">
        <w:t>Pre-Requisites</w:t>
      </w:r>
    </w:p>
    <w:tbl>
      <w:tblPr>
        <w:tblW w:w="0" w:type="auto"/>
        <w:tblLayout w:type="fixed"/>
        <w:tblCellMar>
          <w:left w:w="62" w:type="dxa"/>
          <w:right w:w="62" w:type="dxa"/>
        </w:tblCellMar>
        <w:tblLook w:val="0000"/>
      </w:tblPr>
      <w:tblGrid>
        <w:gridCol w:w="2775"/>
        <w:gridCol w:w="1295"/>
        <w:gridCol w:w="4452"/>
      </w:tblGrid>
      <w:tr w:rsidTr="006A0A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p>
        </w:tc>
      </w:tr>
      <w:tr w:rsidTr="006A0A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p>
        </w:tc>
      </w:tr>
      <w:tr w:rsidTr="006A0A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p>
        </w:tc>
      </w:tr>
    </w:tbl>
    <w:p w:rsidR="006A0A5B" w:rsidP="004744D0">
      <w:pPr>
        <w:pStyle w:val="BodyText"/>
      </w:pPr>
    </w:p>
    <w:p w:rsidR="006A0A5B" w:rsidP="004744D0">
      <w:pPr>
        <w:pStyle w:val="BodyText"/>
      </w:pPr>
    </w:p>
    <w:p w:rsidR="00000000" w:rsidRPr="004744D0" w:rsidP="004744D0">
      <w:pPr>
        <w:pStyle w:val="Heading1"/>
      </w:pPr>
      <w:bookmarkStart w:id="6" w:name="O_207038"/>
      <w:bookmarkEnd w:id="6"/>
      <w:r w:rsidRPr="004744D0">
        <w:t>Employability Skills Information</w:t>
      </w:r>
    </w:p>
    <w:tbl>
      <w:tblPr>
        <w:tblW w:w="0" w:type="auto"/>
        <w:tblLayout w:type="fixed"/>
        <w:tblCellMar>
          <w:left w:w="62" w:type="dxa"/>
          <w:right w:w="62" w:type="dxa"/>
        </w:tblCellMar>
        <w:tblLook w:val="0000"/>
      </w:tblPr>
      <w:tblGrid>
        <w:gridCol w:w="2802"/>
        <w:gridCol w:w="5720"/>
      </w:tblGrid>
      <w:tr w:rsidTr="006A0A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r w:rsidRPr="004744D0">
              <w:t>This unit contains employability skills.</w:t>
            </w:r>
          </w:p>
        </w:tc>
      </w:tr>
    </w:tbl>
    <w:p w:rsidR="006A0A5B" w:rsidP="004744D0">
      <w:pPr>
        <w:pStyle w:val="BodyText"/>
      </w:pPr>
    </w:p>
    <w:p w:rsidR="006A0A5B" w:rsidP="004744D0">
      <w:pPr>
        <w:pStyle w:val="BodyText"/>
      </w:pPr>
    </w:p>
    <w:p w:rsidR="00000000" w:rsidRPr="004744D0" w:rsidP="004744D0">
      <w:pPr>
        <w:pStyle w:val="Heading1"/>
      </w:pPr>
      <w:bookmarkStart w:id="7" w:name="O_289560"/>
      <w:bookmarkEnd w:id="7"/>
      <w:r w:rsidRPr="004744D0">
        <w:t>Elements and Performance Criteria Pre-Content</w:t>
      </w:r>
    </w:p>
    <w:tbl>
      <w:tblPr>
        <w:tblW w:w="0" w:type="auto"/>
        <w:tblLayout w:type="fixed"/>
        <w:tblCellMar>
          <w:left w:w="62" w:type="dxa"/>
          <w:right w:w="62" w:type="dxa"/>
        </w:tblCellMar>
        <w:tblLook w:val="0000"/>
      </w:tblPr>
      <w:tblGrid>
        <w:gridCol w:w="2567"/>
        <w:gridCol w:w="5955"/>
      </w:tblGrid>
      <w:tr w:rsidTr="006A0A5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r w:rsidRPr="004744D0">
              <w:t>Performance criteria describe the performance needed to demonstrate achievement of the element. Where bold italicised text is used, further information is detailed in the required skills and knowledge section and the range statement. Assessment of performa</w:t>
            </w:r>
            <w:r w:rsidRPr="004744D0">
              <w:t>nce is to be consistent with the evidence guide.</w:t>
            </w:r>
          </w:p>
        </w:tc>
      </w:tr>
    </w:tbl>
    <w:p w:rsidR="00000000" w:rsidRPr="004744D0" w:rsidP="004744D0">
      <w:pPr>
        <w:pStyle w:val="BodyText"/>
      </w:pPr>
    </w:p>
    <w:p w:rsidR="00000000" w:rsidRPr="004744D0" w:rsidP="004744D0">
      <w:pPr>
        <w:pStyle w:val="AllowPageBreak"/>
      </w:pPr>
    </w:p>
    <w:p w:rsidR="00000000" w:rsidRPr="004744D0" w:rsidP="004744D0">
      <w:pPr>
        <w:pStyle w:val="Heading1"/>
      </w:pPr>
      <w:bookmarkStart w:id="8" w:name="O_236227"/>
      <w:bookmarkEnd w:id="8"/>
      <w:r w:rsidRPr="004744D0">
        <w:t>Elements and Performance Criteria</w:t>
      </w:r>
    </w:p>
    <w:tbl>
      <w:tblPr>
        <w:tblW w:w="0" w:type="auto"/>
        <w:tblLayout w:type="fixed"/>
        <w:tblCellMar>
          <w:left w:w="62" w:type="dxa"/>
          <w:right w:w="62" w:type="dxa"/>
        </w:tblCellMar>
        <w:tblLook w:val="0000"/>
      </w:tblPr>
      <w:tblGrid>
        <w:gridCol w:w="2567"/>
        <w:gridCol w:w="5955"/>
      </w:tblGrid>
      <w:tr w:rsidTr="006A0A5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r w:rsidRPr="004744D0">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PERFORMANCE CRITERIA</w:t>
            </w:r>
          </w:p>
        </w:tc>
      </w:tr>
      <w:tr w:rsidTr="006A0A5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List"/>
              <w:rPr>
                <w:lang w:val="en-NZ"/>
              </w:rPr>
            </w:pPr>
            <w:r w:rsidRPr="004744D0">
              <w:t>1.</w:t>
            </w:r>
            <w:r w:rsidRPr="004744D0">
              <w:tab/>
              <w:t>Identify processes to be improved by the application of a new business model</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List2"/>
            </w:pPr>
            <w:r w:rsidRPr="004744D0">
              <w:t>1.1.</w:t>
            </w:r>
            <w:r w:rsidRPr="004744D0">
              <w:tab/>
            </w:r>
            <w:r w:rsidRPr="004744D0">
              <w:t xml:space="preserve">Map existing process flow against relevant performance </w:t>
            </w:r>
            <w:r w:rsidRPr="004744D0">
              <w:rPr>
                <w:rStyle w:val="BoldandItalics"/>
              </w:rPr>
              <w:t>standards</w:t>
            </w:r>
            <w:r w:rsidRPr="004744D0">
              <w:t>, in order to identify areas that may need improvement</w:t>
            </w:r>
          </w:p>
          <w:p w:rsidR="00000000" w:rsidRPr="004744D0" w:rsidP="004744D0">
            <w:pPr>
              <w:pStyle w:val="List2"/>
            </w:pPr>
            <w:r w:rsidRPr="004744D0">
              <w:t>1.2.</w:t>
            </w:r>
            <w:r w:rsidRPr="004744D0">
              <w:tab/>
              <w:t>Outline emerging models and processes</w:t>
            </w:r>
          </w:p>
          <w:p w:rsidR="00000000" w:rsidRPr="004744D0" w:rsidP="004744D0">
            <w:pPr>
              <w:pStyle w:val="List2"/>
            </w:pPr>
            <w:r w:rsidRPr="004744D0">
              <w:t>1.3.</w:t>
            </w:r>
            <w:r w:rsidRPr="004744D0">
              <w:tab/>
              <w:t xml:space="preserve">Identify changes in the technological, </w:t>
            </w:r>
            <w:r w:rsidRPr="004744D0">
              <w:rPr>
                <w:rStyle w:val="BoldandItalics"/>
              </w:rPr>
              <w:t>client</w:t>
            </w:r>
            <w:r w:rsidRPr="004744D0">
              <w:t xml:space="preserve"> and supply chain environment</w:t>
            </w:r>
          </w:p>
          <w:p w:rsidR="00000000" w:rsidP="004744D0">
            <w:pPr>
              <w:pStyle w:val="List2"/>
              <w:rPr>
                <w:lang w:val="en-NZ"/>
              </w:rPr>
            </w:pPr>
            <w:r w:rsidRPr="004744D0">
              <w:t>1.4.</w:t>
            </w:r>
            <w:r w:rsidRPr="004744D0">
              <w:tab/>
              <w:t xml:space="preserve">Document </w:t>
            </w:r>
            <w:r w:rsidRPr="004744D0">
              <w:t xml:space="preserve">changes identified and submit to </w:t>
            </w:r>
            <w:r w:rsidRPr="004744D0">
              <w:rPr>
                <w:rStyle w:val="BoldandItalics"/>
              </w:rPr>
              <w:t>appropriate</w:t>
            </w:r>
            <w:r w:rsidRPr="004744D0">
              <w:t xml:space="preserve"> </w:t>
            </w:r>
            <w:r w:rsidRPr="004744D0">
              <w:rPr>
                <w:rStyle w:val="BoldandItalics"/>
              </w:rPr>
              <w:t>person</w:t>
            </w:r>
            <w:r w:rsidRPr="004744D0">
              <w:t xml:space="preserve"> for review</w:t>
            </w:r>
          </w:p>
        </w:tc>
      </w:tr>
      <w:tr w:rsidTr="006A0A5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List"/>
              <w:rPr>
                <w:lang w:val="en-NZ"/>
              </w:rPr>
            </w:pPr>
            <w:r w:rsidRPr="004744D0">
              <w:t>2.</w:t>
            </w:r>
            <w:r w:rsidRPr="004744D0">
              <w:tab/>
              <w:t>Appraise existing models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List2"/>
            </w:pPr>
            <w:r w:rsidRPr="004744D0">
              <w:t>2.1.</w:t>
            </w:r>
            <w:r w:rsidRPr="004744D0">
              <w:tab/>
              <w:t>Analyse existing business models in use by the business</w:t>
            </w:r>
          </w:p>
          <w:p w:rsidR="00000000" w:rsidRPr="004744D0" w:rsidP="004744D0">
            <w:pPr>
              <w:pStyle w:val="List2"/>
            </w:pPr>
            <w:r w:rsidRPr="004744D0">
              <w:t>2.2.</w:t>
            </w:r>
            <w:r w:rsidRPr="004744D0">
              <w:tab/>
              <w:t>Investigate business models in use in other similar businesses</w:t>
            </w:r>
          </w:p>
          <w:p w:rsidR="00000000" w:rsidRPr="004744D0" w:rsidP="004744D0">
            <w:pPr>
              <w:pStyle w:val="List2"/>
            </w:pPr>
            <w:r w:rsidRPr="004744D0">
              <w:t>2.3.</w:t>
            </w:r>
            <w:r w:rsidRPr="004744D0">
              <w:tab/>
              <w:t>Identify and determine relevan</w:t>
            </w:r>
            <w:r w:rsidRPr="004744D0">
              <w:t>ce of business models in use and under development in other industry sectors</w:t>
            </w:r>
          </w:p>
          <w:p w:rsidR="00000000" w:rsidP="004744D0">
            <w:pPr>
              <w:pStyle w:val="List2"/>
              <w:rPr>
                <w:lang w:val="en-NZ"/>
              </w:rPr>
            </w:pPr>
            <w:r w:rsidRPr="004744D0">
              <w:t>2.4.</w:t>
            </w:r>
            <w:r w:rsidRPr="004744D0">
              <w:tab/>
              <w:t>Map existing models in other parts of business supply chain</w:t>
            </w:r>
          </w:p>
        </w:tc>
      </w:tr>
      <w:tr w:rsidTr="006A0A5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List"/>
              <w:rPr>
                <w:lang w:val="en-NZ"/>
              </w:rPr>
            </w:pPr>
            <w:r w:rsidRPr="004744D0">
              <w:t>3.</w:t>
            </w:r>
            <w:r w:rsidRPr="004744D0">
              <w:tab/>
              <w:t>Research new business models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List2"/>
            </w:pPr>
            <w:r w:rsidRPr="004744D0">
              <w:t>3.1.</w:t>
            </w:r>
            <w:r w:rsidRPr="004744D0">
              <w:tab/>
              <w:t>Investigate new business models to establish opportunities for improvement</w:t>
            </w:r>
          </w:p>
          <w:p w:rsidR="00000000" w:rsidRPr="004744D0" w:rsidP="004744D0">
            <w:pPr>
              <w:pStyle w:val="List2"/>
            </w:pPr>
            <w:r w:rsidRPr="004744D0">
              <w:t>3.2.</w:t>
            </w:r>
            <w:r w:rsidRPr="004744D0">
              <w:tab/>
              <w:t xml:space="preserve">Evaluate opportunities against </w:t>
            </w:r>
            <w:r w:rsidRPr="004744D0">
              <w:rPr>
                <w:rStyle w:val="BoldandItalics"/>
              </w:rPr>
              <w:t>business requirements</w:t>
            </w:r>
          </w:p>
          <w:p w:rsidR="00000000" w:rsidP="004744D0">
            <w:pPr>
              <w:pStyle w:val="List2"/>
              <w:rPr>
                <w:lang w:val="en-NZ"/>
              </w:rPr>
            </w:pPr>
            <w:r w:rsidRPr="004744D0">
              <w:t>3.3.</w:t>
            </w:r>
            <w:r w:rsidRPr="004744D0">
              <w:tab/>
              <w:t>Prioritise and document identified opportunities</w:t>
            </w:r>
          </w:p>
        </w:tc>
      </w:tr>
      <w:tr w:rsidTr="006A0A5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List"/>
              <w:rPr>
                <w:lang w:val="en-NZ"/>
              </w:rPr>
            </w:pPr>
            <w:r w:rsidRPr="004744D0">
              <w:t>4.</w:t>
            </w:r>
            <w:r w:rsidRPr="004744D0">
              <w:tab/>
              <w:t>Select the appropriate model</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List2"/>
            </w:pPr>
            <w:r w:rsidRPr="004744D0">
              <w:t>4.1.</w:t>
            </w:r>
            <w:r w:rsidRPr="004744D0">
              <w:tab/>
              <w:t>Select a business model that improves the business processes</w:t>
            </w:r>
          </w:p>
          <w:p w:rsidR="00000000" w:rsidRPr="004744D0" w:rsidP="004744D0">
            <w:pPr>
              <w:pStyle w:val="List2"/>
            </w:pPr>
            <w:r w:rsidRPr="004744D0">
              <w:t>4.2.</w:t>
            </w:r>
            <w:r w:rsidRPr="004744D0">
              <w:tab/>
              <w:t>Develop performance benchmarks to measur</w:t>
            </w:r>
            <w:r w:rsidRPr="004744D0">
              <w:t>e the effectiveness of the chosen business model</w:t>
            </w:r>
          </w:p>
          <w:p w:rsidR="00000000" w:rsidRPr="004744D0" w:rsidP="004744D0">
            <w:pPr>
              <w:pStyle w:val="List2"/>
            </w:pPr>
            <w:r w:rsidRPr="004744D0">
              <w:t>4.3.</w:t>
            </w:r>
            <w:r w:rsidRPr="004744D0">
              <w:tab/>
              <w:t>Model new business process or model, including collaboration with other businesses</w:t>
            </w:r>
          </w:p>
          <w:p w:rsidR="00000000" w:rsidRPr="004744D0" w:rsidP="004744D0">
            <w:pPr>
              <w:pStyle w:val="List2"/>
            </w:pPr>
            <w:r w:rsidRPr="004744D0">
              <w:t>4.4.</w:t>
            </w:r>
            <w:r w:rsidRPr="004744D0">
              <w:tab/>
              <w:t>Document the proposed business model according to business procedures</w:t>
            </w:r>
          </w:p>
          <w:p w:rsidR="00000000" w:rsidRPr="004744D0" w:rsidP="004744D0">
            <w:pPr>
              <w:pStyle w:val="List2"/>
            </w:pPr>
            <w:r w:rsidRPr="004744D0">
              <w:t>4.5.</w:t>
            </w:r>
            <w:r w:rsidRPr="004744D0">
              <w:tab/>
              <w:t xml:space="preserve">Forward appropriate document to </w:t>
            </w:r>
            <w:r w:rsidRPr="004744D0">
              <w:rPr>
                <w:rStyle w:val="BoldandItalics"/>
              </w:rPr>
              <w:t>appropr</w:t>
            </w:r>
            <w:r w:rsidRPr="004744D0">
              <w:rPr>
                <w:rStyle w:val="BoldandItalics"/>
              </w:rPr>
              <w:t>iate person</w:t>
            </w:r>
            <w:r w:rsidRPr="004744D0">
              <w:t xml:space="preserve"> for sign-off</w:t>
            </w:r>
          </w:p>
        </w:tc>
      </w:tr>
    </w:tbl>
    <w:p w:rsidR="006A0A5B" w:rsidP="004744D0">
      <w:pPr>
        <w:pStyle w:val="BodyText"/>
      </w:pPr>
    </w:p>
    <w:p w:rsidR="006A0A5B" w:rsidP="004744D0">
      <w:pPr>
        <w:pStyle w:val="BodyText"/>
      </w:pPr>
    </w:p>
    <w:p w:rsidR="00000000" w:rsidRPr="004744D0" w:rsidP="004744D0">
      <w:pPr>
        <w:pStyle w:val="Heading1"/>
      </w:pPr>
      <w:bookmarkStart w:id="9" w:name="O_260177"/>
      <w:bookmarkEnd w:id="9"/>
      <w:r w:rsidRPr="004744D0">
        <w:t>Required Skills and Knowledge</w:t>
      </w:r>
    </w:p>
    <w:tbl>
      <w:tblPr>
        <w:tblW w:w="0" w:type="auto"/>
        <w:tblLayout w:type="fixed"/>
        <w:tblCellMar>
          <w:left w:w="62" w:type="dxa"/>
          <w:right w:w="62" w:type="dxa"/>
        </w:tblCellMar>
        <w:tblLook w:val="0000"/>
      </w:tblPr>
      <w:tblGrid>
        <w:gridCol w:w="8522"/>
      </w:tblGrid>
      <w:tr w:rsidTr="006A0A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REQUIRED SKILLS AND KNOWLEDGE</w:t>
            </w:r>
          </w:p>
        </w:tc>
      </w:tr>
      <w:tr w:rsidTr="006A0A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t>This section describes the skills and knowledge required for this unit.</w:t>
            </w:r>
          </w:p>
        </w:tc>
      </w:tr>
      <w:tr w:rsidTr="006A0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Required skills</w:t>
            </w:r>
          </w:p>
        </w:tc>
      </w:tr>
      <w:tr w:rsidTr="006A0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ListBullet"/>
            </w:pPr>
            <w:r w:rsidRPr="004744D0">
              <w:t>Technical model design</w:t>
            </w:r>
          </w:p>
          <w:p w:rsidR="00000000" w:rsidRPr="004744D0" w:rsidP="004744D0">
            <w:pPr>
              <w:pStyle w:val="ListBullet"/>
            </w:pPr>
            <w:r w:rsidRPr="004744D0">
              <w:t>Prototyping</w:t>
            </w:r>
          </w:p>
          <w:p w:rsidR="00000000" w:rsidRPr="004744D0" w:rsidP="004744D0">
            <w:pPr>
              <w:pStyle w:val="ListBullet"/>
            </w:pPr>
            <w:r w:rsidRPr="004744D0">
              <w:t>Model evaluation</w:t>
            </w:r>
          </w:p>
          <w:p w:rsidR="00000000" w:rsidRPr="004744D0" w:rsidP="004744D0">
            <w:pPr>
              <w:pStyle w:val="ListBullet"/>
            </w:pPr>
            <w:r w:rsidRPr="004744D0">
              <w:t>Documenting benchmarking standards</w:t>
            </w:r>
          </w:p>
          <w:p w:rsidR="00000000" w:rsidRPr="004744D0" w:rsidP="004744D0">
            <w:pPr>
              <w:pStyle w:val="ListBullet"/>
            </w:pPr>
            <w:r w:rsidRPr="004744D0">
              <w:t>Using data obtained from modelling to support decision making</w:t>
            </w:r>
          </w:p>
          <w:p w:rsidR="00000000" w:rsidP="004744D0">
            <w:pPr>
              <w:pStyle w:val="ListBullet"/>
              <w:rPr>
                <w:lang w:val="en-NZ"/>
              </w:rPr>
            </w:pPr>
            <w:r w:rsidRPr="004744D0">
              <w:t>Data gathering and analysis techniques</w:t>
            </w:r>
          </w:p>
        </w:tc>
      </w:tr>
      <w:tr w:rsidTr="006A0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Required knowledge</w:t>
            </w:r>
          </w:p>
        </w:tc>
      </w:tr>
      <w:tr w:rsidTr="006A0A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ListBullet"/>
            </w:pPr>
            <w:r w:rsidRPr="004744D0">
              <w:t>Website architecture</w:t>
            </w:r>
          </w:p>
          <w:p w:rsidR="00000000" w:rsidRPr="004744D0" w:rsidP="004744D0">
            <w:pPr>
              <w:pStyle w:val="ListBullet"/>
            </w:pPr>
            <w:r w:rsidRPr="004744D0">
              <w:t>Technical environment characteristics</w:t>
            </w:r>
          </w:p>
          <w:p w:rsidR="00000000" w:rsidRPr="004744D0" w:rsidP="004744D0">
            <w:pPr>
              <w:pStyle w:val="ListBullet"/>
            </w:pPr>
            <w:r w:rsidRPr="004744D0">
              <w:t>Reading and interpreting design specifications</w:t>
            </w:r>
          </w:p>
          <w:p w:rsidR="00000000" w:rsidRPr="004744D0" w:rsidP="004744D0">
            <w:pPr>
              <w:pStyle w:val="ListBullet"/>
            </w:pPr>
            <w:r w:rsidRPr="004744D0">
              <w:t>Environmental scanning</w:t>
            </w:r>
          </w:p>
          <w:p w:rsidR="00000000" w:rsidRPr="004744D0" w:rsidP="004744D0">
            <w:pPr>
              <w:pStyle w:val="ListBullet"/>
            </w:pPr>
            <w:r w:rsidRPr="004744D0">
              <w:t>Determining the impact of technological change</w:t>
            </w:r>
          </w:p>
          <w:p w:rsidR="00000000" w:rsidRPr="004744D0" w:rsidP="004744D0">
            <w:pPr>
              <w:pStyle w:val="ListBullet"/>
            </w:pPr>
            <w:r w:rsidRPr="004744D0">
              <w:t>Business process design</w:t>
            </w:r>
          </w:p>
          <w:p w:rsidR="00000000" w:rsidRPr="004744D0" w:rsidP="004744D0">
            <w:pPr>
              <w:pStyle w:val="ListBullet"/>
            </w:pPr>
            <w:r w:rsidRPr="004744D0">
              <w:t>Benchmark selection and development</w:t>
            </w:r>
          </w:p>
          <w:p w:rsidR="00000000" w:rsidRPr="004744D0" w:rsidP="004744D0">
            <w:pPr>
              <w:pStyle w:val="ListBullet"/>
            </w:pPr>
            <w:r w:rsidRPr="004744D0">
              <w:t>Modelling</w:t>
            </w:r>
          </w:p>
          <w:p w:rsidR="00000000" w:rsidRPr="004744D0" w:rsidP="004744D0">
            <w:pPr>
              <w:pStyle w:val="ListBullet"/>
            </w:pPr>
            <w:r w:rsidRPr="004744D0">
              <w:t>Value and supply chain management</w:t>
            </w:r>
          </w:p>
          <w:p w:rsidR="00000000" w:rsidRPr="004744D0" w:rsidP="004744D0">
            <w:pPr>
              <w:pStyle w:val="ListBullet"/>
            </w:pPr>
            <w:r w:rsidRPr="004744D0">
              <w:t>Business to business and business t</w:t>
            </w:r>
            <w:r w:rsidRPr="004744D0">
              <w:t>o customer interface and liaison</w:t>
            </w:r>
          </w:p>
          <w:p w:rsidR="00000000" w:rsidRPr="004744D0" w:rsidP="004744D0">
            <w:pPr>
              <w:pStyle w:val="ListBullet"/>
            </w:pPr>
            <w:r w:rsidRPr="004744D0">
              <w:t>Copyright and intellectual property</w:t>
            </w:r>
          </w:p>
          <w:p w:rsidR="00000000" w:rsidRPr="004744D0" w:rsidP="004744D0">
            <w:pPr>
              <w:pStyle w:val="ListBullet"/>
            </w:pPr>
            <w:r w:rsidRPr="004744D0">
              <w:t>Electronic Commerce Modelling Language</w:t>
            </w:r>
          </w:p>
        </w:tc>
      </w:tr>
    </w:tbl>
    <w:p w:rsidR="006A0A5B" w:rsidP="004744D0">
      <w:pPr>
        <w:pStyle w:val="BodyText"/>
      </w:pPr>
    </w:p>
    <w:p w:rsidR="006A0A5B" w:rsidP="004744D0">
      <w:pPr>
        <w:pStyle w:val="BodyText"/>
      </w:pPr>
    </w:p>
    <w:p w:rsidR="00000000" w:rsidRPr="004744D0" w:rsidP="004744D0">
      <w:pPr>
        <w:pStyle w:val="AllowPageBreak"/>
      </w:pPr>
    </w:p>
    <w:p w:rsidR="00000000" w:rsidRPr="004744D0" w:rsidP="004744D0">
      <w:pPr>
        <w:pStyle w:val="Heading1"/>
      </w:pPr>
      <w:bookmarkStart w:id="10" w:name="O_244211"/>
      <w:bookmarkEnd w:id="10"/>
      <w:r w:rsidRPr="004744D0">
        <w:t>Evidence Guide</w:t>
      </w:r>
    </w:p>
    <w:tbl>
      <w:tblPr>
        <w:tblW w:w="9570" w:type="dxa"/>
        <w:tblLayout w:type="fixed"/>
        <w:tblCellMar>
          <w:left w:w="62" w:type="dxa"/>
          <w:right w:w="62" w:type="dxa"/>
        </w:tblCellMar>
        <w:tblLook w:val="0000"/>
      </w:tblPr>
      <w:tblGrid>
        <w:gridCol w:w="3908"/>
        <w:gridCol w:w="5662"/>
      </w:tblGrid>
      <w:tr w:rsidTr="006A0A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EVIDENCE GUIDE</w:t>
            </w:r>
          </w:p>
        </w:tc>
      </w:tr>
      <w:tr w:rsidTr="006A0A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t>The evidence guide provides advice on assessment and must be read in conjunction with the performance criteria, required skills and knowledge, range statement and the Assessment Guidelines for the Training Package.</w:t>
            </w:r>
          </w:p>
        </w:tc>
      </w:tr>
      <w:tr w:rsidTr="006A0A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p>
        </w:tc>
      </w:tr>
      <w:tr w:rsidTr="006A0A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Critical aspec</w:t>
            </w:r>
            <w:r w:rsidRPr="004744D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r w:rsidRPr="004744D0">
              <w:t>Evidence of the following is essential:</w:t>
            </w:r>
          </w:p>
          <w:p w:rsidR="00000000" w:rsidRPr="004744D0" w:rsidP="004744D0">
            <w:pPr>
              <w:pStyle w:val="ListBullet"/>
            </w:pPr>
            <w:r w:rsidRPr="004744D0">
              <w:t>Assessment must confirm the ability to identify new approaches to using technology or new technology to enable efficient models of busin</w:t>
            </w:r>
            <w:r w:rsidRPr="004744D0">
              <w:t>ess.</w:t>
            </w:r>
          </w:p>
          <w:p w:rsidR="00000000" w:rsidRPr="004744D0" w:rsidP="004744D0">
            <w:pPr>
              <w:pStyle w:val="ListBullet"/>
            </w:pPr>
            <w:r w:rsidRPr="004744D0">
              <w:t>Learners must be able to determine the appropriate focus of the selected business model in order to achieve the desired performance improvement.</w:t>
            </w:r>
          </w:p>
          <w:p w:rsidR="00000000" w:rsidRPr="004744D0" w:rsidP="004744D0">
            <w:pPr>
              <w:pStyle w:val="BodyText"/>
            </w:pPr>
          </w:p>
          <w:p w:rsidR="00000000" w:rsidRPr="004744D0" w:rsidP="004744D0">
            <w:pPr>
              <w:pStyle w:val="BodyText"/>
            </w:pPr>
            <w:r w:rsidRPr="004744D0">
              <w:t>To demonstrate competency in this unit the learner will need access to:</w:t>
            </w:r>
          </w:p>
          <w:p w:rsidR="00000000" w:rsidRPr="004744D0" w:rsidP="004744D0">
            <w:pPr>
              <w:pStyle w:val="ListBullet"/>
            </w:pPr>
            <w:r w:rsidRPr="004744D0">
              <w:t>Business websites</w:t>
            </w:r>
          </w:p>
          <w:p w:rsidR="00000000" w:rsidRPr="004744D0" w:rsidP="004744D0">
            <w:pPr>
              <w:pStyle w:val="ListBullet"/>
            </w:pPr>
            <w:r w:rsidRPr="004744D0">
              <w:t>Analysis software</w:t>
            </w:r>
          </w:p>
          <w:p w:rsidR="00000000" w:rsidRPr="004744D0" w:rsidP="004744D0">
            <w:pPr>
              <w:pStyle w:val="ListBullet"/>
            </w:pPr>
            <w:r w:rsidRPr="004744D0">
              <w:t>Modelling software</w:t>
            </w:r>
          </w:p>
          <w:p w:rsidR="00000000" w:rsidRPr="004744D0" w:rsidP="004744D0">
            <w:pPr>
              <w:pStyle w:val="ListBullet"/>
            </w:pPr>
            <w:r w:rsidRPr="004744D0">
              <w:t>Business requirements</w:t>
            </w:r>
          </w:p>
          <w:p w:rsidR="00000000" w:rsidRPr="004744D0" w:rsidP="004744D0">
            <w:pPr>
              <w:pStyle w:val="ListBullet"/>
            </w:pPr>
            <w:r w:rsidRPr="004744D0">
              <w:t>Current industry news, forums, lists, chat rooms, etc.</w:t>
            </w:r>
          </w:p>
          <w:p w:rsidR="00000000" w:rsidRPr="004744D0" w:rsidP="004744D0">
            <w:pPr>
              <w:pStyle w:val="ListBullet"/>
            </w:pPr>
            <w:r w:rsidRPr="004744D0">
              <w:t>User analysis</w:t>
            </w:r>
          </w:p>
          <w:p w:rsidR="00000000" w:rsidP="004744D0">
            <w:pPr>
              <w:pStyle w:val="ListBullet"/>
              <w:rPr>
                <w:lang w:val="en-NZ"/>
              </w:rPr>
            </w:pPr>
            <w:r w:rsidRPr="004744D0">
              <w:t>Supply and value chain analysis</w:t>
            </w:r>
          </w:p>
        </w:tc>
      </w:tr>
      <w:tr w:rsidTr="006A0A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r w:rsidRPr="004744D0">
              <w:t>The breadth, depth and complexity covering pla</w:t>
            </w:r>
            <w:r w:rsidRPr="004744D0">
              <w:t>nning and initiation of alternative approaches to skills or knowledge applications across a broad range of technical and/or management requirements, evaluation and coordination would be characteristic.</w:t>
            </w:r>
          </w:p>
          <w:p w:rsidR="00000000" w:rsidRPr="004744D0" w:rsidP="004744D0">
            <w:pPr>
              <w:pStyle w:val="BodyText"/>
            </w:pPr>
          </w:p>
          <w:p w:rsidR="00000000" w:rsidRPr="004744D0" w:rsidP="004744D0">
            <w:pPr>
              <w:pStyle w:val="BodyText"/>
            </w:pPr>
            <w:r w:rsidRPr="004744D0">
              <w:t>Assessment must ensure:</w:t>
            </w:r>
          </w:p>
          <w:p w:rsidR="00000000" w:rsidRPr="004744D0" w:rsidP="004744D0">
            <w:pPr>
              <w:pStyle w:val="ListBullet"/>
            </w:pPr>
            <w:r w:rsidRPr="004744D0">
              <w:t>self-directed application of knowledge and skills, with substantial depth in some areas where judgement is required in planning and selecting appropriate equipment, services and techniques for self and others.</w:t>
            </w:r>
          </w:p>
          <w:p w:rsidR="00000000" w:rsidRPr="004744D0" w:rsidP="004744D0">
            <w:pPr>
              <w:pStyle w:val="BodyText"/>
            </w:pPr>
          </w:p>
          <w:p w:rsidR="00000000" w:rsidP="004744D0">
            <w:pPr>
              <w:pStyle w:val="ListBullet"/>
              <w:rPr>
                <w:lang w:val="en-NZ"/>
              </w:rPr>
            </w:pPr>
            <w:r w:rsidRPr="004744D0">
              <w:t>Applications involve participation in develo</w:t>
            </w:r>
            <w:r w:rsidRPr="004744D0">
              <w:t>pment of strategic initiatives as well as personal responsibility and autonomy in performing complex technical operations or organising others. It may include participation in teams including teams concerned with planning and evaluation functions. Group or</w:t>
            </w:r>
            <w:r w:rsidRPr="004744D0">
              <w:t xml:space="preserve"> team coordination may also be involved.</w:t>
            </w:r>
          </w:p>
        </w:tc>
      </w:tr>
      <w:tr w:rsidTr="006A0A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r w:rsidRPr="004744D0">
              <w:t>The purpose of this unit is to define the standard of performance to be achieved in the workplace. In undertaking training and assessment activities related to this unit, consideration should b</w:t>
            </w:r>
            <w:r w:rsidRPr="004744D0">
              <w:t>e given to the implementation of appropriate diversity and accessibility practices in order to accommodate people who may have special needs. Additional guidance on these and related matters is provided in ICA05 Section 1.</w:t>
            </w:r>
          </w:p>
          <w:p w:rsidR="00000000" w:rsidRPr="004744D0" w:rsidP="004744D0">
            <w:pPr>
              <w:pStyle w:val="BodyText"/>
            </w:pPr>
          </w:p>
          <w:p w:rsidR="00000000" w:rsidRPr="004744D0" w:rsidP="004744D0">
            <w:pPr>
              <w:pStyle w:val="ListBullet"/>
            </w:pPr>
            <w:r w:rsidRPr="004744D0">
              <w:t xml:space="preserve">Competency in this unit should </w:t>
            </w:r>
            <w:r w:rsidRPr="004744D0">
              <w:t>to be assessed using summative assessment to ensure consistency of performance in a range of contexts. This unit can be assessed either in the workplace or in a simulated environment. However, simulated activities must closely reflect the workplace to enab</w:t>
            </w:r>
            <w:r w:rsidRPr="004744D0">
              <w:t>le full demonstration of competency.</w:t>
            </w:r>
          </w:p>
          <w:p w:rsidR="00000000" w:rsidRPr="004744D0" w:rsidP="004744D0">
            <w:pPr>
              <w:pStyle w:val="BodyText"/>
            </w:pPr>
          </w:p>
          <w:p w:rsidR="00000000" w:rsidP="004744D0">
            <w:pPr>
              <w:pStyle w:val="ListBullet"/>
              <w:rPr>
                <w:lang w:val="en-NZ"/>
              </w:rPr>
            </w:pPr>
            <w:r w:rsidRPr="004744D0">
              <w:t>Assessment will usually include observation of real or simulated work processes and procedures and/or performance in a project context as well as questioning on underpinning knowledge and skills. The questioning of te</w:t>
            </w:r>
            <w:r w:rsidRPr="004744D0">
              <w:t>am members, supervisors, subordinates, peers and clients where appropriate may provide valuable input to the assessment process. The interdependence of units for assessment purposes may vary with the particular project or scenario.</w:t>
            </w:r>
          </w:p>
        </w:tc>
      </w:tr>
      <w:tr w:rsidTr="006A0A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Guidance information fo</w:t>
            </w:r>
            <w:r w:rsidRPr="004744D0">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r w:rsidRPr="004744D0">
              <w:t>Holistic assessment with other units relevant to the industry sector, workplace and job role is recommended</w:t>
            </w:r>
          </w:p>
          <w:p w:rsidR="00000000" w:rsidRPr="004744D0" w:rsidP="004744D0">
            <w:pPr>
              <w:pStyle w:val="BodyText"/>
            </w:pPr>
          </w:p>
          <w:p w:rsidR="00000000" w:rsidRPr="004744D0" w:rsidP="004744D0">
            <w:pPr>
              <w:pStyle w:val="BodyText"/>
            </w:pPr>
            <w:r w:rsidRPr="004744D0">
              <w:t>An individual demonstrating this competency would be able to:</w:t>
            </w:r>
          </w:p>
          <w:p w:rsidR="00000000" w:rsidRPr="004744D0" w:rsidP="004744D0">
            <w:pPr>
              <w:pStyle w:val="ListBullet"/>
            </w:pPr>
            <w:r w:rsidRPr="004744D0">
              <w:t>Demonstrate understanding of a broad knowledge base incorporating theoretical concepts, with substantial depth in some areas</w:t>
            </w:r>
          </w:p>
          <w:p w:rsidR="00000000" w:rsidRPr="004744D0" w:rsidP="004744D0">
            <w:pPr>
              <w:pStyle w:val="ListBullet"/>
            </w:pPr>
            <w:r w:rsidRPr="004744D0">
              <w:t>Analyse and plan approaches to technical problems or management requirements</w:t>
            </w:r>
          </w:p>
          <w:p w:rsidR="00000000" w:rsidRPr="004744D0" w:rsidP="004744D0">
            <w:pPr>
              <w:pStyle w:val="ListBullet"/>
            </w:pPr>
            <w:r w:rsidRPr="004744D0">
              <w:t>Transfer and apply theoretical concepts and/or technic</w:t>
            </w:r>
            <w:r w:rsidRPr="004744D0">
              <w:t>al or creative skills to a range of situations</w:t>
            </w:r>
          </w:p>
          <w:p w:rsidR="00000000" w:rsidRPr="004744D0" w:rsidP="004744D0">
            <w:pPr>
              <w:pStyle w:val="ListBullet"/>
            </w:pPr>
            <w:r w:rsidRPr="004744D0">
              <w:t>Evaluate information, using it to forecast for planning or research purposes</w:t>
            </w:r>
          </w:p>
          <w:p w:rsidR="00000000" w:rsidRPr="004744D0" w:rsidP="004744D0">
            <w:pPr>
              <w:pStyle w:val="ListBullet"/>
            </w:pPr>
            <w:r w:rsidRPr="004744D0">
              <w:t>Take responsibility for own outputs in relation to broad quantity and quality parameters</w:t>
            </w:r>
          </w:p>
          <w:p w:rsidR="00000000" w:rsidRPr="004744D0" w:rsidP="004744D0">
            <w:pPr>
              <w:pStyle w:val="ListBullet"/>
            </w:pPr>
            <w:r w:rsidRPr="004744D0">
              <w:t>Take some responsibility for the achievemen</w:t>
            </w:r>
            <w:r w:rsidRPr="004744D0">
              <w:t>t of group outcomes</w:t>
            </w:r>
          </w:p>
          <w:p w:rsidR="00000000" w:rsidRPr="004744D0" w:rsidP="004744D0">
            <w:pPr>
              <w:pStyle w:val="ListBullet"/>
            </w:pPr>
            <w:r w:rsidRPr="004744D0">
              <w:t>Maintain knowledge of industry products and services</w:t>
            </w:r>
          </w:p>
        </w:tc>
      </w:tr>
    </w:tbl>
    <w:p w:rsidR="006A0A5B" w:rsidP="004744D0">
      <w:pPr>
        <w:pStyle w:val="BodyText"/>
      </w:pPr>
    </w:p>
    <w:p w:rsidR="006A0A5B" w:rsidP="004744D0">
      <w:pPr>
        <w:pStyle w:val="BodyText"/>
      </w:pPr>
    </w:p>
    <w:p w:rsidR="00000000" w:rsidRPr="004744D0" w:rsidP="004744D0">
      <w:pPr>
        <w:pStyle w:val="Heading1"/>
      </w:pPr>
      <w:bookmarkStart w:id="11" w:name="O_252194"/>
      <w:bookmarkEnd w:id="11"/>
      <w:r w:rsidRPr="004744D0">
        <w:t>Range Statement</w:t>
      </w:r>
    </w:p>
    <w:tbl>
      <w:tblPr>
        <w:tblW w:w="0" w:type="auto"/>
        <w:tblLayout w:type="fixed"/>
        <w:tblCellMar>
          <w:left w:w="62" w:type="dxa"/>
          <w:right w:w="62" w:type="dxa"/>
        </w:tblCellMar>
        <w:tblLook w:val="0000"/>
      </w:tblPr>
      <w:tblGrid>
        <w:gridCol w:w="3461"/>
        <w:gridCol w:w="5061"/>
      </w:tblGrid>
      <w:tr w:rsidTr="006A0A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RANGE STATEMENT</w:t>
            </w:r>
          </w:p>
        </w:tc>
      </w:tr>
      <w:tr w:rsidTr="006A0A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t>The range statement relates to the unit</w:t>
            </w:r>
            <w:r w:rsidRPr="004744D0">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4744D0">
              <w:t>ng and assessment (depending on the work situation, needs of the candidate, accessibility of the item, and local industry and regional contexts) may also be included.</w:t>
            </w:r>
          </w:p>
        </w:tc>
      </w:tr>
      <w:tr w:rsidTr="006A0A5B">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BoldandItalics"/>
              </w:rPr>
              <w:t>Appropriate</w:t>
            </w:r>
            <w:r w:rsidRPr="004744D0">
              <w:t xml:space="preserve"> </w:t>
            </w:r>
            <w:r w:rsidRPr="004744D0">
              <w:rPr>
                <w:rStyle w:val="BoldandItalics"/>
              </w:rPr>
              <w:t>person</w:t>
            </w:r>
            <w:r w:rsidRPr="004744D0">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ListBullet"/>
            </w:pPr>
            <w:r w:rsidRPr="004744D0">
              <w:t>supervisor</w:t>
            </w:r>
          </w:p>
          <w:p w:rsidR="00000000" w:rsidRPr="004744D0" w:rsidP="004744D0">
            <w:pPr>
              <w:pStyle w:val="ListBullet"/>
            </w:pPr>
            <w:r w:rsidRPr="004744D0">
              <w:t>teacher</w:t>
            </w:r>
          </w:p>
          <w:p w:rsidR="00000000" w:rsidRPr="004744D0" w:rsidP="004744D0">
            <w:pPr>
              <w:pStyle w:val="ListBullet"/>
            </w:pPr>
            <w:r w:rsidRPr="004744D0">
              <w:t>authorised business representative</w:t>
            </w:r>
          </w:p>
          <w:p w:rsidR="00000000" w:rsidP="004744D0">
            <w:pPr>
              <w:pStyle w:val="ListBullet"/>
              <w:rPr>
                <w:lang w:val="en-NZ"/>
              </w:rPr>
            </w:pPr>
            <w:r w:rsidRPr="004744D0">
              <w:t>client</w:t>
            </w:r>
          </w:p>
        </w:tc>
      </w:tr>
      <w:tr w:rsidTr="006A0A5B">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BoldandItalics"/>
              </w:rPr>
              <w:t>Client</w:t>
            </w:r>
            <w:r w:rsidRPr="004744D0">
              <w:t xml:space="preserve"> may include but is not limited to:</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ListBullet"/>
            </w:pPr>
            <w:r w:rsidRPr="004744D0">
              <w:t>internal departments</w:t>
            </w:r>
          </w:p>
          <w:p w:rsidR="00000000" w:rsidRPr="004744D0" w:rsidP="004744D0">
            <w:pPr>
              <w:pStyle w:val="ListBullet"/>
            </w:pPr>
            <w:r w:rsidRPr="004744D0">
              <w:t>external organisations</w:t>
            </w:r>
          </w:p>
          <w:p w:rsidR="00000000" w:rsidRPr="004744D0" w:rsidP="004744D0">
            <w:pPr>
              <w:pStyle w:val="ListBullet"/>
            </w:pPr>
            <w:r w:rsidRPr="004744D0">
              <w:t>individual people</w:t>
            </w:r>
          </w:p>
          <w:p w:rsidR="00000000" w:rsidP="004744D0">
            <w:pPr>
              <w:pStyle w:val="ListBullet"/>
              <w:rPr>
                <w:lang w:val="en-NZ"/>
              </w:rPr>
            </w:pPr>
            <w:r w:rsidRPr="004744D0">
              <w:t>employees</w:t>
            </w:r>
          </w:p>
        </w:tc>
      </w:tr>
      <w:tr w:rsidTr="006A0A5B">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BoldandItalics"/>
              </w:rPr>
              <w:t>Business requirements</w:t>
            </w:r>
            <w:r w:rsidRPr="004744D0">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ListBullet"/>
            </w:pPr>
            <w:r w:rsidRPr="004744D0">
              <w:t>customer</w:t>
            </w:r>
          </w:p>
          <w:p w:rsidR="00000000" w:rsidRPr="004744D0" w:rsidP="004744D0">
            <w:pPr>
              <w:pStyle w:val="ListBullet"/>
            </w:pPr>
            <w:r w:rsidRPr="004744D0">
              <w:t>supplier</w:t>
            </w:r>
          </w:p>
          <w:p w:rsidR="00000000" w:rsidRPr="004744D0" w:rsidP="004744D0">
            <w:pPr>
              <w:pStyle w:val="ListBullet"/>
            </w:pPr>
            <w:r w:rsidRPr="004744D0">
              <w:t>payroll</w:t>
            </w:r>
          </w:p>
          <w:p w:rsidR="00000000" w:rsidRPr="004744D0" w:rsidP="004744D0">
            <w:pPr>
              <w:pStyle w:val="ListBullet"/>
            </w:pPr>
            <w:r w:rsidRPr="004744D0">
              <w:t>inventory</w:t>
            </w:r>
          </w:p>
          <w:p w:rsidR="00000000" w:rsidP="004744D0">
            <w:pPr>
              <w:pStyle w:val="ListBullet"/>
              <w:rPr>
                <w:lang w:val="en-NZ"/>
              </w:rPr>
            </w:pPr>
            <w:r w:rsidRPr="004744D0">
              <w:t>tax requirements of the organisation</w:t>
            </w:r>
          </w:p>
        </w:tc>
      </w:tr>
      <w:tr w:rsidTr="006A0A5B">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BoldandItalics"/>
              </w:rPr>
              <w:t>Standards</w:t>
            </w:r>
            <w:r w:rsidRPr="004744D0">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ListBullet"/>
            </w:pPr>
            <w:r w:rsidRPr="004744D0">
              <w:t>ISO/IEC/AS standards</w:t>
            </w:r>
          </w:p>
          <w:p w:rsidR="00000000" w:rsidRPr="004744D0" w:rsidP="004744D0">
            <w:pPr>
              <w:pStyle w:val="ListBullet"/>
            </w:pPr>
            <w:r w:rsidRPr="004744D0">
              <w:t>organisational standards</w:t>
            </w:r>
          </w:p>
          <w:p w:rsidR="00000000" w:rsidRPr="004744D0" w:rsidP="004744D0">
            <w:pPr>
              <w:pStyle w:val="ListBullet"/>
            </w:pPr>
            <w:r w:rsidRPr="004744D0">
              <w:t>project standards (for further information refer to the Standards Australia website at: www.standards.com.au)</w:t>
            </w:r>
          </w:p>
        </w:tc>
      </w:tr>
    </w:tbl>
    <w:p w:rsidR="006A0A5B" w:rsidP="004744D0">
      <w:pPr>
        <w:pStyle w:val="BodyText"/>
      </w:pPr>
    </w:p>
    <w:p w:rsidR="006A0A5B" w:rsidP="004744D0">
      <w:pPr>
        <w:pStyle w:val="BodyText"/>
      </w:pPr>
    </w:p>
    <w:p w:rsidR="00000000" w:rsidRPr="004744D0" w:rsidP="004744D0">
      <w:pPr>
        <w:pStyle w:val="Heading1"/>
      </w:pPr>
      <w:bookmarkStart w:id="12" w:name="O_207043"/>
      <w:bookmarkEnd w:id="12"/>
      <w:r w:rsidRPr="004744D0">
        <w:t>Unit Sector(s)</w:t>
      </w:r>
    </w:p>
    <w:tbl>
      <w:tblPr>
        <w:tblW w:w="0" w:type="auto"/>
        <w:tblLayout w:type="fixed"/>
        <w:tblCellMar>
          <w:left w:w="62" w:type="dxa"/>
          <w:right w:w="62" w:type="dxa"/>
        </w:tblCellMar>
        <w:tblLook w:val="0000"/>
      </w:tblPr>
      <w:tblGrid>
        <w:gridCol w:w="2617"/>
        <w:gridCol w:w="5905"/>
      </w:tblGrid>
      <w:tr w:rsidTr="006A0A5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r w:rsidRPr="004744D0">
              <w:t>Analyse and Design</w:t>
            </w:r>
          </w:p>
        </w:tc>
      </w:tr>
    </w:tbl>
    <w:p w:rsidR="006A0A5B" w:rsidP="004744D0">
      <w:pPr>
        <w:pStyle w:val="BodyText"/>
      </w:pPr>
    </w:p>
    <w:p w:rsidR="006A0A5B" w:rsidP="004744D0">
      <w:pPr>
        <w:pStyle w:val="BodyText"/>
      </w:pPr>
    </w:p>
    <w:p w:rsidR="00000000" w:rsidRPr="004744D0" w:rsidP="004744D0">
      <w:pPr>
        <w:pStyle w:val="Heading1"/>
      </w:pPr>
      <w:bookmarkStart w:id="13" w:name="O_207040"/>
      <w:bookmarkEnd w:id="13"/>
      <w:r w:rsidRPr="004744D0">
        <w:t>Co-requisite units</w:t>
      </w:r>
    </w:p>
    <w:tbl>
      <w:tblPr>
        <w:tblW w:w="0" w:type="auto"/>
        <w:tblLayout w:type="fixed"/>
        <w:tblCellMar>
          <w:left w:w="62" w:type="dxa"/>
          <w:right w:w="62" w:type="dxa"/>
        </w:tblCellMar>
        <w:tblLook w:val="0000"/>
      </w:tblPr>
      <w:tblGrid>
        <w:gridCol w:w="2641"/>
        <w:gridCol w:w="1322"/>
        <w:gridCol w:w="4559"/>
      </w:tblGrid>
      <w:tr w:rsidTr="006A0A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p>
        </w:tc>
      </w:tr>
      <w:tr w:rsidTr="006A0A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p>
        </w:tc>
      </w:tr>
      <w:tr w:rsidTr="006A0A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p>
        </w:tc>
      </w:tr>
    </w:tbl>
    <w:p w:rsidR="006A0A5B" w:rsidP="004744D0">
      <w:pPr>
        <w:pStyle w:val="BodyText"/>
      </w:pPr>
    </w:p>
    <w:p w:rsidR="006A0A5B" w:rsidP="004744D0">
      <w:pPr>
        <w:pStyle w:val="BodyText"/>
      </w:pPr>
    </w:p>
    <w:p w:rsidR="00000000" w:rsidRPr="004744D0" w:rsidP="004744D0">
      <w:pPr>
        <w:pStyle w:val="Heading1"/>
      </w:pPr>
      <w:bookmarkStart w:id="14" w:name="O_207042"/>
      <w:bookmarkEnd w:id="14"/>
      <w:r w:rsidRPr="004744D0">
        <w:t>Competency field</w:t>
      </w:r>
    </w:p>
    <w:tbl>
      <w:tblPr>
        <w:tblW w:w="0" w:type="auto"/>
        <w:tblLayout w:type="fixed"/>
        <w:tblCellMar>
          <w:left w:w="62" w:type="dxa"/>
          <w:right w:w="62" w:type="dxa"/>
        </w:tblCellMar>
        <w:tblLook w:val="0000"/>
      </w:tblPr>
      <w:tblGrid>
        <w:gridCol w:w="2784"/>
        <w:gridCol w:w="5738"/>
      </w:tblGrid>
      <w:tr w:rsidTr="006A0A5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44D0">
            <w:pPr>
              <w:pStyle w:val="BodyText"/>
              <w:rPr>
                <w:lang w:val="en-NZ"/>
              </w:rPr>
            </w:pPr>
            <w:r w:rsidRPr="004744D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44D0" w:rsidP="004744D0">
            <w:pPr>
              <w:pStyle w:val="BodyText"/>
            </w:pPr>
          </w:p>
        </w:tc>
      </w:tr>
    </w:tbl>
    <w:p w:rsidR="006A0A5B" w:rsidP="004744D0">
      <w:pPr>
        <w:pStyle w:val="BodyText"/>
      </w:pPr>
    </w:p>
    <w:p w:rsidR="006A0A5B" w:rsidP="004744D0">
      <w:pPr>
        <w:pStyle w:val="BodyText"/>
      </w:pPr>
    </w:p>
    <w:p w:rsidR="00000000" w:rsidRPr="004744D0" w:rsidP="004744D0"/>
    <w:sectPr w:rsidSect="004744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0A5B" w:rsidP="006A0A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5B" w:rsidP="004744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A0A5B" w:rsidP="004744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0A5B" w:rsidP="004744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4D0" w:rsidRPr="006A0A5B" w:rsidP="006A0A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A5B" w:rsidP="004744D0">
    <w:pPr>
      <w:pStyle w:val="Header"/>
      <w:framePr w:wrap="around"/>
    </w:pPr>
    <w:r>
      <w:fldChar w:fldCharType="begin"/>
    </w:r>
    <w:r>
      <w:instrText xml:space="preserve"> TITLE   \* MERGEFORMAT </w:instrText>
    </w:r>
    <w:r>
      <w:fldChar w:fldCharType="separate"/>
    </w:r>
    <w:r>
      <w:t>ICAA5148B Select new technology models for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0A5B" w:rsidP="004744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141A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7088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4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44D0"/>
    <w:pPr>
      <w:spacing w:before="360" w:after="60"/>
      <w:outlineLvl w:val="0"/>
    </w:pPr>
    <w:rPr>
      <w:sz w:val="32"/>
    </w:rPr>
  </w:style>
  <w:style w:type="paragraph" w:styleId="Heading2">
    <w:name w:val="heading 2"/>
    <w:basedOn w:val="HeadingBase"/>
    <w:next w:val="BodyText"/>
    <w:link w:val="Heading2Char"/>
    <w:qFormat/>
    <w:rsid w:val="004744D0"/>
    <w:pPr>
      <w:keepLines/>
      <w:spacing w:before="240" w:after="120"/>
      <w:outlineLvl w:val="1"/>
    </w:pPr>
    <w:rPr>
      <w:sz w:val="28"/>
      <w:szCs w:val="40"/>
    </w:rPr>
  </w:style>
  <w:style w:type="paragraph" w:styleId="Heading3">
    <w:name w:val="heading 3"/>
    <w:basedOn w:val="HeadingBase"/>
    <w:next w:val="BodyText"/>
    <w:link w:val="Heading3Char"/>
    <w:qFormat/>
    <w:rsid w:val="004744D0"/>
    <w:pPr>
      <w:spacing w:before="180" w:after="120"/>
      <w:outlineLvl w:val="2"/>
    </w:pPr>
    <w:rPr>
      <w:spacing w:val="-10"/>
      <w:kern w:val="32"/>
    </w:rPr>
  </w:style>
  <w:style w:type="paragraph" w:styleId="Heading4">
    <w:name w:val="heading 4"/>
    <w:basedOn w:val="HeadingBase"/>
    <w:next w:val="BodyText"/>
    <w:link w:val="Heading4Char"/>
    <w:qFormat/>
    <w:rsid w:val="004744D0"/>
    <w:pPr>
      <w:spacing w:before="160" w:after="120"/>
      <w:outlineLvl w:val="3"/>
    </w:pPr>
    <w:rPr>
      <w:sz w:val="22"/>
    </w:rPr>
  </w:style>
  <w:style w:type="paragraph" w:styleId="Heading5">
    <w:name w:val="heading 5"/>
    <w:basedOn w:val="HeadingBase"/>
    <w:next w:val="Normal"/>
    <w:link w:val="Heading5Char"/>
    <w:qFormat/>
    <w:rsid w:val="004744D0"/>
    <w:pPr>
      <w:spacing w:before="80"/>
      <w:outlineLvl w:val="4"/>
    </w:pPr>
    <w:rPr>
      <w:color w:val="918585"/>
      <w:sz w:val="20"/>
    </w:rPr>
  </w:style>
  <w:style w:type="paragraph" w:styleId="Heading6">
    <w:name w:val="heading 6"/>
    <w:basedOn w:val="HeadingBase"/>
    <w:next w:val="Normal"/>
    <w:link w:val="Heading6Char"/>
    <w:qFormat/>
    <w:rsid w:val="004744D0"/>
    <w:pPr>
      <w:spacing w:before="60"/>
      <w:outlineLvl w:val="5"/>
    </w:pPr>
    <w:rPr>
      <w:color w:val="918585"/>
      <w:sz w:val="20"/>
    </w:rPr>
  </w:style>
  <w:style w:type="paragraph" w:styleId="Heading7">
    <w:name w:val="heading 7"/>
    <w:basedOn w:val="Normal"/>
    <w:next w:val="Normal"/>
    <w:link w:val="Heading7Char"/>
    <w:qFormat/>
    <w:rsid w:val="004744D0"/>
    <w:pPr>
      <w:ind w:left="720"/>
      <w:outlineLvl w:val="6"/>
    </w:pPr>
    <w:rPr>
      <w:i/>
    </w:rPr>
  </w:style>
  <w:style w:type="paragraph" w:styleId="Heading8">
    <w:name w:val="heading 8"/>
    <w:basedOn w:val="Normal"/>
    <w:next w:val="Normal"/>
    <w:link w:val="Heading8Char"/>
    <w:qFormat/>
    <w:rsid w:val="004744D0"/>
    <w:pPr>
      <w:ind w:left="720"/>
      <w:outlineLvl w:val="7"/>
    </w:pPr>
    <w:rPr>
      <w:i/>
    </w:rPr>
  </w:style>
  <w:style w:type="paragraph" w:styleId="Heading9">
    <w:name w:val="heading 9"/>
    <w:basedOn w:val="Normal"/>
    <w:next w:val="Normal"/>
    <w:link w:val="Heading9Char"/>
    <w:qFormat/>
    <w:rsid w:val="004744D0"/>
    <w:pPr>
      <w:ind w:left="720"/>
      <w:outlineLvl w:val="8"/>
    </w:pPr>
    <w:rPr>
      <w:i/>
    </w:rPr>
  </w:style>
  <w:style w:type="character" w:default="1" w:styleId="DefaultParagraphFont">
    <w:name w:val="Default Paragraph Font"/>
    <w:uiPriority w:val="1"/>
    <w:unhideWhenUsed/>
    <w:rsid w:val="00474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4D0"/>
  </w:style>
  <w:style w:type="character" w:customStyle="1" w:styleId="Heading1Char">
    <w:name w:val="Heading 1 Char"/>
    <w:link w:val="Heading1"/>
    <w:rsid w:val="004744D0"/>
    <w:rPr>
      <w:rFonts w:ascii="Times New Roman" w:eastAsia="Times New Roman" w:hAnsi="Times New Roman" w:cs="Times New Roman"/>
      <w:b/>
      <w:sz w:val="32"/>
      <w:szCs w:val="20"/>
      <w:lang w:eastAsia="en-US"/>
    </w:rPr>
  </w:style>
  <w:style w:type="paragraph" w:styleId="BodyText">
    <w:name w:val="Body Text"/>
    <w:basedOn w:val="Normal"/>
    <w:link w:val="BodyTextChar"/>
    <w:rsid w:val="004744D0"/>
    <w:pPr>
      <w:spacing w:before="120" w:after="120"/>
      <w:contextualSpacing/>
    </w:pPr>
    <w:rPr>
      <w:rFonts w:ascii="Times New Roman" w:hAnsi="Times New Roman"/>
      <w:sz w:val="24"/>
      <w:szCs w:val="22"/>
    </w:rPr>
  </w:style>
  <w:style w:type="character" w:customStyle="1" w:styleId="BodyTextChar">
    <w:name w:val="Body Text Char"/>
    <w:link w:val="BodyText"/>
    <w:rsid w:val="004744D0"/>
    <w:rPr>
      <w:rFonts w:ascii="Times New Roman" w:eastAsia="Times New Roman" w:hAnsi="Times New Roman" w:cs="Times New Roman"/>
      <w:sz w:val="24"/>
      <w:lang w:val="en-US" w:eastAsia="en-US"/>
    </w:rPr>
  </w:style>
  <w:style w:type="paragraph" w:styleId="Footer">
    <w:name w:val="footer"/>
    <w:basedOn w:val="Normal"/>
    <w:link w:val="FooterChar"/>
    <w:rsid w:val="00474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744D0"/>
    <w:rPr>
      <w:rFonts w:ascii="Times New Roman" w:eastAsia="Times New Roman" w:hAnsi="Times New Roman" w:cs="Times New Roman"/>
      <w:sz w:val="16"/>
      <w:lang w:val="en-US" w:eastAsia="en-US"/>
    </w:rPr>
  </w:style>
  <w:style w:type="paragraph" w:styleId="List">
    <w:name w:val="List"/>
    <w:basedOn w:val="BodyText"/>
    <w:next w:val="BodyText"/>
    <w:rsid w:val="004744D0"/>
    <w:pPr>
      <w:tabs>
        <w:tab w:val="left" w:pos="340"/>
      </w:tabs>
      <w:spacing w:before="60" w:after="60"/>
      <w:ind w:left="340" w:hanging="340"/>
    </w:pPr>
  </w:style>
  <w:style w:type="paragraph" w:styleId="ListBullet">
    <w:name w:val="List Bullet"/>
    <w:basedOn w:val="List"/>
    <w:rsid w:val="004744D0"/>
    <w:pPr>
      <w:numPr>
        <w:numId w:val="12"/>
      </w:numPr>
      <w:tabs>
        <w:tab w:val="clear" w:pos="340"/>
      </w:tabs>
      <w:spacing w:before="40" w:after="40"/>
    </w:pPr>
  </w:style>
  <w:style w:type="character" w:customStyle="1" w:styleId="SpecialBold">
    <w:name w:val="Special Bold"/>
    <w:rsid w:val="004744D0"/>
    <w:rPr>
      <w:b/>
      <w:spacing w:val="0"/>
    </w:rPr>
  </w:style>
  <w:style w:type="paragraph" w:customStyle="1" w:styleId="SuperHeading">
    <w:name w:val="SuperHeading"/>
    <w:basedOn w:val="Normal"/>
    <w:rsid w:val="004744D0"/>
    <w:pPr>
      <w:spacing w:before="240" w:after="120"/>
      <w:outlineLvl w:val="0"/>
    </w:pPr>
    <w:rPr>
      <w:rFonts w:ascii="Times New Roman" w:hAnsi="Times New Roman"/>
      <w:b/>
      <w:sz w:val="28"/>
    </w:rPr>
  </w:style>
  <w:style w:type="paragraph" w:customStyle="1" w:styleId="AllowPageBreak">
    <w:name w:val="AllowPageBreak"/>
    <w:rsid w:val="004744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44D0"/>
    <w:pPr>
      <w:tabs>
        <w:tab w:val="left" w:pos="680"/>
      </w:tabs>
      <w:spacing w:before="60" w:after="60"/>
      <w:ind w:left="680" w:hanging="340"/>
    </w:pPr>
  </w:style>
  <w:style w:type="character" w:customStyle="1" w:styleId="BoldandItalics">
    <w:name w:val="Bold and Italics"/>
    <w:qFormat/>
    <w:rsid w:val="004744D0"/>
    <w:rPr>
      <w:b/>
      <w:i/>
      <w:u w:val="none"/>
    </w:rPr>
  </w:style>
  <w:style w:type="character" w:customStyle="1" w:styleId="Heading2Char">
    <w:name w:val="Heading 2 Char"/>
    <w:link w:val="Heading2"/>
    <w:rsid w:val="004744D0"/>
    <w:rPr>
      <w:rFonts w:ascii="Times New Roman" w:eastAsia="Times New Roman" w:hAnsi="Times New Roman" w:cs="Times New Roman"/>
      <w:b/>
      <w:sz w:val="28"/>
      <w:szCs w:val="40"/>
      <w:lang w:eastAsia="en-US"/>
    </w:rPr>
  </w:style>
  <w:style w:type="character" w:customStyle="1" w:styleId="Heading3Char">
    <w:name w:val="Heading 3 Char"/>
    <w:link w:val="Heading3"/>
    <w:rsid w:val="004744D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744D0"/>
    <w:rPr>
      <w:rFonts w:ascii="Times New Roman" w:eastAsia="Times New Roman" w:hAnsi="Times New Roman" w:cs="Times New Roman"/>
      <w:b/>
      <w:szCs w:val="20"/>
      <w:lang w:eastAsia="en-US"/>
    </w:rPr>
  </w:style>
  <w:style w:type="character" w:customStyle="1" w:styleId="Heading5Char">
    <w:name w:val="Heading 5 Char"/>
    <w:link w:val="Heading5"/>
    <w:rsid w:val="004744D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74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4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44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44D0"/>
    <w:rPr>
      <w:rFonts w:ascii="Courier New" w:eastAsia="Times New Roman" w:hAnsi="Courier New" w:cs="Times New Roman"/>
      <w:i/>
      <w:szCs w:val="20"/>
      <w:lang w:val="en-US" w:eastAsia="en-US"/>
    </w:rPr>
  </w:style>
  <w:style w:type="paragraph" w:customStyle="1" w:styleId="HeadingBase">
    <w:name w:val="Heading Base"/>
    <w:rsid w:val="00474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4D0"/>
    <w:pPr>
      <w:tabs>
        <w:tab w:val="right" w:leader="dot" w:pos="9072"/>
      </w:tabs>
      <w:ind w:left="567"/>
    </w:pPr>
    <w:rPr>
      <w:szCs w:val="22"/>
    </w:rPr>
  </w:style>
  <w:style w:type="paragraph" w:customStyle="1" w:styleId="TOCBase">
    <w:name w:val="TOC Base"/>
    <w:rsid w:val="00474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4D0"/>
    <w:pPr>
      <w:tabs>
        <w:tab w:val="right" w:leader="dot" w:pos="9072"/>
      </w:tabs>
      <w:spacing w:before="40" w:after="40"/>
      <w:ind w:left="284"/>
    </w:pPr>
    <w:rPr>
      <w:rFonts w:ascii="Times New Roman" w:hAnsi="Times New Roman"/>
    </w:rPr>
  </w:style>
  <w:style w:type="paragraph" w:styleId="TOC1">
    <w:name w:val="toc 1"/>
    <w:basedOn w:val="TOCBase"/>
    <w:next w:val="Normal"/>
    <w:rsid w:val="004744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4D0"/>
    <w:pPr>
      <w:spacing w:before="5040"/>
      <w:jc w:val="center"/>
    </w:pPr>
    <w:rPr>
      <w:sz w:val="48"/>
      <w:szCs w:val="72"/>
      <w:lang w:val="en-US"/>
    </w:rPr>
  </w:style>
  <w:style w:type="character" w:customStyle="1" w:styleId="TitleChar">
    <w:name w:val="Title Char"/>
    <w:link w:val="Title"/>
    <w:rsid w:val="00474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4D0"/>
    <w:pPr>
      <w:tabs>
        <w:tab w:val="left" w:pos="3600"/>
        <w:tab w:val="left" w:pos="3958"/>
      </w:tabs>
    </w:pPr>
  </w:style>
  <w:style w:type="paragraph" w:customStyle="1" w:styleId="Note">
    <w:name w:val="Note"/>
    <w:basedOn w:val="BodyText"/>
    <w:rsid w:val="004744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4D0"/>
    <w:pPr>
      <w:framePr w:wrap="auto" w:hAnchor="text" w:y="6049"/>
    </w:pPr>
    <w:rPr>
      <w:color w:val="000000"/>
      <w:sz w:val="40"/>
    </w:rPr>
  </w:style>
  <w:style w:type="paragraph" w:customStyle="1" w:styleId="TOCTitle">
    <w:name w:val="TOCTitle"/>
    <w:basedOn w:val="Heading1"/>
    <w:rsid w:val="004744D0"/>
    <w:pPr>
      <w:spacing w:after="240"/>
      <w:jc w:val="center"/>
      <w:outlineLvl w:val="9"/>
    </w:pPr>
    <w:rPr>
      <w:caps/>
    </w:rPr>
  </w:style>
  <w:style w:type="paragraph" w:customStyle="1" w:styleId="Version">
    <w:name w:val="Version"/>
    <w:rsid w:val="004744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4D0"/>
    <w:pPr>
      <w:numPr>
        <w:numId w:val="13"/>
      </w:numPr>
      <w:tabs>
        <w:tab w:val="clear" w:pos="680"/>
      </w:tabs>
    </w:pPr>
  </w:style>
  <w:style w:type="paragraph" w:styleId="Index1">
    <w:name w:val="index 1"/>
    <w:basedOn w:val="Normal"/>
    <w:next w:val="Normal"/>
    <w:semiHidden/>
    <w:rsid w:val="004744D0"/>
    <w:pPr>
      <w:keepNext w:val="0"/>
      <w:tabs>
        <w:tab w:val="right" w:pos="4176"/>
      </w:tabs>
      <w:ind w:left="198" w:hanging="198"/>
    </w:pPr>
    <w:rPr>
      <w:rFonts w:ascii="Garamond" w:hAnsi="Garamond"/>
    </w:rPr>
  </w:style>
  <w:style w:type="paragraph" w:styleId="IndexHeading">
    <w:name w:val="index heading"/>
    <w:basedOn w:val="Normal"/>
    <w:next w:val="Index1"/>
    <w:semiHidden/>
    <w:rsid w:val="004744D0"/>
    <w:pPr>
      <w:spacing w:before="120" w:after="120"/>
    </w:pPr>
    <w:rPr>
      <w:rFonts w:ascii="Arial" w:hAnsi="Arial"/>
      <w:b/>
      <w:color w:val="918585"/>
      <w:sz w:val="24"/>
    </w:rPr>
  </w:style>
  <w:style w:type="paragraph" w:styleId="Header">
    <w:name w:val="header"/>
    <w:basedOn w:val="Normal"/>
    <w:link w:val="HeaderChar"/>
    <w:rsid w:val="00474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744D0"/>
    <w:rPr>
      <w:rFonts w:ascii="Times New Roman" w:eastAsia="Times New Roman" w:hAnsi="Times New Roman" w:cs="Times New Roman"/>
      <w:sz w:val="16"/>
      <w:szCs w:val="20"/>
      <w:lang w:val="en-GB" w:eastAsia="en-US"/>
    </w:rPr>
  </w:style>
  <w:style w:type="paragraph" w:customStyle="1" w:styleId="Chapter">
    <w:name w:val="Chapter"/>
    <w:basedOn w:val="Normal"/>
    <w:rsid w:val="004744D0"/>
    <w:pPr>
      <w:spacing w:before="240"/>
    </w:pPr>
    <w:rPr>
      <w:rFonts w:ascii="Times New Roman" w:hAnsi="Times New Roman"/>
      <w:smallCaps/>
      <w:spacing w:val="80"/>
      <w:sz w:val="28"/>
    </w:rPr>
  </w:style>
  <w:style w:type="paragraph" w:customStyle="1" w:styleId="InChapter">
    <w:name w:val="InChapter"/>
    <w:basedOn w:val="Heading3"/>
    <w:rsid w:val="004744D0"/>
    <w:pPr>
      <w:spacing w:after="240"/>
      <w:outlineLvl w:val="9"/>
    </w:pPr>
    <w:rPr>
      <w:noProof/>
    </w:rPr>
  </w:style>
  <w:style w:type="paragraph" w:styleId="Index2">
    <w:name w:val="index 2"/>
    <w:basedOn w:val="Normal"/>
    <w:next w:val="Normal"/>
    <w:semiHidden/>
    <w:rsid w:val="004744D0"/>
    <w:pPr>
      <w:tabs>
        <w:tab w:val="right" w:pos="4176"/>
      </w:tabs>
      <w:ind w:left="568" w:hanging="284"/>
    </w:pPr>
    <w:rPr>
      <w:rFonts w:ascii="Garamond" w:hAnsi="Garamond"/>
    </w:rPr>
  </w:style>
  <w:style w:type="paragraph" w:customStyle="1" w:styleId="Byline">
    <w:name w:val="Byline"/>
    <w:rsid w:val="00474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4D0"/>
    <w:pPr>
      <w:tabs>
        <w:tab w:val="clear" w:pos="3600"/>
        <w:tab w:val="clear" w:pos="3958"/>
      </w:tabs>
      <w:jc w:val="right"/>
    </w:pPr>
  </w:style>
  <w:style w:type="character" w:styleId="Emphasis">
    <w:name w:val="Emphasis"/>
    <w:qFormat/>
    <w:rsid w:val="004744D0"/>
    <w:rPr>
      <w:i/>
    </w:rPr>
  </w:style>
  <w:style w:type="paragraph" w:styleId="Caption">
    <w:name w:val="caption"/>
    <w:basedOn w:val="BodyText"/>
    <w:next w:val="Normal"/>
    <w:qFormat/>
    <w:rsid w:val="004744D0"/>
    <w:pPr>
      <w:framePr w:w="2268" w:hSpace="181" w:vSpace="181" w:wrap="around" w:vAnchor="text" w:hAnchor="page" w:x="1135" w:y="285" w:anchorLock="1"/>
    </w:pPr>
    <w:rPr>
      <w:i/>
    </w:rPr>
  </w:style>
  <w:style w:type="paragraph" w:customStyle="1" w:styleId="MiniTOCTitle">
    <w:name w:val="MiniTOCTitle"/>
    <w:basedOn w:val="Heading4"/>
    <w:rsid w:val="004744D0"/>
    <w:pPr>
      <w:spacing w:before="240"/>
      <w:outlineLvl w:val="9"/>
    </w:pPr>
    <w:rPr>
      <w:noProof/>
      <w:sz w:val="24"/>
    </w:rPr>
  </w:style>
  <w:style w:type="paragraph" w:customStyle="1" w:styleId="MiniTOCItem">
    <w:name w:val="MiniTOCItem"/>
    <w:basedOn w:val="ListBullet"/>
    <w:rsid w:val="004744D0"/>
    <w:pPr>
      <w:numPr>
        <w:numId w:val="0"/>
      </w:numPr>
      <w:tabs>
        <w:tab w:val="right" w:leader="dot" w:pos="6521"/>
      </w:tabs>
      <w:spacing w:before="0" w:after="0"/>
    </w:pPr>
  </w:style>
  <w:style w:type="paragraph" w:customStyle="1" w:styleId="TOFTitle">
    <w:name w:val="TOFTitle"/>
    <w:basedOn w:val="TOCTitle"/>
    <w:rsid w:val="004744D0"/>
  </w:style>
  <w:style w:type="paragraph" w:styleId="TableofFigures">
    <w:name w:val="table of figures"/>
    <w:basedOn w:val="Normal"/>
    <w:next w:val="Normal"/>
    <w:semiHidden/>
    <w:rsid w:val="004744D0"/>
    <w:pPr>
      <w:tabs>
        <w:tab w:val="right" w:leader="dot" w:pos="9072"/>
      </w:tabs>
      <w:ind w:left="970" w:hanging="403"/>
    </w:pPr>
    <w:rPr>
      <w:rFonts w:ascii="Times New Roman" w:hAnsi="Times New Roman"/>
      <w:b/>
    </w:rPr>
  </w:style>
  <w:style w:type="paragraph" w:styleId="ListNumber">
    <w:name w:val="List Number"/>
    <w:basedOn w:val="List"/>
    <w:rsid w:val="004744D0"/>
    <w:pPr>
      <w:numPr>
        <w:numId w:val="10"/>
      </w:numPr>
    </w:pPr>
  </w:style>
  <w:style w:type="character" w:customStyle="1" w:styleId="WingdingSymbols">
    <w:name w:val="Wingding Symbols"/>
    <w:rsid w:val="004744D0"/>
    <w:rPr>
      <w:rFonts w:ascii="Wingdings" w:hAnsi="Wingdings"/>
    </w:rPr>
  </w:style>
  <w:style w:type="paragraph" w:customStyle="1" w:styleId="TableHeading">
    <w:name w:val="Table Heading"/>
    <w:basedOn w:val="HeadingBase"/>
    <w:rsid w:val="004744D0"/>
    <w:pPr>
      <w:keepLines/>
      <w:pBdr>
        <w:bottom w:val="single" w:sz="6" w:space="1" w:color="918585"/>
      </w:pBdr>
      <w:spacing w:before="240"/>
    </w:pPr>
  </w:style>
  <w:style w:type="character" w:customStyle="1" w:styleId="HotSpot">
    <w:name w:val="HotSpot"/>
    <w:rsid w:val="004744D0"/>
    <w:rPr>
      <w:color w:val="0033CC"/>
      <w:u w:val="none"/>
    </w:rPr>
  </w:style>
  <w:style w:type="paragraph" w:customStyle="1" w:styleId="BodyTextRight">
    <w:name w:val="Body Text Right"/>
    <w:basedOn w:val="BodyText"/>
    <w:rsid w:val="004744D0"/>
    <w:pPr>
      <w:spacing w:before="0" w:after="0"/>
      <w:jc w:val="right"/>
    </w:pPr>
  </w:style>
  <w:style w:type="paragraph" w:styleId="Index3">
    <w:name w:val="index 3"/>
    <w:basedOn w:val="ListNumber2"/>
    <w:next w:val="Normal"/>
    <w:semiHidden/>
    <w:rsid w:val="004744D0"/>
    <w:pPr>
      <w:numPr>
        <w:numId w:val="0"/>
      </w:numPr>
      <w:tabs>
        <w:tab w:val="right" w:leader="dot" w:pos="4176"/>
      </w:tabs>
    </w:pPr>
  </w:style>
  <w:style w:type="paragraph" w:styleId="ListNumber2">
    <w:name w:val="List Number 2"/>
    <w:basedOn w:val="List2"/>
    <w:rsid w:val="004744D0"/>
    <w:pPr>
      <w:numPr>
        <w:numId w:val="9"/>
      </w:numPr>
      <w:tabs>
        <w:tab w:val="clear" w:pos="1060"/>
      </w:tabs>
    </w:pPr>
  </w:style>
  <w:style w:type="paragraph" w:customStyle="1" w:styleId="MarginNote">
    <w:name w:val="Margin Note"/>
    <w:basedOn w:val="BodyText"/>
    <w:rsid w:val="00474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744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44D0"/>
    <w:rPr>
      <w:sz w:val="32"/>
    </w:rPr>
  </w:style>
  <w:style w:type="paragraph" w:customStyle="1" w:styleId="HeadingProcedure">
    <w:name w:val="Heading Procedure"/>
    <w:basedOn w:val="HeadingBase"/>
    <w:next w:val="Normal"/>
    <w:rsid w:val="004744D0"/>
    <w:pPr>
      <w:tabs>
        <w:tab w:val="left" w:pos="0"/>
      </w:tabs>
      <w:spacing w:before="120" w:after="60"/>
    </w:pPr>
    <w:rPr>
      <w:i/>
      <w:color w:val="918585"/>
      <w:sz w:val="22"/>
    </w:rPr>
  </w:style>
  <w:style w:type="paragraph" w:customStyle="1" w:styleId="TableBodyText">
    <w:name w:val="Table Body Text"/>
    <w:basedOn w:val="BodyText"/>
    <w:rsid w:val="004744D0"/>
    <w:pPr>
      <w:spacing w:before="60" w:after="60"/>
    </w:pPr>
  </w:style>
  <w:style w:type="paragraph" w:styleId="ListContinue">
    <w:name w:val="List Continue"/>
    <w:basedOn w:val="List"/>
    <w:rsid w:val="004744D0"/>
    <w:pPr>
      <w:ind w:firstLine="0"/>
    </w:pPr>
  </w:style>
  <w:style w:type="paragraph" w:customStyle="1" w:styleId="ListNote">
    <w:name w:val="List Note"/>
    <w:basedOn w:val="List"/>
    <w:rsid w:val="004744D0"/>
    <w:pPr>
      <w:pBdr>
        <w:top w:val="single" w:sz="6" w:space="2" w:color="918585"/>
        <w:bottom w:val="single" w:sz="6" w:space="2" w:color="918585"/>
      </w:pBdr>
      <w:tabs>
        <w:tab w:val="left" w:pos="1021"/>
      </w:tabs>
      <w:ind w:firstLine="0"/>
    </w:pPr>
  </w:style>
  <w:style w:type="paragraph" w:customStyle="1" w:styleId="Warning">
    <w:name w:val="Warning"/>
    <w:basedOn w:val="BodyText"/>
    <w:rsid w:val="004744D0"/>
    <w:pPr>
      <w:shd w:val="clear" w:color="auto" w:fill="D9D9D9"/>
      <w:tabs>
        <w:tab w:val="left" w:pos="992"/>
      </w:tabs>
      <w:ind w:left="119" w:right="119"/>
    </w:pPr>
    <w:rPr>
      <w:sz w:val="20"/>
    </w:rPr>
  </w:style>
  <w:style w:type="paragraph" w:customStyle="1" w:styleId="MarginIcons">
    <w:name w:val="Margin Icons"/>
    <w:basedOn w:val="BodyText"/>
    <w:rsid w:val="004744D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744D0"/>
    <w:rPr>
      <w:rFonts w:ascii="Courier New" w:hAnsi="Courier New"/>
    </w:rPr>
  </w:style>
  <w:style w:type="paragraph" w:customStyle="1" w:styleId="NoteBullet">
    <w:name w:val="Note Bullet"/>
    <w:basedOn w:val="Note"/>
    <w:rsid w:val="004744D0"/>
    <w:pPr>
      <w:tabs>
        <w:tab w:val="clear" w:pos="680"/>
      </w:tabs>
      <w:spacing w:before="60" w:after="60"/>
    </w:pPr>
  </w:style>
  <w:style w:type="paragraph" w:customStyle="1" w:styleId="SubHeading2">
    <w:name w:val="SubHeading2"/>
    <w:basedOn w:val="HeadingBase"/>
    <w:rsid w:val="004744D0"/>
    <w:pPr>
      <w:spacing w:before="240" w:after="60"/>
    </w:pPr>
    <w:rPr>
      <w:sz w:val="20"/>
    </w:rPr>
  </w:style>
  <w:style w:type="paragraph" w:customStyle="1" w:styleId="SubHeading1">
    <w:name w:val="SubHeading1"/>
    <w:basedOn w:val="HeadingBase"/>
    <w:rsid w:val="004744D0"/>
    <w:pPr>
      <w:spacing w:before="240" w:after="60"/>
    </w:pPr>
    <w:rPr>
      <w:color w:val="918585"/>
      <w:sz w:val="22"/>
    </w:rPr>
  </w:style>
  <w:style w:type="paragraph" w:customStyle="1" w:styleId="SideHeading">
    <w:name w:val="Side Heading"/>
    <w:basedOn w:val="HeadingBase"/>
    <w:rsid w:val="00474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4D0"/>
    <w:pPr>
      <w:tabs>
        <w:tab w:val="num" w:pos="360"/>
      </w:tabs>
    </w:pPr>
  </w:style>
  <w:style w:type="paragraph" w:styleId="PlainText">
    <w:name w:val="Plain Text"/>
    <w:basedOn w:val="Normal"/>
    <w:link w:val="PlainTextChar"/>
    <w:rsid w:val="004744D0"/>
    <w:rPr>
      <w:sz w:val="20"/>
    </w:rPr>
  </w:style>
  <w:style w:type="character" w:customStyle="1" w:styleId="PlainTextChar">
    <w:name w:val="Plain Text Char"/>
    <w:basedOn w:val="DefaultParagraphFont"/>
    <w:link w:val="PlainText"/>
    <w:rsid w:val="004744D0"/>
    <w:rPr>
      <w:rFonts w:ascii="Courier New" w:eastAsia="Times New Roman" w:hAnsi="Courier New" w:cs="Times New Roman"/>
      <w:sz w:val="20"/>
      <w:szCs w:val="20"/>
      <w:lang w:val="en-US" w:eastAsia="en-US"/>
    </w:rPr>
  </w:style>
  <w:style w:type="character" w:customStyle="1" w:styleId="MenuOption">
    <w:name w:val="Menu Option"/>
    <w:rsid w:val="004744D0"/>
    <w:rPr>
      <w:b/>
      <w:smallCaps/>
    </w:rPr>
  </w:style>
  <w:style w:type="paragraph" w:customStyle="1" w:styleId="TableListNumber">
    <w:name w:val="Table List Number"/>
    <w:basedOn w:val="ListNumber"/>
    <w:rsid w:val="004744D0"/>
    <w:pPr>
      <w:numPr>
        <w:numId w:val="0"/>
      </w:numPr>
    </w:pPr>
  </w:style>
  <w:style w:type="paragraph" w:styleId="TOC4">
    <w:name w:val="toc 4"/>
    <w:basedOn w:val="TOCBase"/>
    <w:next w:val="Normal"/>
    <w:semiHidden/>
    <w:rsid w:val="004744D0"/>
    <w:pPr>
      <w:tabs>
        <w:tab w:val="right" w:leader="dot" w:pos="9071"/>
      </w:tabs>
      <w:ind w:left="1701"/>
    </w:pPr>
  </w:style>
  <w:style w:type="paragraph" w:customStyle="1" w:styleId="ListAlpha">
    <w:name w:val="List Alpha"/>
    <w:basedOn w:val="List"/>
    <w:rsid w:val="004744D0"/>
    <w:pPr>
      <w:numPr>
        <w:numId w:val="8"/>
      </w:numPr>
    </w:pPr>
  </w:style>
  <w:style w:type="paragraph" w:customStyle="1" w:styleId="ListAlpha2">
    <w:name w:val="List Alpha 2"/>
    <w:basedOn w:val="List2"/>
    <w:rsid w:val="004744D0"/>
    <w:pPr>
      <w:numPr>
        <w:numId w:val="7"/>
      </w:numPr>
    </w:pPr>
  </w:style>
  <w:style w:type="paragraph" w:styleId="List3">
    <w:name w:val="List 3"/>
    <w:basedOn w:val="BodyText"/>
    <w:rsid w:val="004744D0"/>
    <w:pPr>
      <w:tabs>
        <w:tab w:val="left" w:pos="1021"/>
      </w:tabs>
      <w:spacing w:before="60" w:after="60"/>
      <w:ind w:left="1020" w:hanging="340"/>
    </w:pPr>
  </w:style>
  <w:style w:type="paragraph" w:styleId="List4">
    <w:name w:val="List 4"/>
    <w:basedOn w:val="BodyText"/>
    <w:rsid w:val="004744D0"/>
    <w:pPr>
      <w:tabs>
        <w:tab w:val="left" w:pos="1361"/>
      </w:tabs>
      <w:spacing w:before="60" w:after="60"/>
      <w:ind w:left="1361" w:hanging="340"/>
    </w:pPr>
  </w:style>
  <w:style w:type="paragraph" w:styleId="List5">
    <w:name w:val="List 5"/>
    <w:basedOn w:val="BodyText"/>
    <w:rsid w:val="004744D0"/>
    <w:pPr>
      <w:tabs>
        <w:tab w:val="left" w:pos="1701"/>
      </w:tabs>
      <w:spacing w:before="60" w:after="60"/>
      <w:ind w:left="1701" w:hanging="340"/>
    </w:pPr>
  </w:style>
  <w:style w:type="paragraph" w:styleId="ListBullet3">
    <w:name w:val="List Bullet 3"/>
    <w:basedOn w:val="List3"/>
    <w:rsid w:val="004744D0"/>
    <w:pPr>
      <w:numPr>
        <w:numId w:val="14"/>
      </w:numPr>
      <w:tabs>
        <w:tab w:val="clear" w:pos="1021"/>
      </w:tabs>
      <w:ind w:left="1037" w:hanging="357"/>
    </w:pPr>
  </w:style>
  <w:style w:type="paragraph" w:styleId="ListBullet4">
    <w:name w:val="List Bullet 4"/>
    <w:basedOn w:val="List4"/>
    <w:rsid w:val="004744D0"/>
    <w:pPr>
      <w:numPr>
        <w:numId w:val="2"/>
      </w:numPr>
    </w:pPr>
  </w:style>
  <w:style w:type="paragraph" w:styleId="ListBullet5">
    <w:name w:val="List Bullet 5"/>
    <w:basedOn w:val="List5"/>
    <w:rsid w:val="004744D0"/>
    <w:pPr>
      <w:numPr>
        <w:numId w:val="3"/>
      </w:numPr>
    </w:pPr>
  </w:style>
  <w:style w:type="paragraph" w:styleId="ListContinue2">
    <w:name w:val="List Continue 2"/>
    <w:basedOn w:val="List2"/>
    <w:rsid w:val="004744D0"/>
    <w:pPr>
      <w:ind w:firstLine="0"/>
    </w:pPr>
  </w:style>
  <w:style w:type="paragraph" w:styleId="ListContinue3">
    <w:name w:val="List Continue 3"/>
    <w:basedOn w:val="List3"/>
    <w:rsid w:val="004744D0"/>
    <w:pPr>
      <w:ind w:left="1021" w:firstLine="0"/>
    </w:pPr>
  </w:style>
  <w:style w:type="paragraph" w:styleId="ListContinue4">
    <w:name w:val="List Continue 4"/>
    <w:basedOn w:val="List4"/>
    <w:rsid w:val="004744D0"/>
    <w:pPr>
      <w:ind w:firstLine="0"/>
    </w:pPr>
  </w:style>
  <w:style w:type="paragraph" w:styleId="ListContinue5">
    <w:name w:val="List Continue 5"/>
    <w:basedOn w:val="List5"/>
    <w:rsid w:val="004744D0"/>
    <w:pPr>
      <w:ind w:firstLine="0"/>
    </w:pPr>
  </w:style>
  <w:style w:type="paragraph" w:styleId="ListNumber3">
    <w:name w:val="List Number 3"/>
    <w:basedOn w:val="List3"/>
    <w:rsid w:val="004744D0"/>
    <w:pPr>
      <w:numPr>
        <w:numId w:val="4"/>
      </w:numPr>
    </w:pPr>
  </w:style>
  <w:style w:type="paragraph" w:styleId="ListNumber4">
    <w:name w:val="List Number 4"/>
    <w:basedOn w:val="List4"/>
    <w:rsid w:val="004744D0"/>
    <w:pPr>
      <w:numPr>
        <w:numId w:val="5"/>
      </w:numPr>
    </w:pPr>
  </w:style>
  <w:style w:type="paragraph" w:styleId="ListNumber5">
    <w:name w:val="List Number 5"/>
    <w:basedOn w:val="List5"/>
    <w:rsid w:val="004744D0"/>
    <w:pPr>
      <w:numPr>
        <w:numId w:val="6"/>
      </w:numPr>
    </w:pPr>
  </w:style>
  <w:style w:type="paragraph" w:styleId="BlockText">
    <w:name w:val="Block Text"/>
    <w:basedOn w:val="Normal"/>
    <w:rsid w:val="004744D0"/>
    <w:pPr>
      <w:spacing w:after="120"/>
      <w:ind w:left="1440" w:right="1440"/>
    </w:pPr>
  </w:style>
  <w:style w:type="character" w:customStyle="1" w:styleId="Subscript">
    <w:name w:val="Subscript"/>
    <w:rsid w:val="004744D0"/>
    <w:rPr>
      <w:sz w:val="16"/>
      <w:vertAlign w:val="subscript"/>
    </w:rPr>
  </w:style>
  <w:style w:type="character" w:customStyle="1" w:styleId="Superscript">
    <w:name w:val="Superscript"/>
    <w:rsid w:val="004744D0"/>
    <w:rPr>
      <w:sz w:val="16"/>
      <w:vertAlign w:val="superscript"/>
    </w:rPr>
  </w:style>
  <w:style w:type="character" w:customStyle="1" w:styleId="Symbols">
    <w:name w:val="Symbols"/>
    <w:rsid w:val="004744D0"/>
    <w:rPr>
      <w:rFonts w:ascii="Symbol" w:hAnsi="Symbol"/>
    </w:rPr>
  </w:style>
  <w:style w:type="character" w:customStyle="1" w:styleId="MenuOptions">
    <w:name w:val="Menu Options"/>
    <w:rsid w:val="004744D0"/>
    <w:rPr>
      <w:rFonts w:ascii="Arial Narrow" w:hAnsi="Arial Narrow"/>
      <w:smallCaps/>
    </w:rPr>
  </w:style>
  <w:style w:type="character" w:customStyle="1" w:styleId="Buttons">
    <w:name w:val="Buttons"/>
    <w:rsid w:val="004744D0"/>
    <w:rPr>
      <w:b/>
    </w:rPr>
  </w:style>
  <w:style w:type="character" w:customStyle="1" w:styleId="Underlined">
    <w:name w:val="Underlined"/>
    <w:rsid w:val="004744D0"/>
    <w:rPr>
      <w:u w:val="single"/>
    </w:rPr>
  </w:style>
  <w:style w:type="paragraph" w:customStyle="1" w:styleId="TableBodyTextRight">
    <w:name w:val="Table Body Text Right"/>
    <w:basedOn w:val="TableBodyText"/>
    <w:rsid w:val="004744D0"/>
    <w:pPr>
      <w:widowControl w:val="0"/>
      <w:autoSpaceDE w:val="0"/>
      <w:autoSpaceDN w:val="0"/>
      <w:adjustRightInd w:val="0"/>
      <w:jc w:val="right"/>
    </w:pPr>
    <w:rPr>
      <w:rFonts w:cs="Arial"/>
      <w:szCs w:val="18"/>
    </w:rPr>
  </w:style>
  <w:style w:type="paragraph" w:customStyle="1" w:styleId="CopyrightText">
    <w:name w:val="Copyright Text"/>
    <w:basedOn w:val="BodyText"/>
    <w:rsid w:val="004744D0"/>
    <w:rPr>
      <w:sz w:val="18"/>
    </w:rPr>
  </w:style>
  <w:style w:type="paragraph" w:customStyle="1" w:styleId="BodySmallRight">
    <w:name w:val="Body Small Right"/>
    <w:basedOn w:val="BodyTextRight"/>
    <w:rsid w:val="004744D0"/>
    <w:rPr>
      <w:sz w:val="18"/>
      <w:szCs w:val="18"/>
    </w:rPr>
  </w:style>
  <w:style w:type="paragraph" w:customStyle="1" w:styleId="MarginEdition">
    <w:name w:val="Margin Edition"/>
    <w:basedOn w:val="MarginNote"/>
    <w:rsid w:val="004744D0"/>
    <w:pPr>
      <w:spacing w:before="0" w:after="0"/>
    </w:pPr>
    <w:rPr>
      <w:rFonts w:ascii="Times New Roman" w:hAnsi="Times New Roman"/>
      <w:color w:val="999999"/>
    </w:rPr>
  </w:style>
  <w:style w:type="paragraph" w:customStyle="1" w:styleId="Spacer">
    <w:name w:val="Spacer"/>
    <w:basedOn w:val="Normal"/>
    <w:rsid w:val="004744D0"/>
    <w:rPr>
      <w:sz w:val="2"/>
      <w:szCs w:val="2"/>
    </w:rPr>
  </w:style>
  <w:style w:type="character" w:customStyle="1" w:styleId="Small">
    <w:name w:val="Small"/>
    <w:rsid w:val="004744D0"/>
    <w:rPr>
      <w:sz w:val="16"/>
    </w:rPr>
  </w:style>
  <w:style w:type="paragraph" w:customStyle="1" w:styleId="WideTable">
    <w:name w:val="Wide Table"/>
    <w:basedOn w:val="Normal"/>
    <w:rsid w:val="004744D0"/>
    <w:pPr>
      <w:ind w:left="-1418"/>
    </w:pPr>
    <w:rPr>
      <w:sz w:val="2"/>
      <w:szCs w:val="2"/>
    </w:rPr>
  </w:style>
  <w:style w:type="character" w:styleId="PageNumber">
    <w:name w:val="page number"/>
    <w:rsid w:val="004744D0"/>
  </w:style>
  <w:style w:type="paragraph" w:styleId="Quote">
    <w:name w:val="Quote"/>
    <w:basedOn w:val="Heading1"/>
    <w:link w:val="QuoteChar"/>
    <w:qFormat/>
    <w:rsid w:val="004744D0"/>
    <w:rPr>
      <w:b w:val="0"/>
      <w:sz w:val="72"/>
      <w:szCs w:val="72"/>
      <w:lang w:val="en-NZ"/>
    </w:rPr>
  </w:style>
  <w:style w:type="character" w:customStyle="1" w:styleId="QuoteChar">
    <w:name w:val="Quote Char"/>
    <w:link w:val="Quote"/>
    <w:rsid w:val="00474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4D0"/>
    <w:pPr>
      <w:pageBreakBefore/>
    </w:pPr>
  </w:style>
  <w:style w:type="paragraph" w:customStyle="1" w:styleId="Border">
    <w:name w:val="Border"/>
    <w:basedOn w:val="Normal"/>
    <w:qFormat/>
    <w:rsid w:val="004744D0"/>
    <w:pPr>
      <w:pBdr>
        <w:top w:val="single" w:sz="18" w:space="1" w:color="auto"/>
      </w:pBdr>
    </w:pPr>
    <w:rPr>
      <w:rFonts w:ascii="Times New Roman" w:hAnsi="Times New Roman"/>
      <w:color w:val="FFFFFF"/>
      <w:sz w:val="2"/>
    </w:rPr>
  </w:style>
  <w:style w:type="character" w:styleId="IntenseEmphasis">
    <w:name w:val="Intense Emphasis"/>
    <w:uiPriority w:val="21"/>
    <w:qFormat/>
    <w:rsid w:val="004744D0"/>
    <w:rPr>
      <w:b/>
      <w:bCs/>
      <w:i/>
      <w:iCs/>
      <w:color w:val="auto"/>
    </w:rPr>
  </w:style>
  <w:style w:type="paragraph" w:styleId="IntenseQuote">
    <w:name w:val="Intense Quote"/>
    <w:basedOn w:val="Normal"/>
    <w:next w:val="Normal"/>
    <w:link w:val="IntenseQuoteChar"/>
    <w:uiPriority w:val="30"/>
    <w:qFormat/>
    <w:rsid w:val="004744D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744D0"/>
    <w:rPr>
      <w:rFonts w:ascii="Courier New" w:eastAsia="Times New Roman" w:hAnsi="Courier New" w:cs="Times New Roman"/>
      <w:b/>
      <w:bCs/>
      <w:i/>
      <w:iCs/>
      <w:szCs w:val="20"/>
      <w:lang w:val="en-US" w:eastAsia="en-US"/>
    </w:rPr>
  </w:style>
  <w:style w:type="character" w:styleId="SubtleReference">
    <w:name w:val="Subtle Reference"/>
    <w:uiPriority w:val="31"/>
    <w:qFormat/>
    <w:rsid w:val="004744D0"/>
    <w:rPr>
      <w:smallCaps/>
      <w:color w:val="auto"/>
      <w:u w:val="single"/>
    </w:rPr>
  </w:style>
  <w:style w:type="character" w:styleId="IntenseReference">
    <w:name w:val="Intense Reference"/>
    <w:uiPriority w:val="32"/>
    <w:qFormat/>
    <w:rsid w:val="004744D0"/>
    <w:rPr>
      <w:b/>
      <w:bCs/>
      <w:smallCaps/>
      <w:color w:val="auto"/>
      <w:spacing w:val="5"/>
      <w:u w:val="single"/>
    </w:rPr>
  </w:style>
  <w:style w:type="paragraph" w:customStyle="1" w:styleId="2ColumnHeading">
    <w:name w:val="2Column Heading"/>
    <w:basedOn w:val="BodyText"/>
    <w:qFormat/>
    <w:rsid w:val="004744D0"/>
    <w:pPr>
      <w:spacing w:after="60"/>
      <w:ind w:left="-2268"/>
    </w:pPr>
    <w:rPr>
      <w:b/>
    </w:rPr>
  </w:style>
  <w:style w:type="paragraph" w:customStyle="1" w:styleId="Heading1TOC">
    <w:name w:val="Heading1 TOC"/>
    <w:basedOn w:val="Normal"/>
    <w:qFormat/>
    <w:rsid w:val="004744D0"/>
    <w:pPr>
      <w:spacing w:before="240" w:after="120"/>
    </w:pPr>
    <w:rPr>
      <w:rFonts w:ascii="Times New Roman" w:hAnsi="Times New Roman"/>
      <w:b/>
      <w:sz w:val="32"/>
    </w:rPr>
  </w:style>
  <w:style w:type="paragraph" w:customStyle="1" w:styleId="Heading2TOC">
    <w:name w:val="Heading2 TOC"/>
    <w:basedOn w:val="Normal"/>
    <w:qFormat/>
    <w:rsid w:val="004744D0"/>
    <w:pPr>
      <w:spacing w:before="240" w:after="60"/>
    </w:pPr>
    <w:rPr>
      <w:rFonts w:ascii="Times New Roman" w:hAnsi="Times New Roman"/>
      <w:b/>
      <w:sz w:val="28"/>
    </w:rPr>
  </w:style>
  <w:style w:type="character" w:customStyle="1" w:styleId="Underline">
    <w:name w:val="Underline"/>
    <w:qFormat/>
    <w:rsid w:val="004744D0"/>
    <w:rPr>
      <w:u w:val="single"/>
    </w:rPr>
  </w:style>
  <w:style w:type="paragraph" w:styleId="BalloonText">
    <w:name w:val="Balloon Text"/>
    <w:basedOn w:val="Normal"/>
    <w:link w:val="BalloonTextChar"/>
    <w:rsid w:val="004744D0"/>
    <w:rPr>
      <w:rFonts w:ascii="Tahoma" w:hAnsi="Tahoma" w:cs="Tahoma"/>
      <w:sz w:val="16"/>
      <w:szCs w:val="16"/>
    </w:rPr>
  </w:style>
  <w:style w:type="character" w:customStyle="1" w:styleId="BalloonTextChar">
    <w:name w:val="Balloon Text Char"/>
    <w:link w:val="BalloonText"/>
    <w:rsid w:val="004744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44D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744D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1134</Words>
  <Characters>7158</Characters>
  <Application>Microsoft Office Word</Application>
  <DocSecurity>0</DocSecurity>
  <Lines>283</Lines>
  <Paragraphs>132</Paragraphs>
  <ScaleCrop>false</ScaleCrop>
  <Company>Author-it Software Corporation Ltd.</Company>
  <LinksUpToDate>false</LinksUpToDate>
  <CharactersWithSpaces>8213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ICAA5148B Select new technology models for business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2012-05-27T00:44:00Z</dcterms:created>
  <dcterms:modified xsi:type="dcterms:W3CDTF">2012-05-27T00:44:00Z</dcterms:modified>
</cp:coreProperties>
</file>