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49F9" w:rsidP="000049F9">
      <w:pPr>
        <w:pStyle w:val="Title"/>
      </w:pPr>
      <w:r>
        <w:fldChar w:fldCharType="begin"/>
      </w:r>
      <w:r>
        <w:instrText xml:space="preserve"> TITLE   \* MERGEFORMAT </w:instrText>
      </w:r>
      <w:r>
        <w:fldChar w:fldCharType="separate"/>
      </w:r>
      <w:r>
        <w:t>ICAA4041C Determine and confirm client business expectations and needs</w:t>
      </w:r>
      <w:r>
        <w:fldChar w:fldCharType="end"/>
      </w:r>
    </w:p>
    <w:p w:rsidR="000049F9" w:rsidP="000049F9">
      <w:pPr>
        <w:pStyle w:val="Version"/>
        <w:sectPr w:rsidSect="00CF19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1973" w:rsidP="00CF1973">
      <w:pPr>
        <w:pStyle w:val="SuperHeading"/>
      </w:pPr>
      <w:r w:rsidRPr="00CF1973">
        <w:t>ICAA4041C Determine and confirm client business expectations and needs</w:t>
      </w:r>
    </w:p>
    <w:p w:rsidR="00000000" w:rsidRPr="00CF1973" w:rsidP="00CF1973">
      <w:pPr>
        <w:pStyle w:val="Heading1"/>
      </w:pPr>
      <w:bookmarkStart w:id="1" w:name="O_271489"/>
      <w:bookmarkEnd w:id="1"/>
      <w:r w:rsidRPr="00CF1973">
        <w:t>Modification History</w:t>
      </w:r>
    </w:p>
    <w:p w:rsidR="00000000" w:rsidRPr="00CF1973" w:rsidP="00CF1973">
      <w:pPr>
        <w:pStyle w:val="BodyText"/>
      </w:pPr>
      <w:r w:rsidRPr="00CF1973">
        <w:t>Not Applicable</w:t>
      </w:r>
    </w:p>
    <w:p w:rsidR="00000000" w:rsidRPr="00CF1973" w:rsidP="00CF1973">
      <w:pPr>
        <w:pStyle w:val="AllowPageBreak"/>
      </w:pPr>
    </w:p>
    <w:p w:rsidR="00000000" w:rsidRPr="00CF1973" w:rsidP="00CF1973">
      <w:pPr>
        <w:pStyle w:val="Heading1"/>
      </w:pPr>
      <w:bookmarkStart w:id="2" w:name="O_206862"/>
      <w:bookmarkEnd w:id="2"/>
      <w:r w:rsidRPr="00CF1973">
        <w:t>Unit Descriptor</w:t>
      </w:r>
    </w:p>
    <w:tbl>
      <w:tblPr>
        <w:tblW w:w="0" w:type="auto"/>
        <w:tblLayout w:type="fixed"/>
        <w:tblCellMar>
          <w:left w:w="62" w:type="dxa"/>
          <w:right w:w="62" w:type="dxa"/>
        </w:tblCellMar>
        <w:tblLook w:val="0000"/>
      </w:tblPr>
      <w:tblGrid>
        <w:gridCol w:w="2651"/>
        <w:gridCol w:w="5871"/>
      </w:tblGrid>
      <w:tr w:rsidTr="000049F9">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r w:rsidRPr="00CF1973">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973" w:rsidP="00CF1973">
            <w:pPr>
              <w:pStyle w:val="BodyText"/>
            </w:pPr>
            <w:r w:rsidRPr="00CF1973">
              <w:t>This unit defines the competency required to determine client busine</w:t>
            </w:r>
            <w:r w:rsidRPr="00CF1973">
              <w:t>ss requirements and verify the accuracy of the information gathered.</w:t>
            </w:r>
          </w:p>
          <w:p w:rsidR="00000000" w:rsidRPr="00CF1973" w:rsidP="00CF1973">
            <w:pPr>
              <w:pStyle w:val="BodyText"/>
            </w:pPr>
          </w:p>
          <w:p w:rsidR="00000000" w:rsidRPr="00CF1973" w:rsidP="00CF1973">
            <w:pPr>
              <w:pStyle w:val="BodyText"/>
            </w:pPr>
            <w:r w:rsidRPr="00CF1973">
              <w:t>The following units are linked and form an appropriate cluster:</w:t>
            </w:r>
          </w:p>
          <w:p w:rsidR="00000000" w:rsidRPr="00CF1973" w:rsidP="00CF1973">
            <w:pPr>
              <w:pStyle w:val="ListBullet"/>
            </w:pPr>
            <w:r w:rsidRPr="00CF1973">
              <w:t>ICAA4047B Determine project specifications and secure client agreement</w:t>
            </w:r>
          </w:p>
          <w:p w:rsidR="00000000" w:rsidRPr="00CF1973" w:rsidP="00CF1973">
            <w:pPr>
              <w:pStyle w:val="ListBullet"/>
            </w:pPr>
            <w:r w:rsidRPr="00CF1973">
              <w:t>ICAD4043B Develop and present a feasibility report</w:t>
            </w:r>
          </w:p>
          <w:p w:rsidR="00000000" w:rsidRPr="00CF1973" w:rsidP="00CF1973">
            <w:pPr>
              <w:pStyle w:val="BodyText"/>
            </w:pPr>
          </w:p>
          <w:p w:rsidR="00000000" w:rsidRPr="00CF1973" w:rsidP="00CF1973">
            <w:pPr>
              <w:pStyle w:val="BodyText"/>
            </w:pPr>
            <w:r w:rsidRPr="00CF1973">
              <w:t>No licensing, legislative, regulatory or certification requirements apply to this unit at the time of publication.</w:t>
            </w:r>
          </w:p>
        </w:tc>
      </w:tr>
    </w:tbl>
    <w:p w:rsidR="000049F9" w:rsidP="00CF1973">
      <w:pPr>
        <w:pStyle w:val="BodyText"/>
      </w:pPr>
    </w:p>
    <w:p w:rsidR="000049F9" w:rsidP="00CF1973">
      <w:pPr>
        <w:pStyle w:val="BodyText"/>
      </w:pPr>
    </w:p>
    <w:p w:rsidR="00000000" w:rsidRPr="00CF1973" w:rsidP="00CF1973">
      <w:pPr>
        <w:pStyle w:val="Heading1"/>
      </w:pPr>
      <w:bookmarkStart w:id="3" w:name="O_206866"/>
      <w:bookmarkEnd w:id="3"/>
      <w:r w:rsidRPr="00CF1973">
        <w:t>Application of the Unit</w:t>
      </w:r>
    </w:p>
    <w:tbl>
      <w:tblPr>
        <w:tblW w:w="0" w:type="auto"/>
        <w:tblLayout w:type="fixed"/>
        <w:tblCellMar>
          <w:left w:w="62" w:type="dxa"/>
          <w:right w:w="62" w:type="dxa"/>
        </w:tblCellMar>
        <w:tblLook w:val="0000"/>
      </w:tblPr>
      <w:tblGrid>
        <w:gridCol w:w="2764"/>
        <w:gridCol w:w="5758"/>
      </w:tblGrid>
      <w:tr w:rsidTr="000049F9">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r w:rsidRPr="00CF1973">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973" w:rsidP="00CF1973">
            <w:pPr>
              <w:pStyle w:val="BodyText"/>
            </w:pPr>
          </w:p>
        </w:tc>
      </w:tr>
    </w:tbl>
    <w:p w:rsidR="000049F9" w:rsidP="00CF1973">
      <w:pPr>
        <w:pStyle w:val="BodyText"/>
      </w:pPr>
    </w:p>
    <w:p w:rsidR="000049F9" w:rsidP="00CF1973">
      <w:pPr>
        <w:pStyle w:val="BodyText"/>
      </w:pPr>
    </w:p>
    <w:p w:rsidR="00000000" w:rsidRPr="00CF1973" w:rsidP="00CF1973">
      <w:pPr>
        <w:pStyle w:val="Heading1"/>
      </w:pPr>
      <w:bookmarkStart w:id="4" w:name="O_279749"/>
      <w:bookmarkEnd w:id="4"/>
      <w:r w:rsidRPr="00CF1973">
        <w:t>Licensing/Regulatory Information</w:t>
      </w:r>
    </w:p>
    <w:p w:rsidR="00000000" w:rsidRPr="00CF1973" w:rsidP="00CF1973">
      <w:pPr>
        <w:pStyle w:val="BodyText"/>
      </w:pPr>
      <w:r w:rsidRPr="00CF1973">
        <w:t>Refer to Unit Descriptor</w:t>
      </w:r>
    </w:p>
    <w:p w:rsidR="00000000" w:rsidRPr="00CF1973" w:rsidP="00CF1973">
      <w:pPr>
        <w:pStyle w:val="AllowPageBreak"/>
      </w:pPr>
    </w:p>
    <w:p w:rsidR="00000000" w:rsidRPr="00CF1973" w:rsidP="00CF1973">
      <w:pPr>
        <w:pStyle w:val="Heading1"/>
      </w:pPr>
      <w:bookmarkStart w:id="5" w:name="O_206864"/>
      <w:bookmarkEnd w:id="5"/>
      <w:r w:rsidRPr="00CF1973">
        <w:t>Pre-Requisites</w:t>
      </w:r>
    </w:p>
    <w:tbl>
      <w:tblPr>
        <w:tblW w:w="0" w:type="auto"/>
        <w:tblLayout w:type="fixed"/>
        <w:tblCellMar>
          <w:left w:w="62" w:type="dxa"/>
          <w:right w:w="62" w:type="dxa"/>
        </w:tblCellMar>
        <w:tblLook w:val="0000"/>
      </w:tblPr>
      <w:tblGrid>
        <w:gridCol w:w="2775"/>
        <w:gridCol w:w="1295"/>
        <w:gridCol w:w="4452"/>
      </w:tblGrid>
      <w:tr w:rsidTr="000049F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r w:rsidRPr="00CF197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p>
        </w:tc>
      </w:tr>
      <w:tr w:rsidTr="000049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p>
        </w:tc>
      </w:tr>
      <w:tr w:rsidTr="000049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973" w:rsidP="00CF1973">
            <w:pPr>
              <w:pStyle w:val="BodyText"/>
            </w:pPr>
          </w:p>
        </w:tc>
      </w:tr>
    </w:tbl>
    <w:p w:rsidR="000049F9" w:rsidP="00CF1973">
      <w:pPr>
        <w:pStyle w:val="BodyText"/>
      </w:pPr>
    </w:p>
    <w:p w:rsidR="000049F9" w:rsidP="00CF1973">
      <w:pPr>
        <w:pStyle w:val="BodyText"/>
      </w:pPr>
    </w:p>
    <w:p w:rsidR="00000000" w:rsidRPr="00CF1973" w:rsidP="00CF1973">
      <w:pPr>
        <w:pStyle w:val="Heading1"/>
      </w:pPr>
      <w:bookmarkStart w:id="6" w:name="O_206863"/>
      <w:bookmarkEnd w:id="6"/>
      <w:r w:rsidRPr="00CF1973">
        <w:t>Employability Skills Information</w:t>
      </w:r>
    </w:p>
    <w:tbl>
      <w:tblPr>
        <w:tblW w:w="0" w:type="auto"/>
        <w:tblLayout w:type="fixed"/>
        <w:tblCellMar>
          <w:left w:w="62" w:type="dxa"/>
          <w:right w:w="62" w:type="dxa"/>
        </w:tblCellMar>
        <w:tblLook w:val="0000"/>
      </w:tblPr>
      <w:tblGrid>
        <w:gridCol w:w="2802"/>
        <w:gridCol w:w="5720"/>
      </w:tblGrid>
      <w:tr w:rsidTr="000049F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r w:rsidRPr="00CF197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973" w:rsidP="00CF1973">
            <w:pPr>
              <w:pStyle w:val="BodyText"/>
            </w:pPr>
            <w:r w:rsidRPr="00CF1973">
              <w:t>This unit contains employability skills.</w:t>
            </w:r>
          </w:p>
        </w:tc>
      </w:tr>
    </w:tbl>
    <w:p w:rsidR="000049F9" w:rsidP="00CF1973">
      <w:pPr>
        <w:pStyle w:val="BodyText"/>
      </w:pPr>
    </w:p>
    <w:p w:rsidR="000049F9" w:rsidP="00CF1973">
      <w:pPr>
        <w:pStyle w:val="BodyText"/>
      </w:pPr>
    </w:p>
    <w:p w:rsidR="00000000" w:rsidRPr="00CF1973" w:rsidP="00CF1973">
      <w:pPr>
        <w:pStyle w:val="Heading1"/>
      </w:pPr>
      <w:bookmarkStart w:id="7" w:name="O_289535"/>
      <w:bookmarkEnd w:id="7"/>
      <w:r w:rsidRPr="00CF1973">
        <w:t>Elements and Performance Criteria Pre-Content</w:t>
      </w:r>
    </w:p>
    <w:tbl>
      <w:tblPr>
        <w:tblW w:w="0" w:type="auto"/>
        <w:tblLayout w:type="fixed"/>
        <w:tblCellMar>
          <w:left w:w="62" w:type="dxa"/>
          <w:right w:w="62" w:type="dxa"/>
        </w:tblCellMar>
        <w:tblLook w:val="0000"/>
      </w:tblPr>
      <w:tblGrid>
        <w:gridCol w:w="2580"/>
        <w:gridCol w:w="5942"/>
      </w:tblGrid>
      <w:tr w:rsidTr="000049F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r w:rsidRPr="00CF1973">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973" w:rsidP="00CF1973">
            <w:pPr>
              <w:pStyle w:val="BodyText"/>
            </w:pPr>
            <w:r w:rsidRPr="00CF1973">
              <w:t>Performance criteria describe the performance needed to demonstrate achievement of the element. Where bold italicised text is used, further info</w:t>
            </w:r>
            <w:r w:rsidRPr="00CF1973">
              <w:t>rmation is detailed in the required skills and knowledge section and the range statement. Assessment of performance is to be consistent with the evidence guide.</w:t>
            </w:r>
          </w:p>
        </w:tc>
      </w:tr>
    </w:tbl>
    <w:p w:rsidR="00000000" w:rsidRPr="00CF1973" w:rsidP="00CF1973">
      <w:pPr>
        <w:pStyle w:val="BodyText"/>
      </w:pPr>
    </w:p>
    <w:p w:rsidR="00000000" w:rsidRPr="00CF1973" w:rsidP="00CF1973">
      <w:pPr>
        <w:pStyle w:val="AllowPageBreak"/>
      </w:pPr>
    </w:p>
    <w:p w:rsidR="00000000" w:rsidRPr="00CF1973" w:rsidP="00CF1973">
      <w:pPr>
        <w:pStyle w:val="Heading1"/>
      </w:pPr>
      <w:bookmarkStart w:id="8" w:name="O_236202"/>
      <w:bookmarkEnd w:id="8"/>
      <w:r w:rsidRPr="00CF1973">
        <w:t>Elements and Performance Criteria</w:t>
      </w:r>
    </w:p>
    <w:tbl>
      <w:tblPr>
        <w:tblW w:w="0" w:type="auto"/>
        <w:tblLayout w:type="fixed"/>
        <w:tblCellMar>
          <w:left w:w="62" w:type="dxa"/>
          <w:right w:w="62" w:type="dxa"/>
        </w:tblCellMar>
        <w:tblLook w:val="0000"/>
      </w:tblPr>
      <w:tblGrid>
        <w:gridCol w:w="2580"/>
        <w:gridCol w:w="5942"/>
      </w:tblGrid>
      <w:tr w:rsidTr="000049F9">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973" w:rsidP="00CF1973">
            <w:pPr>
              <w:pStyle w:val="BodyText"/>
            </w:pPr>
            <w:r w:rsidRPr="00CF1973">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r w:rsidRPr="00CF1973">
              <w:rPr>
                <w:rStyle w:val="SpecialBold"/>
              </w:rPr>
              <w:t>PERFORMANCE CRITERIA</w:t>
            </w:r>
          </w:p>
        </w:tc>
      </w:tr>
      <w:tr w:rsidTr="000049F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List"/>
              <w:rPr>
                <w:lang w:val="en-NZ"/>
              </w:rPr>
            </w:pPr>
            <w:r w:rsidRPr="00CF1973">
              <w:t>1.</w:t>
            </w:r>
            <w:r w:rsidRPr="00CF1973">
              <w:tab/>
              <w:t>Determine</w:t>
            </w:r>
            <w:r w:rsidRPr="00CF1973">
              <w:t xml:space="preserve"> context of business need or problem</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973" w:rsidP="00CF1973">
            <w:pPr>
              <w:pStyle w:val="List2"/>
            </w:pPr>
            <w:r w:rsidRPr="00CF1973">
              <w:t>1.1.</w:t>
            </w:r>
            <w:r w:rsidRPr="00CF1973">
              <w:tab/>
              <w:t xml:space="preserve">Establish the business </w:t>
            </w:r>
            <w:r w:rsidRPr="00CF1973">
              <w:rPr>
                <w:rStyle w:val="BoldandItalics"/>
              </w:rPr>
              <w:t>problem</w:t>
            </w:r>
            <w:r w:rsidRPr="00CF1973">
              <w:t xml:space="preserve"> to be investigated including determination of </w:t>
            </w:r>
            <w:r w:rsidRPr="00CF1973">
              <w:rPr>
                <w:rStyle w:val="BoldandItalics"/>
              </w:rPr>
              <w:t>system</w:t>
            </w:r>
            <w:r w:rsidRPr="00CF1973">
              <w:t xml:space="preserve"> boundaries, scope and the development methodology to be used</w:t>
            </w:r>
          </w:p>
          <w:p w:rsidR="00000000" w:rsidRPr="00CF1973" w:rsidP="00CF1973">
            <w:pPr>
              <w:pStyle w:val="List2"/>
            </w:pPr>
            <w:r w:rsidRPr="00CF1973">
              <w:t>1.2.</w:t>
            </w:r>
            <w:r w:rsidRPr="00CF1973">
              <w:tab/>
              <w:t xml:space="preserve">Choose </w:t>
            </w:r>
            <w:r w:rsidRPr="00CF1973">
              <w:rPr>
                <w:rStyle w:val="BoldandItalics"/>
              </w:rPr>
              <w:t>information gathering method</w:t>
            </w:r>
            <w:r w:rsidRPr="00CF1973">
              <w:t xml:space="preserve"> and develop questions appropriate to business </w:t>
            </w:r>
            <w:r w:rsidRPr="00CF1973">
              <w:rPr>
                <w:rStyle w:val="BoldandItalics"/>
              </w:rPr>
              <w:t>problem</w:t>
            </w:r>
          </w:p>
          <w:p w:rsidR="00000000" w:rsidRPr="00CF1973" w:rsidP="00CF1973">
            <w:pPr>
              <w:pStyle w:val="List2"/>
            </w:pPr>
            <w:r w:rsidRPr="00CF1973">
              <w:t>1.3.</w:t>
            </w:r>
            <w:r w:rsidRPr="00CF1973">
              <w:tab/>
              <w:t>Develop objectives and identify expected outcomes to be achieved</w:t>
            </w:r>
          </w:p>
          <w:p w:rsidR="00000000" w:rsidRPr="00CF1973" w:rsidP="00CF1973">
            <w:pPr>
              <w:pStyle w:val="List2"/>
            </w:pPr>
            <w:r w:rsidRPr="00CF1973">
              <w:t>1.4.</w:t>
            </w:r>
            <w:r w:rsidRPr="00CF1973">
              <w:tab/>
              <w:t xml:space="preserve">Document the business </w:t>
            </w:r>
            <w:r w:rsidRPr="00CF1973">
              <w:rPr>
                <w:rStyle w:val="BoldandItalics"/>
              </w:rPr>
              <w:t>problem</w:t>
            </w:r>
          </w:p>
          <w:p w:rsidR="00000000" w:rsidP="00CF1973">
            <w:pPr>
              <w:pStyle w:val="List2"/>
              <w:rPr>
                <w:lang w:val="en-NZ"/>
              </w:rPr>
            </w:pPr>
            <w:r w:rsidRPr="00CF1973">
              <w:t>1.5.</w:t>
            </w:r>
            <w:r w:rsidRPr="00CF1973">
              <w:tab/>
              <w:t xml:space="preserve">Submit </w:t>
            </w:r>
            <w:r w:rsidRPr="00CF1973">
              <w:rPr>
                <w:rStyle w:val="BoldandItalics"/>
              </w:rPr>
              <w:t>documentation</w:t>
            </w:r>
            <w:r w:rsidRPr="00CF1973">
              <w:t xml:space="preserve"> to </w:t>
            </w:r>
            <w:r w:rsidRPr="00CF1973">
              <w:rPr>
                <w:rStyle w:val="BoldandItalics"/>
              </w:rPr>
              <w:t>appropriate person</w:t>
            </w:r>
            <w:r w:rsidRPr="00CF1973">
              <w:t xml:space="preserve"> for substantiation</w:t>
            </w:r>
          </w:p>
        </w:tc>
      </w:tr>
      <w:tr w:rsidTr="000049F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List"/>
              <w:rPr>
                <w:lang w:val="en-NZ"/>
              </w:rPr>
            </w:pPr>
            <w:r w:rsidRPr="00CF1973">
              <w:t>2.</w:t>
            </w:r>
            <w:r w:rsidRPr="00CF1973">
              <w:tab/>
              <w:t>Gather information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973" w:rsidP="00CF1973">
            <w:pPr>
              <w:pStyle w:val="List2"/>
            </w:pPr>
            <w:r w:rsidRPr="00CF1973">
              <w:t>2.1.</w:t>
            </w:r>
            <w:r w:rsidRPr="00CF1973">
              <w:tab/>
              <w:t>U</w:t>
            </w:r>
            <w:r w:rsidRPr="00CF1973">
              <w:t xml:space="preserve">se chosen </w:t>
            </w:r>
            <w:r w:rsidRPr="00CF1973">
              <w:rPr>
                <w:rStyle w:val="BoldandItalics"/>
              </w:rPr>
              <w:t>information gathering method</w:t>
            </w:r>
            <w:r w:rsidRPr="00CF1973">
              <w:t xml:space="preserve"> to identify </w:t>
            </w:r>
            <w:r w:rsidRPr="00CF1973">
              <w:rPr>
                <w:rStyle w:val="BoldandItalics"/>
              </w:rPr>
              <w:t>clients</w:t>
            </w:r>
            <w:r w:rsidRPr="00CF1973">
              <w:t xml:space="preserve"> of the </w:t>
            </w:r>
            <w:r w:rsidRPr="00CF1973">
              <w:rPr>
                <w:rStyle w:val="BoldandItalics"/>
              </w:rPr>
              <w:t>system</w:t>
            </w:r>
            <w:r w:rsidRPr="00CF1973">
              <w:t xml:space="preserve"> and </w:t>
            </w:r>
            <w:r w:rsidRPr="00CF1973">
              <w:rPr>
                <w:rStyle w:val="BoldandItalics"/>
              </w:rPr>
              <w:t>problems</w:t>
            </w:r>
            <w:r w:rsidRPr="00CF1973">
              <w:t xml:space="preserve"> they encounter</w:t>
            </w:r>
          </w:p>
          <w:p w:rsidR="00000000" w:rsidRPr="00CF1973" w:rsidP="00CF1973">
            <w:pPr>
              <w:pStyle w:val="List2"/>
            </w:pPr>
            <w:r w:rsidRPr="00CF1973">
              <w:t>2.2.</w:t>
            </w:r>
            <w:r w:rsidRPr="00CF1973">
              <w:tab/>
              <w:t xml:space="preserve">Record </w:t>
            </w:r>
            <w:r w:rsidRPr="00CF1973">
              <w:rPr>
                <w:rStyle w:val="BoldandItalics"/>
              </w:rPr>
              <w:t>client</w:t>
            </w:r>
            <w:r w:rsidRPr="00CF1973">
              <w:t xml:space="preserve"> responses</w:t>
            </w:r>
          </w:p>
          <w:p w:rsidR="00000000" w:rsidRPr="00CF1973" w:rsidP="00CF1973">
            <w:pPr>
              <w:pStyle w:val="List2"/>
            </w:pPr>
            <w:r w:rsidRPr="00CF1973">
              <w:t>2.3.</w:t>
            </w:r>
            <w:r w:rsidRPr="00CF1973">
              <w:tab/>
              <w:t xml:space="preserve">Analyse gathered information to identify new </w:t>
            </w:r>
            <w:r w:rsidRPr="00CF1973">
              <w:rPr>
                <w:rStyle w:val="BoldandItalics"/>
              </w:rPr>
              <w:t>system</w:t>
            </w:r>
            <w:r w:rsidRPr="00CF1973">
              <w:t xml:space="preserve"> </w:t>
            </w:r>
            <w:r w:rsidRPr="00CF1973">
              <w:rPr>
                <w:rStyle w:val="BoldandItalics"/>
              </w:rPr>
              <w:t>requirements</w:t>
            </w:r>
            <w:r w:rsidRPr="00CF1973">
              <w:t xml:space="preserve"> and establish </w:t>
            </w:r>
            <w:r w:rsidRPr="00CF1973">
              <w:rPr>
                <w:rStyle w:val="BoldandItalics"/>
              </w:rPr>
              <w:t>problem</w:t>
            </w:r>
            <w:r w:rsidRPr="00CF1973">
              <w:t xml:space="preserve"> specifications</w:t>
            </w:r>
          </w:p>
          <w:p w:rsidR="00000000" w:rsidRPr="00CF1973" w:rsidP="00CF1973">
            <w:pPr>
              <w:pStyle w:val="List2"/>
            </w:pPr>
            <w:r w:rsidRPr="00CF1973">
              <w:t>2.4.</w:t>
            </w:r>
            <w:r w:rsidRPr="00CF1973">
              <w:tab/>
              <w:t xml:space="preserve">Document </w:t>
            </w:r>
            <w:r w:rsidRPr="00CF1973">
              <w:rPr>
                <w:rStyle w:val="BoldandItalics"/>
              </w:rPr>
              <w:t>syste</w:t>
            </w:r>
            <w:r w:rsidRPr="00CF1973">
              <w:rPr>
                <w:rStyle w:val="BoldandItalics"/>
              </w:rPr>
              <w:t>m requirements</w:t>
            </w:r>
            <w:r w:rsidRPr="00CF1973">
              <w:t xml:space="preserve"> and </w:t>
            </w:r>
            <w:r w:rsidRPr="00CF1973">
              <w:rPr>
                <w:rStyle w:val="BoldandItalics"/>
              </w:rPr>
              <w:t>problems</w:t>
            </w:r>
          </w:p>
          <w:p w:rsidR="00000000" w:rsidP="00CF1973">
            <w:pPr>
              <w:pStyle w:val="List2"/>
              <w:rPr>
                <w:lang w:val="en-NZ"/>
              </w:rPr>
            </w:pPr>
            <w:r w:rsidRPr="00CF1973">
              <w:t>2.5.</w:t>
            </w:r>
            <w:r w:rsidRPr="00CF1973">
              <w:tab/>
              <w:t>Analyse physical requirements and identify changes required to implement new systems</w:t>
            </w:r>
          </w:p>
        </w:tc>
      </w:tr>
      <w:tr w:rsidTr="000049F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List"/>
              <w:rPr>
                <w:lang w:val="en-NZ"/>
              </w:rPr>
            </w:pPr>
            <w:r w:rsidRPr="00CF1973">
              <w:t>3.</w:t>
            </w:r>
            <w:r w:rsidRPr="00CF1973">
              <w:tab/>
              <w:t>Confirm system specifications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973" w:rsidP="00CF1973">
            <w:pPr>
              <w:pStyle w:val="List2"/>
            </w:pPr>
            <w:r w:rsidRPr="00CF1973">
              <w:t>3.1.</w:t>
            </w:r>
            <w:r w:rsidRPr="00CF1973">
              <w:tab/>
              <w:t xml:space="preserve">Check </w:t>
            </w:r>
            <w:r w:rsidRPr="00CF1973">
              <w:rPr>
                <w:rStyle w:val="BoldandItalics"/>
              </w:rPr>
              <w:t>documentation</w:t>
            </w:r>
            <w:r w:rsidRPr="00CF1973">
              <w:t xml:space="preserve"> to ensure it meets </w:t>
            </w:r>
            <w:r w:rsidRPr="00CF1973">
              <w:rPr>
                <w:rStyle w:val="BoldandItalics"/>
              </w:rPr>
              <w:t>client</w:t>
            </w:r>
            <w:r w:rsidRPr="00CF1973">
              <w:t xml:space="preserve"> business needs</w:t>
            </w:r>
          </w:p>
          <w:p w:rsidR="00000000" w:rsidRPr="00CF1973" w:rsidP="00CF1973">
            <w:pPr>
              <w:pStyle w:val="List2"/>
            </w:pPr>
            <w:r w:rsidRPr="00CF1973">
              <w:t>3.2.</w:t>
            </w:r>
            <w:r w:rsidRPr="00CF1973">
              <w:tab/>
              <w:t xml:space="preserve">Submit </w:t>
            </w:r>
            <w:r w:rsidRPr="00CF1973">
              <w:rPr>
                <w:rStyle w:val="BoldandItalics"/>
              </w:rPr>
              <w:t>documentation</w:t>
            </w:r>
            <w:r w:rsidRPr="00CF1973">
              <w:t xml:space="preserve"> to the </w:t>
            </w:r>
            <w:r w:rsidRPr="00CF1973">
              <w:rPr>
                <w:rStyle w:val="BoldandItalics"/>
              </w:rPr>
              <w:t>client</w:t>
            </w:r>
            <w:r w:rsidRPr="00CF1973">
              <w:t xml:space="preserve"> for verification of accuracy and approval</w:t>
            </w:r>
          </w:p>
          <w:p w:rsidR="00000000" w:rsidRPr="00CF1973" w:rsidP="00CF1973">
            <w:pPr>
              <w:pStyle w:val="List2"/>
            </w:pPr>
            <w:r w:rsidRPr="00CF1973">
              <w:t>3.3.</w:t>
            </w:r>
            <w:r w:rsidRPr="00CF1973">
              <w:tab/>
              <w:t xml:space="preserve">Make changes to the </w:t>
            </w:r>
            <w:r w:rsidRPr="00CF1973">
              <w:rPr>
                <w:rStyle w:val="BoldandItalics"/>
              </w:rPr>
              <w:t>documentation</w:t>
            </w:r>
            <w:r w:rsidRPr="00CF1973">
              <w:t xml:space="preserve"> as necessary as indicated by the </w:t>
            </w:r>
            <w:r w:rsidRPr="00CF1973">
              <w:rPr>
                <w:rStyle w:val="BoldandItalics"/>
              </w:rPr>
              <w:t>client</w:t>
            </w:r>
          </w:p>
          <w:p w:rsidR="00000000" w:rsidRPr="00CF1973" w:rsidP="00CF1973">
            <w:pPr>
              <w:pStyle w:val="List2"/>
            </w:pPr>
            <w:r w:rsidRPr="00CF1973">
              <w:t>3.4.</w:t>
            </w:r>
            <w:r w:rsidRPr="00CF1973">
              <w:tab/>
              <w:t xml:space="preserve">Submit </w:t>
            </w:r>
            <w:r w:rsidRPr="00CF1973">
              <w:rPr>
                <w:rStyle w:val="BoldandItalics"/>
              </w:rPr>
              <w:t>documentation</w:t>
            </w:r>
            <w:r w:rsidRPr="00CF1973">
              <w:t xml:space="preserve"> to </w:t>
            </w:r>
            <w:r w:rsidRPr="00CF1973">
              <w:rPr>
                <w:rStyle w:val="BoldandItalics"/>
              </w:rPr>
              <w:t>client</w:t>
            </w:r>
            <w:r w:rsidRPr="00CF1973">
              <w:t xml:space="preserve"> for final approval/sign-off</w:t>
            </w:r>
          </w:p>
        </w:tc>
      </w:tr>
    </w:tbl>
    <w:p w:rsidR="000049F9" w:rsidP="00CF1973">
      <w:pPr>
        <w:pStyle w:val="BodyText"/>
      </w:pPr>
    </w:p>
    <w:p w:rsidR="000049F9" w:rsidP="00CF1973">
      <w:pPr>
        <w:pStyle w:val="BodyText"/>
      </w:pPr>
    </w:p>
    <w:p w:rsidR="00000000" w:rsidRPr="00CF1973" w:rsidP="00CF1973">
      <w:pPr>
        <w:pStyle w:val="Heading1"/>
      </w:pPr>
      <w:bookmarkStart w:id="9" w:name="O_260152"/>
      <w:bookmarkEnd w:id="9"/>
      <w:r w:rsidRPr="00CF1973">
        <w:t>Required Skills and Knowledge</w:t>
      </w:r>
    </w:p>
    <w:tbl>
      <w:tblPr>
        <w:tblW w:w="0" w:type="auto"/>
        <w:tblLayout w:type="fixed"/>
        <w:tblCellMar>
          <w:left w:w="62" w:type="dxa"/>
          <w:right w:w="62" w:type="dxa"/>
        </w:tblCellMar>
        <w:tblLook w:val="0000"/>
      </w:tblPr>
      <w:tblGrid>
        <w:gridCol w:w="8522"/>
      </w:tblGrid>
      <w:tr w:rsidTr="000049F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1973">
            <w:pPr>
              <w:pStyle w:val="BodyText"/>
              <w:rPr>
                <w:lang w:val="en-NZ"/>
              </w:rPr>
            </w:pPr>
            <w:r w:rsidRPr="00CF1973">
              <w:rPr>
                <w:rStyle w:val="SpecialBold"/>
              </w:rPr>
              <w:t>REQUIRED SKILLS AND KNOWLEDGE</w:t>
            </w:r>
          </w:p>
        </w:tc>
      </w:tr>
      <w:tr w:rsidTr="000049F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r w:rsidRPr="00CF1973">
              <w:t>This section describes the skills and knowledge required for this unit.</w:t>
            </w:r>
          </w:p>
        </w:tc>
      </w:tr>
      <w:tr w:rsidTr="000049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r w:rsidRPr="00CF1973">
              <w:rPr>
                <w:rStyle w:val="SpecialBold"/>
              </w:rPr>
              <w:t>Required skills</w:t>
            </w:r>
          </w:p>
        </w:tc>
      </w:tr>
      <w:tr w:rsidTr="000049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973" w:rsidP="00CF1973">
            <w:pPr>
              <w:pStyle w:val="ListBullet"/>
            </w:pPr>
            <w:r w:rsidRPr="00CF1973">
              <w:t xml:space="preserve">Problem solving skills for a defined range of unpredictable problems involving participation </w:t>
            </w:r>
            <w:r w:rsidRPr="00CF1973">
              <w:t>in the development of strategic initiatives</w:t>
            </w:r>
          </w:p>
          <w:p w:rsidR="00000000" w:rsidRPr="00CF1973" w:rsidP="00CF1973">
            <w:pPr>
              <w:pStyle w:val="ListBullet"/>
            </w:pPr>
            <w:r w:rsidRPr="00CF1973">
              <w:t>Communication skills in relation to analysis, evaluation and presentation of information (e.g. when questionnaires or material needed for workshops and interviews are developed and trialled)</w:t>
            </w:r>
          </w:p>
          <w:p w:rsidR="00000000" w:rsidRPr="00CF1973" w:rsidP="00CF1973">
            <w:pPr>
              <w:pStyle w:val="ListBullet"/>
            </w:pPr>
            <w:r w:rsidRPr="00CF1973">
              <w:t>Teamwork skills involving the contribution to solutions</w:t>
            </w:r>
          </w:p>
          <w:p w:rsidR="00000000" w:rsidRPr="00CF1973" w:rsidP="00CF1973">
            <w:pPr>
              <w:pStyle w:val="ListBullet"/>
            </w:pPr>
            <w:r w:rsidRPr="00CF1973">
              <w:t>Group facilitation and presentation skills in relation to transferring and collecting information and gaining consensus</w:t>
            </w:r>
          </w:p>
          <w:p w:rsidR="00000000" w:rsidP="00CF1973">
            <w:pPr>
              <w:pStyle w:val="ListBullet"/>
              <w:rPr>
                <w:lang w:val="en-NZ"/>
              </w:rPr>
            </w:pPr>
            <w:r w:rsidRPr="00CF1973">
              <w:t>Research skills for specifying, analysing and evaluating broad features of a par</w:t>
            </w:r>
            <w:r w:rsidRPr="00CF1973">
              <w:t>ticular business domain</w:t>
            </w:r>
          </w:p>
        </w:tc>
      </w:tr>
      <w:tr w:rsidTr="000049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r w:rsidRPr="00CF1973">
              <w:rPr>
                <w:rStyle w:val="SpecialBold"/>
              </w:rPr>
              <w:t>Required knowledge</w:t>
            </w:r>
          </w:p>
        </w:tc>
      </w:tr>
      <w:tr w:rsidTr="000049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973" w:rsidP="00CF1973">
            <w:pPr>
              <w:pStyle w:val="ListBullet"/>
            </w:pPr>
            <w:r w:rsidRPr="00CF1973">
              <w:t>Detailed knowledge of the client business area</w:t>
            </w:r>
          </w:p>
          <w:p w:rsidR="00000000" w:rsidRPr="00CF1973" w:rsidP="00CF1973">
            <w:pPr>
              <w:pStyle w:val="ListBullet"/>
            </w:pPr>
            <w:r w:rsidRPr="00CF1973">
              <w:t>Broad knowledge of data gathering techniques</w:t>
            </w:r>
          </w:p>
          <w:p w:rsidR="00000000" w:rsidRPr="00CF1973" w:rsidP="00CF1973">
            <w:pPr>
              <w:pStyle w:val="ListBullet"/>
            </w:pPr>
            <w:r w:rsidRPr="00CF1973">
              <w:t>Software products related to data capture</w:t>
            </w:r>
          </w:p>
          <w:p w:rsidR="00000000" w:rsidRPr="00CF1973" w:rsidP="00CF1973">
            <w:pPr>
              <w:pStyle w:val="ListBullet"/>
            </w:pPr>
            <w:r w:rsidRPr="00CF1973">
              <w:t>Features and capabilities, with detailed knowledge in areas related to the c</w:t>
            </w:r>
            <w:r w:rsidRPr="00CF1973">
              <w:t>lient</w:t>
            </w:r>
          </w:p>
          <w:p w:rsidR="00000000" w:rsidRPr="00CF1973" w:rsidP="00CF1973">
            <w:pPr>
              <w:pStyle w:val="ListBullet"/>
            </w:pPr>
            <w:r w:rsidRPr="00CF1973">
              <w:t>Broad knowledge of the role of stakeholders and the degree of stakeholder involvement</w:t>
            </w:r>
          </w:p>
          <w:p w:rsidR="00000000" w:rsidRPr="00CF1973" w:rsidP="00CF1973">
            <w:pPr>
              <w:pStyle w:val="ListBullet"/>
            </w:pPr>
            <w:r w:rsidRPr="00CF1973">
              <w:t>Detailed knowledge of the organisation's current functionality</w:t>
            </w:r>
          </w:p>
          <w:p w:rsidR="00000000" w:rsidRPr="00CF1973" w:rsidP="00CF1973">
            <w:pPr>
              <w:pStyle w:val="ListBullet"/>
            </w:pPr>
            <w:r w:rsidRPr="00CF1973">
              <w:t>Physical requirements of the client's business, taking into account current system functionality, geo</w:t>
            </w:r>
            <w:r w:rsidRPr="00CF1973">
              <w:t>graphy, environment, client user and cost constraints</w:t>
            </w:r>
          </w:p>
        </w:tc>
      </w:tr>
    </w:tbl>
    <w:p w:rsidR="000049F9" w:rsidP="00CF1973">
      <w:pPr>
        <w:pStyle w:val="BodyText"/>
      </w:pPr>
    </w:p>
    <w:p w:rsidR="000049F9" w:rsidP="00CF1973">
      <w:pPr>
        <w:pStyle w:val="BodyText"/>
      </w:pPr>
    </w:p>
    <w:p w:rsidR="00000000" w:rsidRPr="00CF1973" w:rsidP="00CF1973">
      <w:pPr>
        <w:pStyle w:val="AllowPageBreak"/>
      </w:pPr>
    </w:p>
    <w:p w:rsidR="00000000" w:rsidRPr="00CF1973" w:rsidP="00CF1973">
      <w:pPr>
        <w:pStyle w:val="Heading1"/>
      </w:pPr>
      <w:bookmarkStart w:id="10" w:name="O_244186"/>
      <w:bookmarkEnd w:id="10"/>
      <w:r w:rsidRPr="00CF1973">
        <w:t>Evidence Guide</w:t>
      </w:r>
    </w:p>
    <w:tbl>
      <w:tblPr>
        <w:tblW w:w="9570" w:type="dxa"/>
        <w:tblLayout w:type="fixed"/>
        <w:tblCellMar>
          <w:left w:w="62" w:type="dxa"/>
          <w:right w:w="62" w:type="dxa"/>
        </w:tblCellMar>
        <w:tblLook w:val="0000"/>
      </w:tblPr>
      <w:tblGrid>
        <w:gridCol w:w="3908"/>
        <w:gridCol w:w="5662"/>
      </w:tblGrid>
      <w:tr w:rsidTr="000049F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r w:rsidRPr="00CF1973">
              <w:rPr>
                <w:rStyle w:val="SpecialBold"/>
              </w:rPr>
              <w:t>EVIDENCE GUIDE</w:t>
            </w:r>
          </w:p>
        </w:tc>
      </w:tr>
      <w:tr w:rsidTr="000049F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r w:rsidRPr="00CF1973">
              <w:t xml:space="preserve">The </w:t>
            </w:r>
            <w:r w:rsidRPr="00CF1973">
              <w:t>evidence guide provides advice on assessment and must be read in conjunction with the performance criteria, required skills and knowledge, range statement and the Assessment Guidelines for the Training Package.</w:t>
            </w:r>
          </w:p>
        </w:tc>
      </w:tr>
      <w:tr w:rsidTr="000049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r w:rsidRPr="00CF197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p>
        </w:tc>
      </w:tr>
      <w:tr w:rsidTr="000049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r w:rsidRPr="00CF1973">
              <w:rPr>
                <w:rStyle w:val="SpecialBold"/>
              </w:rPr>
              <w:t>Critical aspects f</w:t>
            </w:r>
            <w:r w:rsidRPr="00CF1973">
              <w:rPr>
                <w:rStyle w:val="SpecialBold"/>
              </w:rPr>
              <w:t>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973" w:rsidP="00CF1973">
            <w:pPr>
              <w:pStyle w:val="BodyText"/>
            </w:pPr>
            <w:r w:rsidRPr="00CF1973">
              <w:t>Evidence of the following is essential:</w:t>
            </w:r>
          </w:p>
          <w:p w:rsidR="00000000" w:rsidRPr="00CF1973" w:rsidP="00CF1973">
            <w:pPr>
              <w:pStyle w:val="ListBullet"/>
            </w:pPr>
            <w:r w:rsidRPr="00CF1973">
              <w:t>Assessment must confirm sufficient knowledge of investigation, interview and documentation techniques, and the ability to produce a clear st</w:t>
            </w:r>
            <w:r w:rsidRPr="00CF1973">
              <w:t>atement of business expectations and needs, including critical business requirements.</w:t>
            </w:r>
          </w:p>
          <w:p w:rsidR="00000000" w:rsidRPr="00CF1973" w:rsidP="00CF1973">
            <w:pPr>
              <w:pStyle w:val="BodyText"/>
            </w:pPr>
          </w:p>
          <w:p w:rsidR="00000000" w:rsidRPr="00CF1973" w:rsidP="00CF1973">
            <w:pPr>
              <w:pStyle w:val="BodyText"/>
            </w:pPr>
            <w:r w:rsidRPr="00CF1973">
              <w:t>To demonstrate competency in this unit the following resources will be needed:</w:t>
            </w:r>
          </w:p>
          <w:p w:rsidR="00000000" w:rsidRPr="00CF1973" w:rsidP="00CF1973">
            <w:pPr>
              <w:pStyle w:val="ListBullet"/>
            </w:pPr>
            <w:r w:rsidRPr="00CF1973">
              <w:t>Business current needs</w:t>
            </w:r>
          </w:p>
          <w:p w:rsidR="00000000" w:rsidRPr="00CF1973" w:rsidP="00CF1973">
            <w:pPr>
              <w:pStyle w:val="ListBullet"/>
            </w:pPr>
            <w:r w:rsidRPr="00CF1973">
              <w:t>A client expectations brief</w:t>
            </w:r>
          </w:p>
          <w:p w:rsidR="00000000" w:rsidP="00CF1973">
            <w:pPr>
              <w:pStyle w:val="ListBullet"/>
              <w:rPr>
                <w:lang w:val="en-NZ"/>
              </w:rPr>
            </w:pPr>
            <w:r w:rsidRPr="00CF1973">
              <w:t>Business objectives</w:t>
            </w:r>
          </w:p>
        </w:tc>
      </w:tr>
      <w:tr w:rsidTr="000049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r w:rsidRPr="00CF197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973" w:rsidP="00CF1973">
            <w:pPr>
              <w:pStyle w:val="BodyText"/>
            </w:pPr>
            <w:r w:rsidRPr="00CF1973">
              <w:t>Determining and confirming client business needs is essential if cost, quality and timelines are to be planned accurately.</w:t>
            </w:r>
          </w:p>
          <w:p w:rsidR="00000000" w:rsidRPr="00CF1973" w:rsidP="00CF1973">
            <w:pPr>
              <w:pStyle w:val="BodyText"/>
            </w:pPr>
          </w:p>
          <w:p w:rsidR="00000000" w:rsidRPr="00CF1973" w:rsidP="00CF1973">
            <w:pPr>
              <w:pStyle w:val="BodyText"/>
            </w:pPr>
            <w:r w:rsidRPr="00CF1973">
              <w:t xml:space="preserve">The breadth, depth and complexity of knowledge and skills in this competency would </w:t>
            </w:r>
            <w:r w:rsidRPr="00CF1973">
              <w:t>cover a broad range of varied activities or application in a wider variety of contexts most of which are complex and non-routine. Leadership and guidance would be involved when organising activities of self and others as well as contributing to technical s</w:t>
            </w:r>
            <w:r w:rsidRPr="00CF1973">
              <w:t>olutions of a non-routine or contingency nature.</w:t>
            </w:r>
          </w:p>
          <w:p w:rsidR="00000000" w:rsidRPr="00CF1973" w:rsidP="00CF1973">
            <w:pPr>
              <w:pStyle w:val="BodyText"/>
            </w:pPr>
          </w:p>
          <w:p w:rsidR="00000000" w:rsidRPr="00CF1973" w:rsidP="00CF1973">
            <w:pPr>
              <w:pStyle w:val="BodyText"/>
            </w:pPr>
            <w:r w:rsidRPr="00CF1973">
              <w:t>Assessment must ensure:</w:t>
            </w:r>
          </w:p>
          <w:p w:rsidR="00000000" w:rsidRPr="00CF1973" w:rsidP="00CF1973">
            <w:pPr>
              <w:pStyle w:val="ListBullet"/>
            </w:pPr>
            <w:r w:rsidRPr="00CF1973">
              <w:t xml:space="preserve">Performance of a broad range of skilled applications including the requirement to evaluate and analyse current practices, develop new criteria and procedures for performing current </w:t>
            </w:r>
            <w:r w:rsidRPr="00CF1973">
              <w:t>practices and provision of some leadership and guidance to others in the application and planning of the skills would be characteristic.</w:t>
            </w:r>
          </w:p>
          <w:p w:rsidR="00000000" w:rsidRPr="00CF1973" w:rsidP="00CF1973">
            <w:pPr>
              <w:pStyle w:val="BodyText"/>
            </w:pPr>
          </w:p>
          <w:p w:rsidR="00000000" w:rsidP="00CF1973">
            <w:pPr>
              <w:pStyle w:val="ListBullet"/>
              <w:rPr>
                <w:lang w:val="en-NZ"/>
              </w:rPr>
            </w:pPr>
            <w:r w:rsidRPr="00CF1973">
              <w:t>Applications may involve responsibility for, and limited organisation of, others.</w:t>
            </w:r>
          </w:p>
        </w:tc>
      </w:tr>
      <w:tr w:rsidTr="000049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r w:rsidRPr="00CF197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973" w:rsidP="00CF1973">
            <w:pPr>
              <w:pStyle w:val="BodyText"/>
            </w:pPr>
            <w:r w:rsidRPr="00CF1973">
              <w:t>The purpose of this unit is to define the standard of performance to be achieved in the workplace. In undertaking training and assessment activities related to this unit, consideration should be given to the implementation of appropriate diversity and acce</w:t>
            </w:r>
            <w:r w:rsidRPr="00CF1973">
              <w:t>ssibility practices in order to accommodate people who may have special needs. Additional guidance on these and related matters is provided in ICA05 Section 1.</w:t>
            </w:r>
          </w:p>
          <w:p w:rsidR="00000000" w:rsidRPr="00CF1973" w:rsidP="00CF1973">
            <w:pPr>
              <w:pStyle w:val="BodyText"/>
            </w:pPr>
          </w:p>
          <w:p w:rsidR="00000000" w:rsidRPr="00CF1973" w:rsidP="00CF1973">
            <w:pPr>
              <w:pStyle w:val="ListBullet"/>
            </w:pPr>
            <w:r w:rsidRPr="00CF1973">
              <w:t>Competency in this unit should to be assessed using summative assessment to ensure consistency</w:t>
            </w:r>
            <w:r w:rsidRPr="00CF1973">
              <w:t xml:space="preserve"> of performance in a range of contexts. This unit can be assessed either in the workplace or in a simulated environment. However, simulated activities must closely reflect the workplace to enable full demonstration of competency.</w:t>
            </w:r>
          </w:p>
          <w:p w:rsidR="00000000" w:rsidRPr="00CF1973" w:rsidP="00CF1973">
            <w:pPr>
              <w:pStyle w:val="BodyText"/>
            </w:pPr>
          </w:p>
          <w:p w:rsidR="00000000" w:rsidP="00CF1973">
            <w:pPr>
              <w:pStyle w:val="ListBullet"/>
              <w:rPr>
                <w:lang w:val="en-NZ"/>
              </w:rPr>
            </w:pPr>
            <w:r w:rsidRPr="00CF1973">
              <w:t xml:space="preserve">Assessment will usually </w:t>
            </w:r>
            <w:r w:rsidRPr="00CF1973">
              <w:t xml:space="preserve">include observation of real or simulated work processes and procedures and/or performance in a project context as well as questioning on underpinning knowledge and skills. The questioning of team members, supervisors, subordinates, peers and clients where </w:t>
            </w:r>
            <w:r w:rsidRPr="00CF1973">
              <w:t>appropriate may provide valuable input to the assessment process.</w:t>
            </w:r>
          </w:p>
        </w:tc>
      </w:tr>
      <w:tr w:rsidTr="000049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r w:rsidRPr="00CF197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973" w:rsidP="00CF1973">
            <w:pPr>
              <w:pStyle w:val="BodyText"/>
            </w:pPr>
            <w:r w:rsidRPr="00CF1973">
              <w:t>The interdependence of units for assessment purposes may vary with the particular project or scenario.</w:t>
            </w:r>
          </w:p>
          <w:p w:rsidR="00000000" w:rsidRPr="00CF1973" w:rsidP="00CF1973">
            <w:pPr>
              <w:pStyle w:val="BodyText"/>
            </w:pPr>
          </w:p>
          <w:p w:rsidR="00000000" w:rsidRPr="00CF1973" w:rsidP="00CF1973">
            <w:pPr>
              <w:pStyle w:val="BodyText"/>
            </w:pPr>
            <w:r w:rsidRPr="00CF1973">
              <w:t xml:space="preserve">Holistic assessment with other units relevant to </w:t>
            </w:r>
            <w:r w:rsidRPr="00CF1973">
              <w:t>the industry sector, workplace and job role is recommended, for example:</w:t>
            </w:r>
          </w:p>
          <w:p w:rsidR="00000000" w:rsidRPr="00CF1973" w:rsidP="00CF1973">
            <w:pPr>
              <w:pStyle w:val="ListBullet"/>
            </w:pPr>
            <w:r w:rsidRPr="00CF1973">
              <w:t>ICAA4047B Determine project specifications and secure client agreement</w:t>
            </w:r>
          </w:p>
          <w:p w:rsidR="00000000" w:rsidRPr="00CF1973" w:rsidP="00CF1973">
            <w:pPr>
              <w:pStyle w:val="ListBullet"/>
            </w:pPr>
            <w:r w:rsidRPr="00CF1973">
              <w:t>ICAD4043B Develop and present a feasibility report</w:t>
            </w:r>
          </w:p>
          <w:p w:rsidR="00000000" w:rsidRPr="00CF1973" w:rsidP="00CF1973">
            <w:pPr>
              <w:pStyle w:val="BodyText"/>
            </w:pPr>
          </w:p>
          <w:p w:rsidR="00000000" w:rsidRPr="00CF1973" w:rsidP="00CF1973">
            <w:pPr>
              <w:pStyle w:val="BodyText"/>
            </w:pPr>
            <w:r w:rsidRPr="00CF1973">
              <w:t>An individual demonstrating this competency would be able to:</w:t>
            </w:r>
          </w:p>
          <w:p w:rsidR="00000000" w:rsidRPr="00CF1973" w:rsidP="00CF1973">
            <w:pPr>
              <w:pStyle w:val="ListBullet"/>
            </w:pPr>
            <w:r w:rsidRPr="00CF1973">
              <w:t>Demonstrate understanding of a broad knowledge base incorporating some theoretical concepts</w:t>
            </w:r>
          </w:p>
          <w:p w:rsidR="00000000" w:rsidRPr="00CF1973" w:rsidP="00CF1973">
            <w:pPr>
              <w:pStyle w:val="ListBullet"/>
            </w:pPr>
            <w:r w:rsidRPr="00CF1973">
              <w:t>Apply solutions to a defined range of unpredictable problems</w:t>
            </w:r>
          </w:p>
          <w:p w:rsidR="00000000" w:rsidRPr="00CF1973" w:rsidP="00CF1973">
            <w:pPr>
              <w:pStyle w:val="ListBullet"/>
            </w:pPr>
            <w:r w:rsidRPr="00CF1973">
              <w:t>Identify and apply skill and knowledge a</w:t>
            </w:r>
            <w:r w:rsidRPr="00CF1973">
              <w:t>reas to a wide variety of contexts, with depth in some areas</w:t>
            </w:r>
          </w:p>
          <w:p w:rsidR="00000000" w:rsidRPr="00CF1973" w:rsidP="00CF1973">
            <w:pPr>
              <w:pStyle w:val="ListBullet"/>
            </w:pPr>
            <w:r w:rsidRPr="00CF1973">
              <w:t>Identify, analyse and evaluate information from a variety of sources</w:t>
            </w:r>
          </w:p>
          <w:p w:rsidR="00000000" w:rsidRPr="00CF1973" w:rsidP="00CF1973">
            <w:pPr>
              <w:pStyle w:val="ListBullet"/>
            </w:pPr>
            <w:r w:rsidRPr="00CF1973">
              <w:t>Take responsibility for own outputs in relation to specified quality standards</w:t>
            </w:r>
          </w:p>
          <w:p w:rsidR="00000000" w:rsidRPr="00CF1973" w:rsidP="00CF1973">
            <w:pPr>
              <w:pStyle w:val="ListBullet"/>
            </w:pPr>
            <w:r w:rsidRPr="00CF1973">
              <w:t>Take limited responsibility for the quantity an</w:t>
            </w:r>
            <w:r w:rsidRPr="00CF1973">
              <w:t>d quality of the output of others</w:t>
            </w:r>
          </w:p>
          <w:p w:rsidR="00000000" w:rsidRPr="00CF1973" w:rsidP="00CF1973">
            <w:pPr>
              <w:pStyle w:val="ListBullet"/>
            </w:pPr>
            <w:r w:rsidRPr="00CF1973">
              <w:t>Maintain knowledge of industry products and services</w:t>
            </w:r>
          </w:p>
        </w:tc>
      </w:tr>
    </w:tbl>
    <w:p w:rsidR="000049F9" w:rsidP="00CF1973">
      <w:pPr>
        <w:pStyle w:val="BodyText"/>
      </w:pPr>
    </w:p>
    <w:p w:rsidR="000049F9" w:rsidP="00CF1973">
      <w:pPr>
        <w:pStyle w:val="BodyText"/>
      </w:pPr>
    </w:p>
    <w:p w:rsidR="00000000" w:rsidRPr="00CF1973" w:rsidP="00CF1973">
      <w:pPr>
        <w:pStyle w:val="Heading1"/>
      </w:pPr>
      <w:bookmarkStart w:id="11" w:name="O_252169"/>
      <w:bookmarkEnd w:id="11"/>
      <w:r w:rsidRPr="00CF1973">
        <w:t>Range Statement</w:t>
      </w:r>
    </w:p>
    <w:tbl>
      <w:tblPr>
        <w:tblW w:w="0" w:type="auto"/>
        <w:tblLayout w:type="fixed"/>
        <w:tblCellMar>
          <w:left w:w="62" w:type="dxa"/>
          <w:right w:w="62" w:type="dxa"/>
        </w:tblCellMar>
        <w:tblLook w:val="0000"/>
      </w:tblPr>
      <w:tblGrid>
        <w:gridCol w:w="3462"/>
        <w:gridCol w:w="5060"/>
      </w:tblGrid>
      <w:tr w:rsidTr="000049F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r w:rsidRPr="00CF1973">
              <w:rPr>
                <w:rStyle w:val="SpecialBold"/>
              </w:rPr>
              <w:t>RANGE STATEMENT</w:t>
            </w:r>
          </w:p>
        </w:tc>
      </w:tr>
      <w:tr w:rsidTr="000049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r w:rsidRPr="00CF1973">
              <w:t>The range statement relates to the unit of competency as a whole. It allows for different work environments and situations that may affect performance. Bold italicised wording, if used in the performance criteria, is detailed below. Essential operating con</w:t>
            </w:r>
            <w:r w:rsidRPr="00CF1973">
              <w:t>ditions that may be present with training and assessment (depending on the work situation, needs of the candidate, accessibility of the item, and local industry and regional contexts) may also be included.</w:t>
            </w:r>
          </w:p>
        </w:tc>
      </w:tr>
      <w:tr w:rsidTr="000049F9">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r w:rsidRPr="00CF1973">
              <w:rPr>
                <w:rStyle w:val="BoldandItalics"/>
              </w:rPr>
              <w:t>Problem</w:t>
            </w:r>
            <w:r w:rsidRPr="00CF1973">
              <w:t xml:space="preserve"> may be in reference to:</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973" w:rsidP="00CF1973">
            <w:pPr>
              <w:pStyle w:val="ListBullet"/>
            </w:pPr>
            <w:r w:rsidRPr="00CF1973">
              <w:t>business</w:t>
            </w:r>
          </w:p>
          <w:p w:rsidR="00000000" w:rsidRPr="00CF1973" w:rsidP="00CF1973">
            <w:pPr>
              <w:pStyle w:val="ListBullet"/>
            </w:pPr>
            <w:r w:rsidRPr="00CF1973">
              <w:t>system</w:t>
            </w:r>
          </w:p>
          <w:p w:rsidR="00000000" w:rsidRPr="00CF1973" w:rsidP="00CF1973">
            <w:pPr>
              <w:pStyle w:val="ListBullet"/>
            </w:pPr>
            <w:r w:rsidRPr="00CF1973">
              <w:t>application</w:t>
            </w:r>
          </w:p>
          <w:p w:rsidR="00000000" w:rsidRPr="00CF1973" w:rsidP="00CF1973">
            <w:pPr>
              <w:pStyle w:val="ListBullet"/>
            </w:pPr>
            <w:r w:rsidRPr="00CF1973">
              <w:t>network</w:t>
            </w:r>
          </w:p>
          <w:p w:rsidR="00000000" w:rsidP="00CF1973">
            <w:pPr>
              <w:pStyle w:val="ListBullet"/>
              <w:rPr>
                <w:lang w:val="en-NZ"/>
              </w:rPr>
            </w:pPr>
            <w:r w:rsidRPr="00CF1973">
              <w:t>people in the organisation; there may be a business need or opportunity that must be addressed</w:t>
            </w:r>
          </w:p>
        </w:tc>
      </w:tr>
      <w:tr w:rsidTr="000049F9">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r w:rsidRPr="00CF1973">
              <w:rPr>
                <w:rStyle w:val="BoldandItalics"/>
              </w:rPr>
              <w:t>System</w:t>
            </w:r>
            <w:r w:rsidRPr="00CF1973">
              <w:t xml:space="preserve"> may include but is not limited to:</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973" w:rsidP="00CF1973">
            <w:pPr>
              <w:pStyle w:val="ListBullet"/>
            </w:pPr>
            <w:r w:rsidRPr="00CF1973">
              <w:t>network equipment</w:t>
            </w:r>
          </w:p>
          <w:p w:rsidR="00000000" w:rsidRPr="00CF1973" w:rsidP="00CF1973">
            <w:pPr>
              <w:pStyle w:val="ListBullet"/>
            </w:pPr>
            <w:r w:rsidRPr="00CF1973">
              <w:t>cabling infrastructure</w:t>
            </w:r>
          </w:p>
          <w:p w:rsidR="00000000" w:rsidRPr="00CF1973" w:rsidP="00CF1973">
            <w:pPr>
              <w:pStyle w:val="ListBullet"/>
            </w:pPr>
            <w:r w:rsidRPr="00CF1973">
              <w:t>application</w:t>
            </w:r>
          </w:p>
          <w:p w:rsidR="00000000" w:rsidRPr="00CF1973" w:rsidP="00CF1973">
            <w:pPr>
              <w:pStyle w:val="ListBullet"/>
            </w:pPr>
            <w:r w:rsidRPr="00CF1973">
              <w:t>software</w:t>
            </w:r>
          </w:p>
          <w:p w:rsidR="00000000" w:rsidRPr="00CF1973" w:rsidP="00CF1973">
            <w:pPr>
              <w:pStyle w:val="ListBullet"/>
            </w:pPr>
            <w:r w:rsidRPr="00CF1973">
              <w:t>business</w:t>
            </w:r>
          </w:p>
          <w:p w:rsidR="00000000" w:rsidRPr="00CF1973" w:rsidP="00CF1973">
            <w:pPr>
              <w:pStyle w:val="ListBullet"/>
            </w:pPr>
            <w:r w:rsidRPr="00CF1973">
              <w:t>computers</w:t>
            </w:r>
          </w:p>
          <w:p w:rsidR="00000000" w:rsidRPr="00CF1973" w:rsidP="00CF1973">
            <w:pPr>
              <w:pStyle w:val="ListBullet"/>
            </w:pPr>
            <w:r w:rsidRPr="00CF1973">
              <w:t>financial syste</w:t>
            </w:r>
            <w:r w:rsidRPr="00CF1973">
              <w:t>m</w:t>
            </w:r>
          </w:p>
          <w:p w:rsidR="00000000" w:rsidRPr="00CF1973" w:rsidP="00CF1973">
            <w:pPr>
              <w:pStyle w:val="ListBullet"/>
            </w:pPr>
            <w:r w:rsidRPr="00CF1973">
              <w:t>management system</w:t>
            </w:r>
          </w:p>
          <w:p w:rsidR="00000000" w:rsidP="00CF1973">
            <w:pPr>
              <w:pStyle w:val="ListBullet"/>
              <w:rPr>
                <w:lang w:val="en-NZ"/>
              </w:rPr>
            </w:pPr>
            <w:r w:rsidRPr="00CF1973">
              <w:t>information system</w:t>
            </w:r>
          </w:p>
        </w:tc>
      </w:tr>
      <w:tr w:rsidTr="000049F9">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r w:rsidRPr="00CF1973">
              <w:rPr>
                <w:rStyle w:val="BoldandItalics"/>
              </w:rPr>
              <w:t>Information gathering method</w:t>
            </w:r>
            <w:r w:rsidRPr="00CF1973">
              <w:t xml:space="preserve"> may include but is not limited to:</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973" w:rsidP="00CF1973">
            <w:pPr>
              <w:pStyle w:val="ListBullet"/>
            </w:pPr>
            <w:r w:rsidRPr="00CF1973">
              <w:t>interviews</w:t>
            </w:r>
          </w:p>
          <w:p w:rsidR="00000000" w:rsidRPr="00CF1973" w:rsidP="00CF1973">
            <w:pPr>
              <w:pStyle w:val="ListBullet"/>
            </w:pPr>
            <w:r w:rsidRPr="00CF1973">
              <w:t>questionnaires</w:t>
            </w:r>
          </w:p>
          <w:p w:rsidR="00000000" w:rsidRPr="00CF1973" w:rsidP="00CF1973">
            <w:pPr>
              <w:pStyle w:val="ListBullet"/>
            </w:pPr>
            <w:r w:rsidRPr="00CF1973">
              <w:t>surveys</w:t>
            </w:r>
          </w:p>
          <w:p w:rsidR="00000000" w:rsidRPr="00CF1973" w:rsidP="00CF1973">
            <w:pPr>
              <w:pStyle w:val="ListBullet"/>
            </w:pPr>
            <w:r w:rsidRPr="00CF1973">
              <w:t>focus groups or observation</w:t>
            </w:r>
          </w:p>
          <w:p w:rsidR="00000000" w:rsidRPr="00CF1973" w:rsidP="00CF1973">
            <w:pPr>
              <w:pStyle w:val="ListBullet"/>
            </w:pPr>
            <w:r w:rsidRPr="00CF1973">
              <w:t>physical site surveys</w:t>
            </w:r>
          </w:p>
          <w:p w:rsidR="00000000" w:rsidP="00CF1973">
            <w:pPr>
              <w:pStyle w:val="ListBullet"/>
              <w:rPr>
                <w:lang w:val="en-NZ"/>
              </w:rPr>
            </w:pPr>
            <w:r w:rsidRPr="00CF1973">
              <w:t>vendor offerings</w:t>
            </w:r>
          </w:p>
        </w:tc>
      </w:tr>
      <w:tr w:rsidTr="000049F9">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r w:rsidRPr="00CF1973">
              <w:rPr>
                <w:rStyle w:val="BoldandItalics"/>
              </w:rPr>
              <w:t>Client</w:t>
            </w:r>
            <w:r w:rsidRPr="00CF1973">
              <w:t xml:space="preserve"> may include but is not limited to:</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973" w:rsidP="00CF1973">
            <w:pPr>
              <w:pStyle w:val="ListBullet"/>
            </w:pPr>
            <w:r w:rsidRPr="00CF1973">
              <w:t>internal departments</w:t>
            </w:r>
          </w:p>
          <w:p w:rsidR="00000000" w:rsidRPr="00CF1973" w:rsidP="00CF1973">
            <w:pPr>
              <w:pStyle w:val="ListBullet"/>
            </w:pPr>
            <w:r w:rsidRPr="00CF1973">
              <w:t>external organisations</w:t>
            </w:r>
          </w:p>
          <w:p w:rsidR="00000000" w:rsidRPr="00CF1973" w:rsidP="00CF1973">
            <w:pPr>
              <w:pStyle w:val="ListBullet"/>
            </w:pPr>
            <w:r w:rsidRPr="00CF1973">
              <w:t>customers</w:t>
            </w:r>
          </w:p>
          <w:p w:rsidR="00000000" w:rsidRPr="00CF1973" w:rsidP="00CF1973">
            <w:pPr>
              <w:pStyle w:val="ListBullet"/>
            </w:pPr>
            <w:r w:rsidRPr="00CF1973">
              <w:t>individual people</w:t>
            </w:r>
          </w:p>
          <w:p w:rsidR="00000000" w:rsidP="00CF1973">
            <w:pPr>
              <w:pStyle w:val="ListBullet"/>
              <w:rPr>
                <w:lang w:val="en-NZ"/>
              </w:rPr>
            </w:pPr>
            <w:r w:rsidRPr="00CF1973">
              <w:t>employees</w:t>
            </w:r>
          </w:p>
        </w:tc>
      </w:tr>
      <w:tr w:rsidTr="000049F9">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r w:rsidRPr="00CF1973">
              <w:rPr>
                <w:rStyle w:val="BoldandItalics"/>
              </w:rPr>
              <w:t>Documentation</w:t>
            </w:r>
            <w:r w:rsidRPr="00CF1973">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973" w:rsidP="00CF1973">
            <w:pPr>
              <w:pStyle w:val="ListBullet"/>
            </w:pPr>
            <w:r w:rsidRPr="00CF1973">
              <w:t>ISO/IEC/IEEE/IETF/AS standards</w:t>
            </w:r>
          </w:p>
          <w:p w:rsidR="00000000" w:rsidRPr="00CF1973" w:rsidP="00CF1973">
            <w:pPr>
              <w:pStyle w:val="ListBullet"/>
            </w:pPr>
            <w:r w:rsidRPr="00CF1973">
              <w:t>audit trails</w:t>
            </w:r>
          </w:p>
          <w:p w:rsidR="00000000" w:rsidRPr="00CF1973" w:rsidP="00CF1973">
            <w:pPr>
              <w:pStyle w:val="ListBullet"/>
            </w:pPr>
            <w:r w:rsidRPr="00CF1973">
              <w:t>naming standards</w:t>
            </w:r>
          </w:p>
          <w:p w:rsidR="00000000" w:rsidRPr="00CF1973" w:rsidP="00CF1973">
            <w:pPr>
              <w:pStyle w:val="ListBullet"/>
            </w:pPr>
            <w:r w:rsidRPr="00CF1973">
              <w:t>version control</w:t>
            </w:r>
          </w:p>
          <w:p w:rsidR="00000000" w:rsidRPr="00CF1973" w:rsidP="00CF1973">
            <w:pPr>
              <w:pStyle w:val="ListBullet"/>
            </w:pPr>
            <w:r w:rsidRPr="00CF1973">
              <w:t>project management templates</w:t>
            </w:r>
          </w:p>
          <w:p w:rsidR="00000000" w:rsidP="00CF1973">
            <w:pPr>
              <w:pStyle w:val="ListBullet"/>
              <w:rPr>
                <w:lang w:val="en-NZ"/>
              </w:rPr>
            </w:pPr>
            <w:r w:rsidRPr="00CF1973">
              <w:t>report writing principles</w:t>
            </w:r>
          </w:p>
        </w:tc>
      </w:tr>
      <w:tr w:rsidTr="000049F9">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r w:rsidRPr="00CF1973">
              <w:rPr>
                <w:rStyle w:val="BoldandItalics"/>
              </w:rPr>
              <w:t>Appropriate person</w:t>
            </w:r>
            <w:r w:rsidRPr="00CF1973">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973" w:rsidP="00CF1973">
            <w:pPr>
              <w:pStyle w:val="ListBullet"/>
            </w:pPr>
            <w:r w:rsidRPr="00CF1973">
              <w:t>a supervisor</w:t>
            </w:r>
          </w:p>
          <w:p w:rsidR="00000000" w:rsidRPr="00CF1973" w:rsidP="00CF1973">
            <w:pPr>
              <w:pStyle w:val="ListBullet"/>
            </w:pPr>
            <w:r w:rsidRPr="00CF1973">
              <w:t>teacher</w:t>
            </w:r>
          </w:p>
          <w:p w:rsidR="00000000" w:rsidRPr="00CF1973" w:rsidP="00CF1973">
            <w:pPr>
              <w:pStyle w:val="ListBullet"/>
            </w:pPr>
            <w:r w:rsidRPr="00CF1973">
              <w:t>authorised business representative</w:t>
            </w:r>
          </w:p>
          <w:p w:rsidR="00000000" w:rsidP="00CF1973">
            <w:pPr>
              <w:pStyle w:val="ListBullet"/>
              <w:rPr>
                <w:lang w:val="en-NZ"/>
              </w:rPr>
            </w:pPr>
            <w:r w:rsidRPr="00CF1973">
              <w:t>client</w:t>
            </w:r>
          </w:p>
        </w:tc>
      </w:tr>
      <w:tr w:rsidTr="000049F9">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r w:rsidRPr="00CF1973">
              <w:rPr>
                <w:rStyle w:val="BoldandItalics"/>
              </w:rPr>
              <w:t>System requirements</w:t>
            </w:r>
            <w:r w:rsidRPr="00CF1973">
              <w:t xml:space="preserve"> may include but is not limited to:</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973" w:rsidP="00CF1973">
            <w:pPr>
              <w:pStyle w:val="ListBullet"/>
            </w:pPr>
            <w:r w:rsidRPr="00CF1973">
              <w:t>system functionality</w:t>
            </w:r>
          </w:p>
          <w:p w:rsidR="00000000" w:rsidRPr="00CF1973" w:rsidP="00CF1973">
            <w:pPr>
              <w:pStyle w:val="ListBullet"/>
            </w:pPr>
            <w:r w:rsidRPr="00CF1973">
              <w:t>geography</w:t>
            </w:r>
          </w:p>
          <w:p w:rsidR="00000000" w:rsidRPr="00CF1973" w:rsidP="00CF1973">
            <w:pPr>
              <w:pStyle w:val="ListBullet"/>
            </w:pPr>
            <w:r w:rsidRPr="00CF1973">
              <w:t>environment</w:t>
            </w:r>
          </w:p>
          <w:p w:rsidR="00000000" w:rsidRPr="00CF1973" w:rsidP="00CF1973">
            <w:pPr>
              <w:pStyle w:val="ListBullet"/>
            </w:pPr>
            <w:r w:rsidRPr="00CF1973">
              <w:t>client user</w:t>
            </w:r>
          </w:p>
          <w:p w:rsidR="00000000" w:rsidRPr="00CF1973" w:rsidP="00CF1973">
            <w:pPr>
              <w:pStyle w:val="ListBullet"/>
            </w:pPr>
            <w:r w:rsidRPr="00CF1973">
              <w:t>cost constraints</w:t>
            </w:r>
          </w:p>
        </w:tc>
      </w:tr>
    </w:tbl>
    <w:p w:rsidR="000049F9" w:rsidP="00CF1973">
      <w:pPr>
        <w:pStyle w:val="BodyText"/>
      </w:pPr>
    </w:p>
    <w:p w:rsidR="000049F9" w:rsidP="00CF1973">
      <w:pPr>
        <w:pStyle w:val="BodyText"/>
      </w:pPr>
    </w:p>
    <w:p w:rsidR="00000000" w:rsidRPr="00CF1973" w:rsidP="00CF1973">
      <w:pPr>
        <w:pStyle w:val="Heading1"/>
      </w:pPr>
      <w:bookmarkStart w:id="12" w:name="O_206868"/>
      <w:bookmarkEnd w:id="12"/>
      <w:r w:rsidRPr="00CF1973">
        <w:t>Unit Sector(s)</w:t>
      </w:r>
    </w:p>
    <w:tbl>
      <w:tblPr>
        <w:tblW w:w="0" w:type="auto"/>
        <w:tblLayout w:type="fixed"/>
        <w:tblCellMar>
          <w:left w:w="62" w:type="dxa"/>
          <w:right w:w="62" w:type="dxa"/>
        </w:tblCellMar>
        <w:tblLook w:val="0000"/>
      </w:tblPr>
      <w:tblGrid>
        <w:gridCol w:w="2617"/>
        <w:gridCol w:w="5905"/>
      </w:tblGrid>
      <w:tr w:rsidTr="000049F9">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r w:rsidRPr="00CF1973">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973" w:rsidP="00CF1973">
            <w:pPr>
              <w:pStyle w:val="BodyText"/>
            </w:pPr>
            <w:r w:rsidRPr="00CF1973">
              <w:t>Analyse and Design</w:t>
            </w:r>
          </w:p>
        </w:tc>
      </w:tr>
    </w:tbl>
    <w:p w:rsidR="000049F9" w:rsidP="00CF1973">
      <w:pPr>
        <w:pStyle w:val="BodyText"/>
      </w:pPr>
    </w:p>
    <w:p w:rsidR="000049F9" w:rsidP="00CF1973">
      <w:pPr>
        <w:pStyle w:val="BodyText"/>
      </w:pPr>
    </w:p>
    <w:p w:rsidR="00000000" w:rsidRPr="00CF1973" w:rsidP="00CF1973">
      <w:pPr>
        <w:pStyle w:val="Heading1"/>
      </w:pPr>
      <w:bookmarkStart w:id="13" w:name="O_206865"/>
      <w:bookmarkEnd w:id="13"/>
      <w:r w:rsidRPr="00CF1973">
        <w:t>Co-requisite units</w:t>
      </w:r>
    </w:p>
    <w:tbl>
      <w:tblPr>
        <w:tblW w:w="0" w:type="auto"/>
        <w:tblLayout w:type="fixed"/>
        <w:tblCellMar>
          <w:left w:w="62" w:type="dxa"/>
          <w:right w:w="62" w:type="dxa"/>
        </w:tblCellMar>
        <w:tblLook w:val="0000"/>
      </w:tblPr>
      <w:tblGrid>
        <w:gridCol w:w="2641"/>
        <w:gridCol w:w="1322"/>
        <w:gridCol w:w="4559"/>
      </w:tblGrid>
      <w:tr w:rsidTr="000049F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r w:rsidRPr="00CF197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p>
        </w:tc>
      </w:tr>
      <w:tr w:rsidTr="000049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p>
        </w:tc>
      </w:tr>
      <w:tr w:rsidTr="000049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973" w:rsidP="00CF1973">
            <w:pPr>
              <w:pStyle w:val="BodyText"/>
            </w:pPr>
          </w:p>
        </w:tc>
      </w:tr>
    </w:tbl>
    <w:p w:rsidR="000049F9" w:rsidP="00CF1973">
      <w:pPr>
        <w:pStyle w:val="BodyText"/>
      </w:pPr>
    </w:p>
    <w:p w:rsidR="000049F9" w:rsidP="00CF1973">
      <w:pPr>
        <w:pStyle w:val="BodyText"/>
      </w:pPr>
    </w:p>
    <w:p w:rsidR="00000000" w:rsidRPr="00CF1973" w:rsidP="00CF1973">
      <w:pPr>
        <w:pStyle w:val="Heading1"/>
      </w:pPr>
      <w:bookmarkStart w:id="14" w:name="O_206867"/>
      <w:bookmarkEnd w:id="14"/>
      <w:r w:rsidRPr="00CF1973">
        <w:t>Competency field</w:t>
      </w:r>
    </w:p>
    <w:tbl>
      <w:tblPr>
        <w:tblW w:w="0" w:type="auto"/>
        <w:tblLayout w:type="fixed"/>
        <w:tblCellMar>
          <w:left w:w="62" w:type="dxa"/>
          <w:right w:w="62" w:type="dxa"/>
        </w:tblCellMar>
        <w:tblLook w:val="0000"/>
      </w:tblPr>
      <w:tblGrid>
        <w:gridCol w:w="2784"/>
        <w:gridCol w:w="5738"/>
      </w:tblGrid>
      <w:tr w:rsidTr="000049F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73">
            <w:pPr>
              <w:pStyle w:val="BodyText"/>
              <w:rPr>
                <w:lang w:val="en-NZ"/>
              </w:rPr>
            </w:pPr>
            <w:r w:rsidRPr="00CF197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973" w:rsidP="00CF1973">
            <w:pPr>
              <w:pStyle w:val="BodyText"/>
            </w:pPr>
          </w:p>
        </w:tc>
      </w:tr>
    </w:tbl>
    <w:p w:rsidR="000049F9" w:rsidP="00CF1973">
      <w:pPr>
        <w:pStyle w:val="BodyText"/>
      </w:pPr>
    </w:p>
    <w:p w:rsidR="000049F9" w:rsidP="00CF1973">
      <w:pPr>
        <w:pStyle w:val="BodyText"/>
      </w:pPr>
    </w:p>
    <w:p w:rsidR="00000000" w:rsidRPr="00CF1973" w:rsidP="00CF1973"/>
    <w:sectPr w:rsidSect="00CF19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9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49F9" w:rsidP="000049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9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9F9" w:rsidP="00CF19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049F9" w:rsidP="00CF19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49F9" w:rsidP="00CF19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9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49F9" w:rsidP="000049F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9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9F9" w:rsidP="00CF1973">
    <w:pPr>
      <w:pStyle w:val="Header"/>
      <w:framePr w:wrap="around"/>
    </w:pPr>
    <w:r>
      <w:fldChar w:fldCharType="begin"/>
    </w:r>
    <w:r>
      <w:instrText xml:space="preserve"> TITLE   \* MERGEFORMAT </w:instrText>
    </w:r>
    <w:r>
      <w:fldChar w:fldCharType="separate"/>
    </w:r>
    <w:r>
      <w:t>ICAA4041C Determine and confirm client business expectations and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49F9" w:rsidP="00CF19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38C8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74EB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9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1973"/>
    <w:pPr>
      <w:spacing w:before="360" w:after="60"/>
      <w:outlineLvl w:val="0"/>
    </w:pPr>
    <w:rPr>
      <w:sz w:val="32"/>
    </w:rPr>
  </w:style>
  <w:style w:type="paragraph" w:styleId="Heading2">
    <w:name w:val="heading 2"/>
    <w:basedOn w:val="HeadingBase"/>
    <w:next w:val="BodyText"/>
    <w:link w:val="Heading2Char"/>
    <w:qFormat/>
    <w:rsid w:val="00CF1973"/>
    <w:pPr>
      <w:keepLines/>
      <w:spacing w:before="240" w:after="120"/>
      <w:outlineLvl w:val="1"/>
    </w:pPr>
    <w:rPr>
      <w:sz w:val="28"/>
      <w:szCs w:val="40"/>
    </w:rPr>
  </w:style>
  <w:style w:type="paragraph" w:styleId="Heading3">
    <w:name w:val="heading 3"/>
    <w:basedOn w:val="HeadingBase"/>
    <w:next w:val="BodyText"/>
    <w:link w:val="Heading3Char"/>
    <w:qFormat/>
    <w:rsid w:val="00CF1973"/>
    <w:pPr>
      <w:spacing w:before="180" w:after="120"/>
      <w:outlineLvl w:val="2"/>
    </w:pPr>
    <w:rPr>
      <w:spacing w:val="-10"/>
      <w:kern w:val="32"/>
    </w:rPr>
  </w:style>
  <w:style w:type="paragraph" w:styleId="Heading4">
    <w:name w:val="heading 4"/>
    <w:basedOn w:val="HeadingBase"/>
    <w:next w:val="BodyText"/>
    <w:link w:val="Heading4Char"/>
    <w:qFormat/>
    <w:rsid w:val="00CF1973"/>
    <w:pPr>
      <w:spacing w:before="160" w:after="120"/>
      <w:outlineLvl w:val="3"/>
    </w:pPr>
    <w:rPr>
      <w:sz w:val="22"/>
    </w:rPr>
  </w:style>
  <w:style w:type="paragraph" w:styleId="Heading5">
    <w:name w:val="heading 5"/>
    <w:basedOn w:val="HeadingBase"/>
    <w:next w:val="Normal"/>
    <w:link w:val="Heading5Char"/>
    <w:qFormat/>
    <w:rsid w:val="00CF1973"/>
    <w:pPr>
      <w:spacing w:before="80"/>
      <w:outlineLvl w:val="4"/>
    </w:pPr>
    <w:rPr>
      <w:color w:val="918585"/>
      <w:sz w:val="20"/>
    </w:rPr>
  </w:style>
  <w:style w:type="paragraph" w:styleId="Heading6">
    <w:name w:val="heading 6"/>
    <w:basedOn w:val="HeadingBase"/>
    <w:next w:val="Normal"/>
    <w:link w:val="Heading6Char"/>
    <w:qFormat/>
    <w:rsid w:val="00CF1973"/>
    <w:pPr>
      <w:spacing w:before="60"/>
      <w:outlineLvl w:val="5"/>
    </w:pPr>
    <w:rPr>
      <w:color w:val="918585"/>
      <w:sz w:val="20"/>
    </w:rPr>
  </w:style>
  <w:style w:type="paragraph" w:styleId="Heading7">
    <w:name w:val="heading 7"/>
    <w:basedOn w:val="Normal"/>
    <w:next w:val="Normal"/>
    <w:link w:val="Heading7Char"/>
    <w:qFormat/>
    <w:rsid w:val="00CF1973"/>
    <w:pPr>
      <w:ind w:left="720"/>
      <w:outlineLvl w:val="6"/>
    </w:pPr>
    <w:rPr>
      <w:i/>
    </w:rPr>
  </w:style>
  <w:style w:type="paragraph" w:styleId="Heading8">
    <w:name w:val="heading 8"/>
    <w:basedOn w:val="Normal"/>
    <w:next w:val="Normal"/>
    <w:link w:val="Heading8Char"/>
    <w:qFormat/>
    <w:rsid w:val="00CF1973"/>
    <w:pPr>
      <w:ind w:left="720"/>
      <w:outlineLvl w:val="7"/>
    </w:pPr>
    <w:rPr>
      <w:i/>
    </w:rPr>
  </w:style>
  <w:style w:type="paragraph" w:styleId="Heading9">
    <w:name w:val="heading 9"/>
    <w:basedOn w:val="Normal"/>
    <w:next w:val="Normal"/>
    <w:link w:val="Heading9Char"/>
    <w:qFormat/>
    <w:rsid w:val="00CF1973"/>
    <w:pPr>
      <w:ind w:left="720"/>
      <w:outlineLvl w:val="8"/>
    </w:pPr>
    <w:rPr>
      <w:i/>
    </w:rPr>
  </w:style>
  <w:style w:type="character" w:default="1" w:styleId="DefaultParagraphFont">
    <w:name w:val="Default Paragraph Font"/>
    <w:uiPriority w:val="1"/>
    <w:unhideWhenUsed/>
    <w:rsid w:val="00CF19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973"/>
  </w:style>
  <w:style w:type="character" w:customStyle="1" w:styleId="Heading1Char">
    <w:name w:val="Heading 1 Char"/>
    <w:link w:val="Heading1"/>
    <w:rsid w:val="00CF1973"/>
    <w:rPr>
      <w:rFonts w:ascii="Times New Roman" w:eastAsia="Times New Roman" w:hAnsi="Times New Roman" w:cs="Times New Roman"/>
      <w:b/>
      <w:sz w:val="32"/>
      <w:szCs w:val="20"/>
      <w:lang w:eastAsia="en-US"/>
    </w:rPr>
  </w:style>
  <w:style w:type="paragraph" w:styleId="BodyText">
    <w:name w:val="Body Text"/>
    <w:basedOn w:val="Normal"/>
    <w:link w:val="BodyTextChar"/>
    <w:rsid w:val="00CF1973"/>
    <w:pPr>
      <w:spacing w:before="120" w:after="120"/>
      <w:contextualSpacing/>
    </w:pPr>
    <w:rPr>
      <w:rFonts w:ascii="Times New Roman" w:hAnsi="Times New Roman"/>
      <w:sz w:val="24"/>
      <w:szCs w:val="22"/>
    </w:rPr>
  </w:style>
  <w:style w:type="character" w:customStyle="1" w:styleId="BodyTextChar">
    <w:name w:val="Body Text Char"/>
    <w:link w:val="BodyText"/>
    <w:rsid w:val="00CF1973"/>
    <w:rPr>
      <w:rFonts w:ascii="Times New Roman" w:eastAsia="Times New Roman" w:hAnsi="Times New Roman" w:cs="Times New Roman"/>
      <w:sz w:val="24"/>
      <w:lang w:val="en-US" w:eastAsia="en-US"/>
    </w:rPr>
  </w:style>
  <w:style w:type="paragraph" w:styleId="Footer">
    <w:name w:val="footer"/>
    <w:basedOn w:val="Normal"/>
    <w:link w:val="FooterChar"/>
    <w:rsid w:val="00CF19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F1973"/>
    <w:rPr>
      <w:rFonts w:ascii="Times New Roman" w:eastAsia="Times New Roman" w:hAnsi="Times New Roman" w:cs="Times New Roman"/>
      <w:sz w:val="16"/>
      <w:lang w:val="en-US" w:eastAsia="en-US"/>
    </w:rPr>
  </w:style>
  <w:style w:type="paragraph" w:styleId="List">
    <w:name w:val="List"/>
    <w:basedOn w:val="BodyText"/>
    <w:next w:val="BodyText"/>
    <w:rsid w:val="00CF1973"/>
    <w:pPr>
      <w:tabs>
        <w:tab w:val="left" w:pos="340"/>
      </w:tabs>
      <w:spacing w:before="60" w:after="60"/>
      <w:ind w:left="340" w:hanging="340"/>
    </w:pPr>
  </w:style>
  <w:style w:type="paragraph" w:styleId="ListBullet">
    <w:name w:val="List Bullet"/>
    <w:basedOn w:val="List"/>
    <w:rsid w:val="00CF1973"/>
    <w:pPr>
      <w:numPr>
        <w:numId w:val="12"/>
      </w:numPr>
      <w:tabs>
        <w:tab w:val="clear" w:pos="340"/>
      </w:tabs>
      <w:spacing w:before="40" w:after="40"/>
    </w:pPr>
  </w:style>
  <w:style w:type="character" w:customStyle="1" w:styleId="SpecialBold">
    <w:name w:val="Special Bold"/>
    <w:rsid w:val="00CF1973"/>
    <w:rPr>
      <w:b/>
      <w:spacing w:val="0"/>
    </w:rPr>
  </w:style>
  <w:style w:type="paragraph" w:styleId="Header">
    <w:name w:val="header"/>
    <w:basedOn w:val="Normal"/>
    <w:link w:val="HeaderChar"/>
    <w:rsid w:val="00CF19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F19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1973"/>
    <w:pPr>
      <w:spacing w:before="240" w:after="120"/>
      <w:outlineLvl w:val="0"/>
    </w:pPr>
    <w:rPr>
      <w:rFonts w:ascii="Times New Roman" w:hAnsi="Times New Roman"/>
      <w:b/>
      <w:sz w:val="28"/>
    </w:rPr>
  </w:style>
  <w:style w:type="paragraph" w:customStyle="1" w:styleId="AllowPageBreak">
    <w:name w:val="AllowPageBreak"/>
    <w:rsid w:val="00CF19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1973"/>
    <w:pPr>
      <w:tabs>
        <w:tab w:val="left" w:pos="680"/>
      </w:tabs>
      <w:spacing w:before="60" w:after="60"/>
      <w:ind w:left="680" w:hanging="340"/>
    </w:pPr>
  </w:style>
  <w:style w:type="character" w:customStyle="1" w:styleId="BoldandItalics">
    <w:name w:val="Bold and Italics"/>
    <w:qFormat/>
    <w:rsid w:val="00CF1973"/>
    <w:rPr>
      <w:b/>
      <w:i/>
      <w:u w:val="none"/>
    </w:rPr>
  </w:style>
  <w:style w:type="character" w:customStyle="1" w:styleId="Heading2Char">
    <w:name w:val="Heading 2 Char"/>
    <w:link w:val="Heading2"/>
    <w:rsid w:val="00CF1973"/>
    <w:rPr>
      <w:rFonts w:ascii="Times New Roman" w:eastAsia="Times New Roman" w:hAnsi="Times New Roman" w:cs="Times New Roman"/>
      <w:b/>
      <w:sz w:val="28"/>
      <w:szCs w:val="40"/>
      <w:lang w:eastAsia="en-US"/>
    </w:rPr>
  </w:style>
  <w:style w:type="character" w:customStyle="1" w:styleId="Heading3Char">
    <w:name w:val="Heading 3 Char"/>
    <w:link w:val="Heading3"/>
    <w:rsid w:val="00CF197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F1973"/>
    <w:rPr>
      <w:rFonts w:ascii="Times New Roman" w:eastAsia="Times New Roman" w:hAnsi="Times New Roman" w:cs="Times New Roman"/>
      <w:b/>
      <w:szCs w:val="20"/>
      <w:lang w:eastAsia="en-US"/>
    </w:rPr>
  </w:style>
  <w:style w:type="character" w:customStyle="1" w:styleId="Heading5Char">
    <w:name w:val="Heading 5 Char"/>
    <w:link w:val="Heading5"/>
    <w:rsid w:val="00CF197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F19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19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19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1973"/>
    <w:rPr>
      <w:rFonts w:ascii="Courier New" w:eastAsia="Times New Roman" w:hAnsi="Courier New" w:cs="Times New Roman"/>
      <w:i/>
      <w:szCs w:val="20"/>
      <w:lang w:val="en-US" w:eastAsia="en-US"/>
    </w:rPr>
  </w:style>
  <w:style w:type="paragraph" w:customStyle="1" w:styleId="HeadingBase">
    <w:name w:val="Heading Base"/>
    <w:rsid w:val="00CF19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1973"/>
    <w:pPr>
      <w:tabs>
        <w:tab w:val="right" w:leader="dot" w:pos="9072"/>
      </w:tabs>
      <w:ind w:left="567"/>
    </w:pPr>
    <w:rPr>
      <w:szCs w:val="22"/>
    </w:rPr>
  </w:style>
  <w:style w:type="paragraph" w:customStyle="1" w:styleId="TOCBase">
    <w:name w:val="TOC Base"/>
    <w:rsid w:val="00CF19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1973"/>
    <w:pPr>
      <w:tabs>
        <w:tab w:val="right" w:leader="dot" w:pos="9072"/>
      </w:tabs>
      <w:spacing w:before="40" w:after="40"/>
      <w:ind w:left="284"/>
    </w:pPr>
    <w:rPr>
      <w:rFonts w:ascii="Times New Roman" w:hAnsi="Times New Roman"/>
    </w:rPr>
  </w:style>
  <w:style w:type="paragraph" w:styleId="TOC1">
    <w:name w:val="toc 1"/>
    <w:basedOn w:val="TOCBase"/>
    <w:next w:val="Normal"/>
    <w:rsid w:val="00CF19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1973"/>
    <w:pPr>
      <w:spacing w:before="5040"/>
      <w:jc w:val="center"/>
    </w:pPr>
    <w:rPr>
      <w:sz w:val="48"/>
      <w:szCs w:val="72"/>
      <w:lang w:val="en-US"/>
    </w:rPr>
  </w:style>
  <w:style w:type="character" w:customStyle="1" w:styleId="TitleChar">
    <w:name w:val="Title Char"/>
    <w:link w:val="Title"/>
    <w:rsid w:val="00CF19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1973"/>
    <w:pPr>
      <w:tabs>
        <w:tab w:val="left" w:pos="3600"/>
        <w:tab w:val="left" w:pos="3958"/>
      </w:tabs>
    </w:pPr>
  </w:style>
  <w:style w:type="paragraph" w:customStyle="1" w:styleId="Note">
    <w:name w:val="Note"/>
    <w:basedOn w:val="BodyText"/>
    <w:rsid w:val="00CF19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1973"/>
    <w:pPr>
      <w:framePr w:wrap="auto" w:hAnchor="text" w:y="6049"/>
    </w:pPr>
    <w:rPr>
      <w:color w:val="000000"/>
      <w:sz w:val="40"/>
    </w:rPr>
  </w:style>
  <w:style w:type="paragraph" w:customStyle="1" w:styleId="TOCTitle">
    <w:name w:val="TOCTitle"/>
    <w:basedOn w:val="Heading1"/>
    <w:rsid w:val="00CF1973"/>
    <w:pPr>
      <w:spacing w:after="240"/>
      <w:jc w:val="center"/>
      <w:outlineLvl w:val="9"/>
    </w:pPr>
    <w:rPr>
      <w:caps/>
    </w:rPr>
  </w:style>
  <w:style w:type="paragraph" w:customStyle="1" w:styleId="Version">
    <w:name w:val="Version"/>
    <w:rsid w:val="00CF19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1973"/>
    <w:pPr>
      <w:numPr>
        <w:numId w:val="13"/>
      </w:numPr>
      <w:tabs>
        <w:tab w:val="clear" w:pos="680"/>
      </w:tabs>
    </w:pPr>
  </w:style>
  <w:style w:type="paragraph" w:styleId="Index1">
    <w:name w:val="index 1"/>
    <w:basedOn w:val="Normal"/>
    <w:next w:val="Normal"/>
    <w:semiHidden/>
    <w:rsid w:val="00CF1973"/>
    <w:pPr>
      <w:keepNext w:val="0"/>
      <w:tabs>
        <w:tab w:val="right" w:pos="4176"/>
      </w:tabs>
      <w:ind w:left="198" w:hanging="198"/>
    </w:pPr>
    <w:rPr>
      <w:rFonts w:ascii="Garamond" w:hAnsi="Garamond"/>
    </w:rPr>
  </w:style>
  <w:style w:type="paragraph" w:styleId="IndexHeading">
    <w:name w:val="index heading"/>
    <w:basedOn w:val="Normal"/>
    <w:next w:val="Index1"/>
    <w:semiHidden/>
    <w:rsid w:val="00CF1973"/>
    <w:pPr>
      <w:spacing w:before="120" w:after="120"/>
    </w:pPr>
    <w:rPr>
      <w:rFonts w:ascii="Arial" w:hAnsi="Arial"/>
      <w:b/>
      <w:color w:val="918585"/>
      <w:sz w:val="24"/>
    </w:rPr>
  </w:style>
  <w:style w:type="paragraph" w:customStyle="1" w:styleId="Chapter">
    <w:name w:val="Chapter"/>
    <w:basedOn w:val="Normal"/>
    <w:rsid w:val="00CF1973"/>
    <w:pPr>
      <w:spacing w:before="240"/>
    </w:pPr>
    <w:rPr>
      <w:rFonts w:ascii="Times New Roman" w:hAnsi="Times New Roman"/>
      <w:smallCaps/>
      <w:spacing w:val="80"/>
      <w:sz w:val="28"/>
    </w:rPr>
  </w:style>
  <w:style w:type="paragraph" w:customStyle="1" w:styleId="InChapter">
    <w:name w:val="InChapter"/>
    <w:basedOn w:val="Heading3"/>
    <w:rsid w:val="00CF1973"/>
    <w:pPr>
      <w:spacing w:after="240"/>
      <w:outlineLvl w:val="9"/>
    </w:pPr>
    <w:rPr>
      <w:noProof/>
    </w:rPr>
  </w:style>
  <w:style w:type="paragraph" w:styleId="Index2">
    <w:name w:val="index 2"/>
    <w:basedOn w:val="Normal"/>
    <w:next w:val="Normal"/>
    <w:semiHidden/>
    <w:rsid w:val="00CF1973"/>
    <w:pPr>
      <w:tabs>
        <w:tab w:val="right" w:pos="4176"/>
      </w:tabs>
      <w:ind w:left="568" w:hanging="284"/>
    </w:pPr>
    <w:rPr>
      <w:rFonts w:ascii="Garamond" w:hAnsi="Garamond"/>
    </w:rPr>
  </w:style>
  <w:style w:type="paragraph" w:customStyle="1" w:styleId="Byline">
    <w:name w:val="Byline"/>
    <w:rsid w:val="00CF19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1973"/>
    <w:pPr>
      <w:tabs>
        <w:tab w:val="clear" w:pos="3600"/>
        <w:tab w:val="clear" w:pos="3958"/>
      </w:tabs>
      <w:jc w:val="right"/>
    </w:pPr>
  </w:style>
  <w:style w:type="character" w:styleId="Emphasis">
    <w:name w:val="Emphasis"/>
    <w:qFormat/>
    <w:rsid w:val="00CF1973"/>
    <w:rPr>
      <w:i/>
    </w:rPr>
  </w:style>
  <w:style w:type="paragraph" w:styleId="Caption">
    <w:name w:val="caption"/>
    <w:basedOn w:val="BodyText"/>
    <w:next w:val="Normal"/>
    <w:qFormat/>
    <w:rsid w:val="00CF1973"/>
    <w:pPr>
      <w:framePr w:w="2268" w:hSpace="181" w:vSpace="181" w:wrap="around" w:vAnchor="text" w:hAnchor="page" w:x="1135" w:y="285" w:anchorLock="1"/>
    </w:pPr>
    <w:rPr>
      <w:i/>
    </w:rPr>
  </w:style>
  <w:style w:type="paragraph" w:customStyle="1" w:styleId="MiniTOCTitle">
    <w:name w:val="MiniTOCTitle"/>
    <w:basedOn w:val="Heading4"/>
    <w:rsid w:val="00CF1973"/>
    <w:pPr>
      <w:spacing w:before="240"/>
      <w:outlineLvl w:val="9"/>
    </w:pPr>
    <w:rPr>
      <w:noProof/>
      <w:sz w:val="24"/>
    </w:rPr>
  </w:style>
  <w:style w:type="paragraph" w:customStyle="1" w:styleId="MiniTOCItem">
    <w:name w:val="MiniTOCItem"/>
    <w:basedOn w:val="ListBullet"/>
    <w:rsid w:val="00CF1973"/>
    <w:pPr>
      <w:numPr>
        <w:numId w:val="0"/>
      </w:numPr>
      <w:tabs>
        <w:tab w:val="right" w:leader="dot" w:pos="6521"/>
      </w:tabs>
      <w:spacing w:before="0" w:after="0"/>
    </w:pPr>
  </w:style>
  <w:style w:type="paragraph" w:customStyle="1" w:styleId="TOFTitle">
    <w:name w:val="TOFTitle"/>
    <w:basedOn w:val="TOCTitle"/>
    <w:rsid w:val="00CF1973"/>
  </w:style>
  <w:style w:type="paragraph" w:styleId="TableofFigures">
    <w:name w:val="table of figures"/>
    <w:basedOn w:val="Normal"/>
    <w:next w:val="Normal"/>
    <w:semiHidden/>
    <w:rsid w:val="00CF1973"/>
    <w:pPr>
      <w:tabs>
        <w:tab w:val="right" w:leader="dot" w:pos="9072"/>
      </w:tabs>
      <w:ind w:left="970" w:hanging="403"/>
    </w:pPr>
    <w:rPr>
      <w:rFonts w:ascii="Times New Roman" w:hAnsi="Times New Roman"/>
      <w:b/>
    </w:rPr>
  </w:style>
  <w:style w:type="paragraph" w:styleId="ListNumber">
    <w:name w:val="List Number"/>
    <w:basedOn w:val="List"/>
    <w:rsid w:val="00CF1973"/>
    <w:pPr>
      <w:numPr>
        <w:numId w:val="10"/>
      </w:numPr>
    </w:pPr>
  </w:style>
  <w:style w:type="character" w:customStyle="1" w:styleId="WingdingSymbols">
    <w:name w:val="Wingding Symbols"/>
    <w:rsid w:val="00CF1973"/>
    <w:rPr>
      <w:rFonts w:ascii="Wingdings" w:hAnsi="Wingdings"/>
    </w:rPr>
  </w:style>
  <w:style w:type="paragraph" w:customStyle="1" w:styleId="TableHeading">
    <w:name w:val="Table Heading"/>
    <w:basedOn w:val="HeadingBase"/>
    <w:rsid w:val="00CF1973"/>
    <w:pPr>
      <w:keepLines/>
      <w:pBdr>
        <w:bottom w:val="single" w:sz="6" w:space="1" w:color="918585"/>
      </w:pBdr>
      <w:spacing w:before="240"/>
    </w:pPr>
  </w:style>
  <w:style w:type="character" w:customStyle="1" w:styleId="HotSpot">
    <w:name w:val="HotSpot"/>
    <w:rsid w:val="00CF1973"/>
    <w:rPr>
      <w:color w:val="0033CC"/>
      <w:u w:val="none"/>
    </w:rPr>
  </w:style>
  <w:style w:type="paragraph" w:customStyle="1" w:styleId="BodyTextRight">
    <w:name w:val="Body Text Right"/>
    <w:basedOn w:val="BodyText"/>
    <w:rsid w:val="00CF1973"/>
    <w:pPr>
      <w:spacing w:before="0" w:after="0"/>
      <w:jc w:val="right"/>
    </w:pPr>
  </w:style>
  <w:style w:type="paragraph" w:styleId="Index3">
    <w:name w:val="index 3"/>
    <w:basedOn w:val="ListNumber2"/>
    <w:next w:val="Normal"/>
    <w:semiHidden/>
    <w:rsid w:val="00CF1973"/>
    <w:pPr>
      <w:numPr>
        <w:numId w:val="0"/>
      </w:numPr>
      <w:tabs>
        <w:tab w:val="right" w:leader="dot" w:pos="4176"/>
      </w:tabs>
    </w:pPr>
  </w:style>
  <w:style w:type="paragraph" w:styleId="ListNumber2">
    <w:name w:val="List Number 2"/>
    <w:basedOn w:val="List2"/>
    <w:rsid w:val="00CF1973"/>
    <w:pPr>
      <w:numPr>
        <w:numId w:val="9"/>
      </w:numPr>
      <w:tabs>
        <w:tab w:val="clear" w:pos="1060"/>
      </w:tabs>
    </w:pPr>
  </w:style>
  <w:style w:type="paragraph" w:customStyle="1" w:styleId="MarginNote">
    <w:name w:val="Margin Note"/>
    <w:basedOn w:val="BodyText"/>
    <w:rsid w:val="00CF19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19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F19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1973"/>
    <w:rPr>
      <w:sz w:val="32"/>
    </w:rPr>
  </w:style>
  <w:style w:type="paragraph" w:customStyle="1" w:styleId="HeadingProcedure">
    <w:name w:val="Heading Procedure"/>
    <w:basedOn w:val="HeadingBase"/>
    <w:next w:val="Normal"/>
    <w:rsid w:val="00CF1973"/>
    <w:pPr>
      <w:tabs>
        <w:tab w:val="left" w:pos="0"/>
      </w:tabs>
      <w:spacing w:before="120" w:after="60"/>
    </w:pPr>
    <w:rPr>
      <w:i/>
      <w:color w:val="918585"/>
      <w:sz w:val="22"/>
    </w:rPr>
  </w:style>
  <w:style w:type="paragraph" w:customStyle="1" w:styleId="TableBodyText">
    <w:name w:val="Table Body Text"/>
    <w:basedOn w:val="BodyText"/>
    <w:rsid w:val="00CF1973"/>
    <w:pPr>
      <w:spacing w:before="60" w:after="60"/>
    </w:pPr>
  </w:style>
  <w:style w:type="paragraph" w:styleId="ListContinue">
    <w:name w:val="List Continue"/>
    <w:basedOn w:val="List"/>
    <w:rsid w:val="00CF1973"/>
    <w:pPr>
      <w:ind w:firstLine="0"/>
    </w:pPr>
  </w:style>
  <w:style w:type="paragraph" w:customStyle="1" w:styleId="ListNote">
    <w:name w:val="List Note"/>
    <w:basedOn w:val="List"/>
    <w:rsid w:val="00CF1973"/>
    <w:pPr>
      <w:pBdr>
        <w:top w:val="single" w:sz="6" w:space="2" w:color="918585"/>
        <w:bottom w:val="single" w:sz="6" w:space="2" w:color="918585"/>
      </w:pBdr>
      <w:tabs>
        <w:tab w:val="left" w:pos="1021"/>
      </w:tabs>
      <w:ind w:firstLine="0"/>
    </w:pPr>
  </w:style>
  <w:style w:type="paragraph" w:customStyle="1" w:styleId="Warning">
    <w:name w:val="Warning"/>
    <w:basedOn w:val="BodyText"/>
    <w:rsid w:val="00CF1973"/>
    <w:pPr>
      <w:shd w:val="clear" w:color="auto" w:fill="D9D9D9"/>
      <w:tabs>
        <w:tab w:val="left" w:pos="992"/>
      </w:tabs>
      <w:ind w:left="119" w:right="119"/>
    </w:pPr>
    <w:rPr>
      <w:sz w:val="20"/>
    </w:rPr>
  </w:style>
  <w:style w:type="paragraph" w:customStyle="1" w:styleId="MarginIcons">
    <w:name w:val="Margin Icons"/>
    <w:basedOn w:val="BodyText"/>
    <w:rsid w:val="00CF197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F1973"/>
    <w:rPr>
      <w:rFonts w:ascii="Courier New" w:hAnsi="Courier New"/>
    </w:rPr>
  </w:style>
  <w:style w:type="paragraph" w:customStyle="1" w:styleId="NoteBullet">
    <w:name w:val="Note Bullet"/>
    <w:basedOn w:val="Note"/>
    <w:rsid w:val="00CF1973"/>
    <w:pPr>
      <w:tabs>
        <w:tab w:val="clear" w:pos="680"/>
      </w:tabs>
      <w:spacing w:before="60" w:after="60"/>
    </w:pPr>
  </w:style>
  <w:style w:type="paragraph" w:customStyle="1" w:styleId="SubHeading2">
    <w:name w:val="SubHeading2"/>
    <w:basedOn w:val="HeadingBase"/>
    <w:rsid w:val="00CF1973"/>
    <w:pPr>
      <w:spacing w:before="240" w:after="60"/>
    </w:pPr>
    <w:rPr>
      <w:sz w:val="20"/>
    </w:rPr>
  </w:style>
  <w:style w:type="paragraph" w:customStyle="1" w:styleId="SubHeading1">
    <w:name w:val="SubHeading1"/>
    <w:basedOn w:val="HeadingBase"/>
    <w:rsid w:val="00CF1973"/>
    <w:pPr>
      <w:spacing w:before="240" w:after="60"/>
    </w:pPr>
    <w:rPr>
      <w:color w:val="918585"/>
      <w:sz w:val="22"/>
    </w:rPr>
  </w:style>
  <w:style w:type="paragraph" w:customStyle="1" w:styleId="SideHeading">
    <w:name w:val="Side Heading"/>
    <w:basedOn w:val="HeadingBase"/>
    <w:rsid w:val="00CF19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1973"/>
    <w:pPr>
      <w:tabs>
        <w:tab w:val="num" w:pos="360"/>
      </w:tabs>
    </w:pPr>
  </w:style>
  <w:style w:type="paragraph" w:styleId="PlainText">
    <w:name w:val="Plain Text"/>
    <w:basedOn w:val="Normal"/>
    <w:link w:val="PlainTextChar"/>
    <w:rsid w:val="00CF1973"/>
    <w:rPr>
      <w:sz w:val="20"/>
    </w:rPr>
  </w:style>
  <w:style w:type="character" w:customStyle="1" w:styleId="PlainTextChar">
    <w:name w:val="Plain Text Char"/>
    <w:basedOn w:val="DefaultParagraphFont"/>
    <w:link w:val="PlainText"/>
    <w:rsid w:val="00CF1973"/>
    <w:rPr>
      <w:rFonts w:ascii="Courier New" w:eastAsia="Times New Roman" w:hAnsi="Courier New" w:cs="Times New Roman"/>
      <w:sz w:val="20"/>
      <w:szCs w:val="20"/>
      <w:lang w:val="en-US" w:eastAsia="en-US"/>
    </w:rPr>
  </w:style>
  <w:style w:type="character" w:customStyle="1" w:styleId="MenuOption">
    <w:name w:val="Menu Option"/>
    <w:rsid w:val="00CF1973"/>
    <w:rPr>
      <w:b/>
      <w:smallCaps/>
    </w:rPr>
  </w:style>
  <w:style w:type="paragraph" w:customStyle="1" w:styleId="TableListNumber">
    <w:name w:val="Table List Number"/>
    <w:basedOn w:val="ListNumber"/>
    <w:rsid w:val="00CF1973"/>
    <w:pPr>
      <w:numPr>
        <w:numId w:val="0"/>
      </w:numPr>
    </w:pPr>
  </w:style>
  <w:style w:type="paragraph" w:styleId="TOC4">
    <w:name w:val="toc 4"/>
    <w:basedOn w:val="TOCBase"/>
    <w:next w:val="Normal"/>
    <w:semiHidden/>
    <w:rsid w:val="00CF1973"/>
    <w:pPr>
      <w:tabs>
        <w:tab w:val="right" w:leader="dot" w:pos="9071"/>
      </w:tabs>
      <w:ind w:left="1701"/>
    </w:pPr>
  </w:style>
  <w:style w:type="paragraph" w:customStyle="1" w:styleId="ListAlpha">
    <w:name w:val="List Alpha"/>
    <w:basedOn w:val="List"/>
    <w:rsid w:val="00CF1973"/>
    <w:pPr>
      <w:numPr>
        <w:numId w:val="8"/>
      </w:numPr>
    </w:pPr>
  </w:style>
  <w:style w:type="paragraph" w:customStyle="1" w:styleId="ListAlpha2">
    <w:name w:val="List Alpha 2"/>
    <w:basedOn w:val="List2"/>
    <w:rsid w:val="00CF1973"/>
    <w:pPr>
      <w:numPr>
        <w:numId w:val="7"/>
      </w:numPr>
    </w:pPr>
  </w:style>
  <w:style w:type="paragraph" w:styleId="List3">
    <w:name w:val="List 3"/>
    <w:basedOn w:val="BodyText"/>
    <w:rsid w:val="00CF1973"/>
    <w:pPr>
      <w:tabs>
        <w:tab w:val="left" w:pos="1021"/>
      </w:tabs>
      <w:spacing w:before="60" w:after="60"/>
      <w:ind w:left="1020" w:hanging="340"/>
    </w:pPr>
  </w:style>
  <w:style w:type="paragraph" w:styleId="List4">
    <w:name w:val="List 4"/>
    <w:basedOn w:val="BodyText"/>
    <w:rsid w:val="00CF1973"/>
    <w:pPr>
      <w:tabs>
        <w:tab w:val="left" w:pos="1361"/>
      </w:tabs>
      <w:spacing w:before="60" w:after="60"/>
      <w:ind w:left="1361" w:hanging="340"/>
    </w:pPr>
  </w:style>
  <w:style w:type="paragraph" w:styleId="List5">
    <w:name w:val="List 5"/>
    <w:basedOn w:val="BodyText"/>
    <w:rsid w:val="00CF1973"/>
    <w:pPr>
      <w:tabs>
        <w:tab w:val="left" w:pos="1701"/>
      </w:tabs>
      <w:spacing w:before="60" w:after="60"/>
      <w:ind w:left="1701" w:hanging="340"/>
    </w:pPr>
  </w:style>
  <w:style w:type="paragraph" w:styleId="ListBullet3">
    <w:name w:val="List Bullet 3"/>
    <w:basedOn w:val="List3"/>
    <w:rsid w:val="00CF1973"/>
    <w:pPr>
      <w:numPr>
        <w:numId w:val="14"/>
      </w:numPr>
      <w:tabs>
        <w:tab w:val="clear" w:pos="1021"/>
      </w:tabs>
      <w:ind w:left="1037" w:hanging="357"/>
    </w:pPr>
  </w:style>
  <w:style w:type="paragraph" w:styleId="ListBullet4">
    <w:name w:val="List Bullet 4"/>
    <w:basedOn w:val="List4"/>
    <w:rsid w:val="00CF1973"/>
    <w:pPr>
      <w:numPr>
        <w:numId w:val="2"/>
      </w:numPr>
    </w:pPr>
  </w:style>
  <w:style w:type="paragraph" w:styleId="ListBullet5">
    <w:name w:val="List Bullet 5"/>
    <w:basedOn w:val="List5"/>
    <w:rsid w:val="00CF1973"/>
    <w:pPr>
      <w:numPr>
        <w:numId w:val="3"/>
      </w:numPr>
    </w:pPr>
  </w:style>
  <w:style w:type="paragraph" w:styleId="ListContinue2">
    <w:name w:val="List Continue 2"/>
    <w:basedOn w:val="List2"/>
    <w:rsid w:val="00CF1973"/>
    <w:pPr>
      <w:ind w:firstLine="0"/>
    </w:pPr>
  </w:style>
  <w:style w:type="paragraph" w:styleId="ListContinue3">
    <w:name w:val="List Continue 3"/>
    <w:basedOn w:val="List3"/>
    <w:rsid w:val="00CF1973"/>
    <w:pPr>
      <w:ind w:left="1021" w:firstLine="0"/>
    </w:pPr>
  </w:style>
  <w:style w:type="paragraph" w:styleId="ListContinue4">
    <w:name w:val="List Continue 4"/>
    <w:basedOn w:val="List4"/>
    <w:rsid w:val="00CF1973"/>
    <w:pPr>
      <w:ind w:firstLine="0"/>
    </w:pPr>
  </w:style>
  <w:style w:type="paragraph" w:styleId="ListContinue5">
    <w:name w:val="List Continue 5"/>
    <w:basedOn w:val="List5"/>
    <w:rsid w:val="00CF1973"/>
    <w:pPr>
      <w:ind w:firstLine="0"/>
    </w:pPr>
  </w:style>
  <w:style w:type="paragraph" w:styleId="ListNumber3">
    <w:name w:val="List Number 3"/>
    <w:basedOn w:val="List3"/>
    <w:rsid w:val="00CF1973"/>
    <w:pPr>
      <w:numPr>
        <w:numId w:val="4"/>
      </w:numPr>
    </w:pPr>
  </w:style>
  <w:style w:type="paragraph" w:styleId="ListNumber4">
    <w:name w:val="List Number 4"/>
    <w:basedOn w:val="List4"/>
    <w:rsid w:val="00CF1973"/>
    <w:pPr>
      <w:numPr>
        <w:numId w:val="5"/>
      </w:numPr>
    </w:pPr>
  </w:style>
  <w:style w:type="paragraph" w:styleId="ListNumber5">
    <w:name w:val="List Number 5"/>
    <w:basedOn w:val="List5"/>
    <w:rsid w:val="00CF1973"/>
    <w:pPr>
      <w:numPr>
        <w:numId w:val="6"/>
      </w:numPr>
    </w:pPr>
  </w:style>
  <w:style w:type="paragraph" w:styleId="BlockText">
    <w:name w:val="Block Text"/>
    <w:basedOn w:val="Normal"/>
    <w:rsid w:val="00CF1973"/>
    <w:pPr>
      <w:spacing w:after="120"/>
      <w:ind w:left="1440" w:right="1440"/>
    </w:pPr>
  </w:style>
  <w:style w:type="character" w:customStyle="1" w:styleId="Subscript">
    <w:name w:val="Subscript"/>
    <w:rsid w:val="00CF1973"/>
    <w:rPr>
      <w:sz w:val="16"/>
      <w:vertAlign w:val="subscript"/>
    </w:rPr>
  </w:style>
  <w:style w:type="character" w:customStyle="1" w:styleId="Superscript">
    <w:name w:val="Superscript"/>
    <w:rsid w:val="00CF1973"/>
    <w:rPr>
      <w:sz w:val="16"/>
      <w:vertAlign w:val="superscript"/>
    </w:rPr>
  </w:style>
  <w:style w:type="character" w:customStyle="1" w:styleId="Symbols">
    <w:name w:val="Symbols"/>
    <w:rsid w:val="00CF1973"/>
    <w:rPr>
      <w:rFonts w:ascii="Symbol" w:hAnsi="Symbol"/>
    </w:rPr>
  </w:style>
  <w:style w:type="character" w:customStyle="1" w:styleId="MenuOptions">
    <w:name w:val="Menu Options"/>
    <w:rsid w:val="00CF1973"/>
    <w:rPr>
      <w:rFonts w:ascii="Arial Narrow" w:hAnsi="Arial Narrow"/>
      <w:smallCaps/>
    </w:rPr>
  </w:style>
  <w:style w:type="character" w:customStyle="1" w:styleId="Buttons">
    <w:name w:val="Buttons"/>
    <w:rsid w:val="00CF1973"/>
    <w:rPr>
      <w:b/>
    </w:rPr>
  </w:style>
  <w:style w:type="character" w:customStyle="1" w:styleId="Underlined">
    <w:name w:val="Underlined"/>
    <w:rsid w:val="00CF1973"/>
    <w:rPr>
      <w:u w:val="single"/>
    </w:rPr>
  </w:style>
  <w:style w:type="paragraph" w:customStyle="1" w:styleId="TableBodyTextRight">
    <w:name w:val="Table Body Text Right"/>
    <w:basedOn w:val="TableBodyText"/>
    <w:rsid w:val="00CF1973"/>
    <w:pPr>
      <w:widowControl w:val="0"/>
      <w:autoSpaceDE w:val="0"/>
      <w:autoSpaceDN w:val="0"/>
      <w:adjustRightInd w:val="0"/>
      <w:jc w:val="right"/>
    </w:pPr>
    <w:rPr>
      <w:rFonts w:cs="Arial"/>
      <w:szCs w:val="18"/>
    </w:rPr>
  </w:style>
  <w:style w:type="paragraph" w:customStyle="1" w:styleId="CopyrightText">
    <w:name w:val="Copyright Text"/>
    <w:basedOn w:val="BodyText"/>
    <w:rsid w:val="00CF1973"/>
    <w:rPr>
      <w:sz w:val="18"/>
    </w:rPr>
  </w:style>
  <w:style w:type="paragraph" w:customStyle="1" w:styleId="BodySmallRight">
    <w:name w:val="Body Small Right"/>
    <w:basedOn w:val="BodyTextRight"/>
    <w:rsid w:val="00CF1973"/>
    <w:rPr>
      <w:sz w:val="18"/>
      <w:szCs w:val="18"/>
    </w:rPr>
  </w:style>
  <w:style w:type="paragraph" w:customStyle="1" w:styleId="MarginEdition">
    <w:name w:val="Margin Edition"/>
    <w:basedOn w:val="MarginNote"/>
    <w:rsid w:val="00CF1973"/>
    <w:pPr>
      <w:spacing w:before="0" w:after="0"/>
    </w:pPr>
    <w:rPr>
      <w:rFonts w:ascii="Times New Roman" w:hAnsi="Times New Roman"/>
      <w:color w:val="999999"/>
    </w:rPr>
  </w:style>
  <w:style w:type="paragraph" w:customStyle="1" w:styleId="Spacer">
    <w:name w:val="Spacer"/>
    <w:basedOn w:val="Normal"/>
    <w:rsid w:val="00CF1973"/>
    <w:rPr>
      <w:sz w:val="2"/>
      <w:szCs w:val="2"/>
    </w:rPr>
  </w:style>
  <w:style w:type="character" w:customStyle="1" w:styleId="Small">
    <w:name w:val="Small"/>
    <w:rsid w:val="00CF1973"/>
    <w:rPr>
      <w:sz w:val="16"/>
    </w:rPr>
  </w:style>
  <w:style w:type="paragraph" w:customStyle="1" w:styleId="WideTable">
    <w:name w:val="Wide Table"/>
    <w:basedOn w:val="Normal"/>
    <w:rsid w:val="00CF1973"/>
    <w:pPr>
      <w:ind w:left="-1418"/>
    </w:pPr>
    <w:rPr>
      <w:sz w:val="2"/>
      <w:szCs w:val="2"/>
    </w:rPr>
  </w:style>
  <w:style w:type="character" w:styleId="PageNumber">
    <w:name w:val="page number"/>
    <w:rsid w:val="00CF1973"/>
  </w:style>
  <w:style w:type="paragraph" w:styleId="Quote">
    <w:name w:val="Quote"/>
    <w:basedOn w:val="Heading1"/>
    <w:link w:val="QuoteChar"/>
    <w:qFormat/>
    <w:rsid w:val="00CF1973"/>
    <w:rPr>
      <w:b w:val="0"/>
      <w:sz w:val="72"/>
      <w:szCs w:val="72"/>
      <w:lang w:val="en-NZ"/>
    </w:rPr>
  </w:style>
  <w:style w:type="character" w:customStyle="1" w:styleId="QuoteChar">
    <w:name w:val="Quote Char"/>
    <w:link w:val="Quote"/>
    <w:rsid w:val="00CF19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1973"/>
    <w:pPr>
      <w:pageBreakBefore/>
    </w:pPr>
  </w:style>
  <w:style w:type="paragraph" w:customStyle="1" w:styleId="Border">
    <w:name w:val="Border"/>
    <w:basedOn w:val="Normal"/>
    <w:qFormat/>
    <w:rsid w:val="00CF1973"/>
    <w:pPr>
      <w:pBdr>
        <w:top w:val="single" w:sz="18" w:space="1" w:color="auto"/>
      </w:pBdr>
    </w:pPr>
    <w:rPr>
      <w:rFonts w:ascii="Times New Roman" w:hAnsi="Times New Roman"/>
      <w:color w:val="FFFFFF"/>
      <w:sz w:val="2"/>
    </w:rPr>
  </w:style>
  <w:style w:type="character" w:styleId="IntenseEmphasis">
    <w:name w:val="Intense Emphasis"/>
    <w:uiPriority w:val="21"/>
    <w:qFormat/>
    <w:rsid w:val="00CF1973"/>
    <w:rPr>
      <w:b/>
      <w:bCs/>
      <w:i/>
      <w:iCs/>
      <w:color w:val="auto"/>
    </w:rPr>
  </w:style>
  <w:style w:type="paragraph" w:styleId="IntenseQuote">
    <w:name w:val="Intense Quote"/>
    <w:basedOn w:val="Normal"/>
    <w:next w:val="Normal"/>
    <w:link w:val="IntenseQuoteChar"/>
    <w:uiPriority w:val="30"/>
    <w:qFormat/>
    <w:rsid w:val="00CF197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F1973"/>
    <w:rPr>
      <w:rFonts w:ascii="Courier New" w:eastAsia="Times New Roman" w:hAnsi="Courier New" w:cs="Times New Roman"/>
      <w:b/>
      <w:bCs/>
      <w:i/>
      <w:iCs/>
      <w:szCs w:val="20"/>
      <w:lang w:val="en-US" w:eastAsia="en-US"/>
    </w:rPr>
  </w:style>
  <w:style w:type="character" w:styleId="SubtleReference">
    <w:name w:val="Subtle Reference"/>
    <w:uiPriority w:val="31"/>
    <w:qFormat/>
    <w:rsid w:val="00CF1973"/>
    <w:rPr>
      <w:smallCaps/>
      <w:color w:val="auto"/>
      <w:u w:val="single"/>
    </w:rPr>
  </w:style>
  <w:style w:type="character" w:styleId="IntenseReference">
    <w:name w:val="Intense Reference"/>
    <w:uiPriority w:val="32"/>
    <w:qFormat/>
    <w:rsid w:val="00CF1973"/>
    <w:rPr>
      <w:b/>
      <w:bCs/>
      <w:smallCaps/>
      <w:color w:val="auto"/>
      <w:spacing w:val="5"/>
      <w:u w:val="single"/>
    </w:rPr>
  </w:style>
  <w:style w:type="paragraph" w:customStyle="1" w:styleId="2ColumnHeading">
    <w:name w:val="2Column Heading"/>
    <w:basedOn w:val="BodyText"/>
    <w:qFormat/>
    <w:rsid w:val="00CF1973"/>
    <w:pPr>
      <w:spacing w:after="60"/>
      <w:ind w:left="-2268"/>
    </w:pPr>
    <w:rPr>
      <w:b/>
    </w:rPr>
  </w:style>
  <w:style w:type="paragraph" w:customStyle="1" w:styleId="Heading1TOC">
    <w:name w:val="Heading1 TOC"/>
    <w:basedOn w:val="Normal"/>
    <w:qFormat/>
    <w:rsid w:val="00CF1973"/>
    <w:pPr>
      <w:spacing w:before="240" w:after="120"/>
    </w:pPr>
    <w:rPr>
      <w:rFonts w:ascii="Times New Roman" w:hAnsi="Times New Roman"/>
      <w:b/>
      <w:sz w:val="32"/>
    </w:rPr>
  </w:style>
  <w:style w:type="paragraph" w:customStyle="1" w:styleId="Heading2TOC">
    <w:name w:val="Heading2 TOC"/>
    <w:basedOn w:val="Normal"/>
    <w:qFormat/>
    <w:rsid w:val="00CF1973"/>
    <w:pPr>
      <w:spacing w:before="240" w:after="60"/>
    </w:pPr>
    <w:rPr>
      <w:rFonts w:ascii="Times New Roman" w:hAnsi="Times New Roman"/>
      <w:b/>
      <w:sz w:val="28"/>
    </w:rPr>
  </w:style>
  <w:style w:type="character" w:customStyle="1" w:styleId="Underline">
    <w:name w:val="Underline"/>
    <w:qFormat/>
    <w:rsid w:val="00CF1973"/>
    <w:rPr>
      <w:u w:val="single"/>
    </w:rPr>
  </w:style>
  <w:style w:type="paragraph" w:styleId="BalloonText">
    <w:name w:val="Balloon Text"/>
    <w:basedOn w:val="Normal"/>
    <w:link w:val="BalloonTextChar"/>
    <w:rsid w:val="00CF1973"/>
    <w:rPr>
      <w:rFonts w:ascii="Tahoma" w:hAnsi="Tahoma" w:cs="Tahoma"/>
      <w:sz w:val="16"/>
      <w:szCs w:val="16"/>
    </w:rPr>
  </w:style>
  <w:style w:type="character" w:customStyle="1" w:styleId="BalloonTextChar">
    <w:name w:val="Balloon Text Char"/>
    <w:link w:val="BalloonText"/>
    <w:rsid w:val="00CF19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197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F197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1293</Words>
  <Characters>8110</Characters>
  <Application>Microsoft Office Word</Application>
  <DocSecurity>0</DocSecurity>
  <Lines>313</Lines>
  <Paragraphs>152</Paragraphs>
  <ScaleCrop>false</ScaleCrop>
  <Company>Author-it Software Corporation Ltd.</Company>
  <LinksUpToDate>false</LinksUpToDate>
  <CharactersWithSpaces>9321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ICAA4041C Determine and confirm client business expectations and needs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2012-05-27T00:41:00Z</dcterms:created>
  <dcterms:modified xsi:type="dcterms:W3CDTF">2012-05-27T00:41:00Z</dcterms:modified>
</cp:coreProperties>
</file>