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05C" w:rsidP="009560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ICA50905 Diploma of Information Technology (Multimedia)</w:t>
      </w:r>
      <w:r>
        <w:fldChar w:fldCharType="end"/>
      </w:r>
    </w:p>
    <w:p w:rsidR="0095605C" w:rsidP="0095605C">
      <w:pPr>
        <w:pStyle w:val="Version"/>
        <w:sectPr w:rsidSect="007D22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2204" w:rsidP="007D2204">
      <w:pPr>
        <w:pStyle w:val="SuperHeading"/>
      </w:pPr>
      <w:r w:rsidRPr="007D2204">
        <w:t>ICA50905 Diploma of Information Technology (Multimedia)</w:t>
      </w:r>
    </w:p>
    <w:p w:rsidR="00000000" w:rsidRPr="007D2204" w:rsidP="007D2204">
      <w:pPr>
        <w:pStyle w:val="Heading1"/>
      </w:pPr>
      <w:bookmarkStart w:id="1" w:name="O_299391"/>
      <w:bookmarkEnd w:id="1"/>
      <w:r w:rsidRPr="007D2204">
        <w:t>Modification History</w:t>
      </w:r>
    </w:p>
    <w:p w:rsidR="00000000" w:rsidRPr="007D2204" w:rsidP="007D2204">
      <w:pPr>
        <w:pStyle w:val="BodyText"/>
      </w:pPr>
      <w:r w:rsidRPr="007D2204">
        <w:t>Not Applicable</w:t>
      </w:r>
    </w:p>
    <w:p w:rsidR="00000000" w:rsidRPr="007D2204" w:rsidP="007D2204">
      <w:pPr>
        <w:pStyle w:val="AllowPageBreak"/>
      </w:pPr>
    </w:p>
    <w:p w:rsidR="00000000" w:rsidRPr="007D2204" w:rsidP="007D2204">
      <w:pPr>
        <w:pStyle w:val="Heading1"/>
      </w:pPr>
      <w:bookmarkStart w:id="2" w:name="O_265729"/>
      <w:bookmarkEnd w:id="2"/>
      <w:r w:rsidRPr="007D2204">
        <w:t>Description</w:t>
      </w:r>
    </w:p>
    <w:p w:rsidR="00000000" w:rsidRPr="007D2204" w:rsidP="007D2204">
      <w:pPr>
        <w:pStyle w:val="BodyText"/>
      </w:pPr>
      <w:r w:rsidRPr="007D2204">
        <w:rPr>
          <w:rStyle w:val="SpecialBold"/>
        </w:rPr>
        <w:t>Description</w:t>
      </w:r>
    </w:p>
    <w:p w:rsidR="00000000" w:rsidRPr="007D2204" w:rsidP="007D2204">
      <w:pPr>
        <w:pStyle w:val="BodyText"/>
      </w:pPr>
      <w:r w:rsidRPr="007D2204">
        <w:t>This qualificatio</w:t>
      </w:r>
      <w:r w:rsidRPr="007D2204">
        <w:t>n provides the skills and knowledge for an individual to be competent in designing, developing, utilising and securing multimedia. A person competent in these competencies could work in the area of online services or multimedia development. The qualificati</w:t>
      </w:r>
      <w:r w:rsidRPr="007D2204">
        <w:t>on has a relatively small core unit base with the potential for inclusion of a wide range of design, ICT and multimedia units to suit particular needs. It does not include 'streams' as such but has grouped its electives list into 7 Electives Clusters as gu</w:t>
      </w:r>
      <w:r w:rsidRPr="007D2204">
        <w:t>idance for users who may wish to select related and complementary units.</w:t>
      </w:r>
    </w:p>
    <w:p w:rsidR="00000000" w:rsidRPr="007D2204" w:rsidP="007D2204">
      <w:pPr>
        <w:pStyle w:val="BodyText"/>
      </w:pPr>
      <w:r w:rsidRPr="007D2204">
        <w:t>In order to provide individuals with some guidance as to natural groupings present in the listed electives, this qualification shows the electives grouped into the following Electives</w:t>
      </w:r>
      <w:r w:rsidRPr="007D2204">
        <w:t xml:space="preserve"> Clusters:</w:t>
      </w:r>
    </w:p>
    <w:p w:rsidR="00000000" w:rsidRPr="007D2204" w:rsidP="007D2204">
      <w:pPr>
        <w:pStyle w:val="ListBullet"/>
      </w:pPr>
      <w:r w:rsidRPr="007D2204">
        <w:t>Design</w:t>
      </w:r>
    </w:p>
    <w:p w:rsidR="00000000" w:rsidRPr="007D2204" w:rsidP="007D2204">
      <w:pPr>
        <w:pStyle w:val="ListBullet"/>
      </w:pPr>
      <w:r w:rsidRPr="007D2204">
        <w:t>Animation</w:t>
      </w:r>
    </w:p>
    <w:p w:rsidR="00000000" w:rsidRPr="007D2204" w:rsidP="007D2204">
      <w:pPr>
        <w:pStyle w:val="ListBullet"/>
      </w:pPr>
      <w:r w:rsidRPr="007D2204">
        <w:t>Games Development</w:t>
      </w:r>
    </w:p>
    <w:p w:rsidR="00000000" w:rsidRPr="007D2204" w:rsidP="007D2204">
      <w:pPr>
        <w:pStyle w:val="ListBullet"/>
      </w:pPr>
      <w:r w:rsidRPr="007D2204">
        <w:t>Website</w:t>
      </w:r>
    </w:p>
    <w:p w:rsidR="00000000" w:rsidRPr="007D2204" w:rsidP="007D2204">
      <w:pPr>
        <w:pStyle w:val="ListBullet"/>
      </w:pPr>
      <w:r w:rsidRPr="007D2204">
        <w:t>Multimedia Development</w:t>
      </w:r>
    </w:p>
    <w:p w:rsidR="00000000" w:rsidRPr="007D2204" w:rsidP="007D2204">
      <w:pPr>
        <w:pStyle w:val="ListBullet"/>
      </w:pPr>
      <w:r w:rsidRPr="007D2204">
        <w:t>Digital and Video</w:t>
      </w:r>
    </w:p>
    <w:p w:rsidR="00000000" w:rsidRPr="007D2204" w:rsidP="007D2204">
      <w:pPr>
        <w:pStyle w:val="ListBullet"/>
      </w:pPr>
      <w:r w:rsidRPr="007D2204">
        <w:t>Communication</w:t>
      </w:r>
    </w:p>
    <w:p w:rsidR="00000000" w:rsidRPr="007D2204" w:rsidP="007D2204">
      <w:pPr>
        <w:pStyle w:val="BodyText"/>
      </w:pPr>
      <w:r w:rsidRPr="007D2204">
        <w:t>Complementary, 'non-ICT' qualifications can be found in several other Training Packages including:</w:t>
      </w:r>
    </w:p>
    <w:p w:rsidR="00000000" w:rsidRPr="007D2204" w:rsidP="007D2204">
      <w:pPr>
        <w:pStyle w:val="ListBullet"/>
      </w:pPr>
      <w:r w:rsidRPr="007D2204">
        <w:t>CUF07 Screen and Media</w:t>
      </w:r>
    </w:p>
    <w:p w:rsidR="00000000" w:rsidRPr="007D2204" w:rsidP="007D2204">
      <w:pPr>
        <w:pStyle w:val="ListBullet"/>
      </w:pPr>
      <w:r w:rsidRPr="007D2204">
        <w:t>ICP05 Printing and Graphic Arts</w:t>
      </w:r>
    </w:p>
    <w:p w:rsidR="00000000" w:rsidRPr="007D2204" w:rsidP="007D2204">
      <w:pPr>
        <w:pStyle w:val="ListBullet"/>
      </w:pPr>
      <w:r w:rsidRPr="007D2204">
        <w:t>CUV03 Visual Arts, Craft and Design</w:t>
      </w:r>
    </w:p>
    <w:p w:rsidR="00000000" w:rsidRPr="007D2204" w:rsidP="007D2204">
      <w:pPr>
        <w:pStyle w:val="ListBullet"/>
      </w:pPr>
      <w:r w:rsidRPr="007D2204">
        <w:t>BSB07 Business Services</w:t>
      </w:r>
    </w:p>
    <w:p w:rsidR="00000000" w:rsidRPr="007D2204" w:rsidP="007D2204">
      <w:pPr>
        <w:pStyle w:val="BodyText"/>
      </w:pPr>
      <w:r w:rsidRPr="007D2204">
        <w:rPr>
          <w:rStyle w:val="SpecialBold"/>
        </w:rPr>
        <w:t>Job Roles</w:t>
      </w:r>
    </w:p>
    <w:p w:rsidR="00000000" w:rsidRPr="007D2204" w:rsidP="007D2204">
      <w:pPr>
        <w:pStyle w:val="BodyText"/>
      </w:pPr>
      <w:r w:rsidRPr="007D2204">
        <w:t>Possible job titles include:</w:t>
      </w:r>
    </w:p>
    <w:p w:rsidR="00000000" w:rsidRPr="007D2204" w:rsidP="007D2204">
      <w:pPr>
        <w:pStyle w:val="ListBullet"/>
      </w:pPr>
      <w:r w:rsidRPr="007D2204">
        <w:t>Audio/Video Engineer</w:t>
      </w:r>
    </w:p>
    <w:p w:rsidR="00000000" w:rsidRPr="007D2204" w:rsidP="007D2204">
      <w:pPr>
        <w:pStyle w:val="ListBullet"/>
      </w:pPr>
      <w:r w:rsidRPr="007D2204">
        <w:t>Contract Manager - Multimedia</w:t>
      </w:r>
    </w:p>
    <w:p w:rsidR="00000000" w:rsidRPr="007D2204" w:rsidP="007D2204">
      <w:pPr>
        <w:pStyle w:val="ListBullet"/>
      </w:pPr>
      <w:r w:rsidRPr="007D2204">
        <w:t>Digital Media Specialist</w:t>
      </w:r>
    </w:p>
    <w:p w:rsidR="00000000" w:rsidRPr="007D2204" w:rsidP="007D2204">
      <w:pPr>
        <w:pStyle w:val="ListBullet"/>
      </w:pPr>
      <w:r w:rsidRPr="007D2204">
        <w:t>Game Development Producer</w:t>
      </w:r>
    </w:p>
    <w:p w:rsidR="00000000" w:rsidRPr="007D2204" w:rsidP="007D2204">
      <w:pPr>
        <w:pStyle w:val="ListBullet"/>
      </w:pPr>
      <w:r w:rsidRPr="007D2204">
        <w:t>Games Developer</w:t>
      </w:r>
    </w:p>
    <w:p w:rsidR="00000000" w:rsidRPr="007D2204" w:rsidP="007D2204">
      <w:pPr>
        <w:pStyle w:val="ListBullet"/>
      </w:pPr>
      <w:r w:rsidRPr="007D2204">
        <w:t>Intera</w:t>
      </w:r>
      <w:r w:rsidRPr="007D2204">
        <w:t>ction Media Developer</w:t>
      </w:r>
    </w:p>
    <w:p w:rsidR="00000000" w:rsidRPr="007D2204" w:rsidP="007D2204">
      <w:pPr>
        <w:pStyle w:val="ListBullet"/>
      </w:pPr>
      <w:r w:rsidRPr="007D2204">
        <w:t>Multimedia Authoring Specialist</w:t>
      </w:r>
    </w:p>
    <w:p w:rsidR="00000000" w:rsidRPr="007D2204" w:rsidP="007D2204">
      <w:pPr>
        <w:pStyle w:val="ListBullet"/>
      </w:pPr>
      <w:r w:rsidRPr="007D2204">
        <w:t>Multimedia Designer</w:t>
      </w:r>
    </w:p>
    <w:p w:rsidR="00000000" w:rsidRPr="007D2204" w:rsidP="007D2204">
      <w:pPr>
        <w:pStyle w:val="ListBullet"/>
      </w:pPr>
      <w:r w:rsidRPr="007D2204">
        <w:t>Multimedia Developer</w:t>
      </w:r>
    </w:p>
    <w:p w:rsidR="00000000" w:rsidRPr="007D2204" w:rsidP="007D2204">
      <w:pPr>
        <w:pStyle w:val="ListBullet"/>
      </w:pPr>
      <w:r w:rsidRPr="007D2204">
        <w:t>Multimedia Developer/Engineer</w:t>
      </w:r>
    </w:p>
    <w:p w:rsidR="00000000" w:rsidRPr="007D2204" w:rsidP="007D2204">
      <w:pPr>
        <w:pStyle w:val="ListBullet"/>
      </w:pPr>
      <w:r w:rsidRPr="007D2204">
        <w:t>Multimedia Producer</w:t>
      </w:r>
    </w:p>
    <w:p w:rsidR="00000000" w:rsidRPr="007D2204" w:rsidP="007D2204">
      <w:pPr>
        <w:pStyle w:val="ListBullet"/>
      </w:pPr>
      <w:r w:rsidRPr="007D2204">
        <w:t>Multimedia Programmer</w:t>
      </w:r>
    </w:p>
    <w:p w:rsidR="00000000" w:rsidRPr="007D2204" w:rsidP="007D2204">
      <w:pPr>
        <w:pStyle w:val="ListBullet"/>
      </w:pPr>
      <w:r w:rsidRPr="007D2204">
        <w:t>Multimedia Specialist Producer</w:t>
      </w:r>
    </w:p>
    <w:p w:rsidR="00000000" w:rsidRPr="007D2204" w:rsidP="007D2204">
      <w:pPr>
        <w:pStyle w:val="ListBullet"/>
      </w:pPr>
      <w:r w:rsidRPr="007D2204">
        <w:t>PC Games Programmer</w:t>
      </w:r>
    </w:p>
    <w:p w:rsidR="00000000" w:rsidRPr="007D2204" w:rsidP="007D2204">
      <w:pPr>
        <w:pStyle w:val="ListBullet"/>
      </w:pPr>
      <w:r w:rsidRPr="007D2204">
        <w:t>Project Manager - Multimedia</w:t>
      </w:r>
    </w:p>
    <w:p w:rsidR="00000000" w:rsidRPr="007D2204" w:rsidP="007D2204">
      <w:pPr>
        <w:pStyle w:val="ListBullet"/>
      </w:pPr>
      <w:r w:rsidRPr="007D2204">
        <w:t>PS2 Lead Programmer</w:t>
      </w:r>
    </w:p>
    <w:p w:rsidR="00000000" w:rsidRPr="007D2204" w:rsidP="007D2204">
      <w:pPr>
        <w:pStyle w:val="ListBullet"/>
      </w:pPr>
      <w:r w:rsidRPr="007D2204">
        <w:t>Software Engineer Games</w:t>
      </w:r>
    </w:p>
    <w:p w:rsidR="00000000" w:rsidRPr="007D2204" w:rsidP="007D2204">
      <w:pPr>
        <w:pStyle w:val="ListBullet"/>
      </w:pPr>
      <w:r w:rsidRPr="007D2204">
        <w:t>Software Support Engineer</w:t>
      </w:r>
    </w:p>
    <w:p w:rsidR="00000000" w:rsidRPr="007D2204" w:rsidP="007D2204">
      <w:pPr>
        <w:pStyle w:val="ListBullet"/>
      </w:pPr>
      <w:r w:rsidRPr="007D2204">
        <w:t>Streaming Media Specialist</w:t>
      </w:r>
    </w:p>
    <w:p w:rsidR="0095605C" w:rsidP="007D2204">
      <w:pPr>
        <w:pStyle w:val="ListBullet"/>
      </w:pPr>
      <w:r w:rsidRPr="007D2204">
        <w:t>Web Designer</w:t>
      </w:r>
    </w:p>
    <w:p w:rsidR="0095605C" w:rsidP="007D2204">
      <w:pPr>
        <w:pStyle w:val="ListBullet"/>
      </w:pPr>
    </w:p>
    <w:p w:rsidR="00000000" w:rsidRPr="007D2204" w:rsidP="007D2204">
      <w:pPr>
        <w:pStyle w:val="Heading1"/>
      </w:pPr>
      <w:bookmarkStart w:id="3" w:name="O_299388"/>
      <w:bookmarkEnd w:id="3"/>
      <w:r w:rsidRPr="007D2204">
        <w:t>Pathways Information</w:t>
      </w:r>
    </w:p>
    <w:p w:rsidR="00000000" w:rsidRPr="007D2204" w:rsidP="007D2204">
      <w:pPr>
        <w:pStyle w:val="BodyText"/>
      </w:pPr>
      <w:r w:rsidRPr="007D2204">
        <w:t>Not Applicable</w:t>
      </w:r>
    </w:p>
    <w:p w:rsidR="00000000" w:rsidRPr="007D2204" w:rsidP="007D2204">
      <w:pPr>
        <w:pStyle w:val="AllowPageBreak"/>
      </w:pPr>
    </w:p>
    <w:p w:rsidR="00000000" w:rsidRPr="007D2204" w:rsidP="007D2204">
      <w:pPr>
        <w:pStyle w:val="Heading1"/>
      </w:pPr>
      <w:bookmarkStart w:id="4" w:name="O_299389"/>
      <w:bookmarkEnd w:id="4"/>
      <w:r w:rsidRPr="007D2204">
        <w:t>Licensing/Regulatory Information</w:t>
      </w:r>
    </w:p>
    <w:p w:rsidR="00000000" w:rsidRPr="007D2204" w:rsidP="007D2204">
      <w:pPr>
        <w:pStyle w:val="BodyText"/>
      </w:pPr>
      <w:r w:rsidRPr="007D2204">
        <w:t>Not Applicable</w:t>
      </w:r>
    </w:p>
    <w:p w:rsidR="00000000" w:rsidRPr="007D2204" w:rsidP="007D2204">
      <w:pPr>
        <w:pStyle w:val="AllowPageBreak"/>
      </w:pPr>
    </w:p>
    <w:p w:rsidR="00000000" w:rsidRPr="007D2204" w:rsidP="007D2204">
      <w:pPr>
        <w:pStyle w:val="Heading1"/>
      </w:pPr>
      <w:bookmarkStart w:id="5" w:name="O_265730"/>
      <w:bookmarkEnd w:id="5"/>
      <w:r w:rsidRPr="007D2204">
        <w:t>Entry Requirements</w:t>
      </w:r>
    </w:p>
    <w:p w:rsidR="00000000" w:rsidRPr="007D2204" w:rsidP="007D2204">
      <w:pPr>
        <w:pStyle w:val="BodyText"/>
      </w:pPr>
      <w:r w:rsidRPr="007D2204">
        <w:rPr>
          <w:rStyle w:val="SpecialBold"/>
        </w:rPr>
        <w:t>Entry Requirements</w:t>
      </w:r>
    </w:p>
    <w:p w:rsidR="00000000" w:rsidRPr="007D2204" w:rsidP="007D2204">
      <w:pPr>
        <w:pStyle w:val="BodyText"/>
      </w:pPr>
      <w:r w:rsidRPr="007D2204">
        <w:t>The following units contain the basic fundamentals of ICT knowledge and skills for all qualifications at Certificate III in IT and above. These units or demonstrated equivalen</w:t>
      </w:r>
      <w:r w:rsidRPr="007D2204">
        <w:t>ce are required for entry into this qualification:</w:t>
      </w:r>
    </w:p>
    <w:p w:rsidR="00000000" w:rsidRPr="007D2204" w:rsidP="007D2204">
      <w:pPr>
        <w:pStyle w:val="BodyText"/>
      </w:pPr>
      <w:r w:rsidRPr="007D2204">
        <w:t>BSBCMN106A</w:t>
      </w:r>
      <w:r w:rsidRPr="007D2204">
        <w:tab/>
        <w:t>Follow workplace safety procedures</w:t>
      </w:r>
    </w:p>
    <w:p w:rsidR="00000000" w:rsidRPr="007D2204" w:rsidP="007D2204">
      <w:pPr>
        <w:pStyle w:val="BodyText"/>
      </w:pPr>
      <w:r w:rsidRPr="007D2204">
        <w:t>ICAD2012B</w:t>
      </w:r>
      <w:r w:rsidRPr="007D2204">
        <w:tab/>
        <w:t>Design organisational documents using computing packages</w:t>
      </w:r>
    </w:p>
    <w:p w:rsidR="00000000" w:rsidRPr="007D2204" w:rsidP="007D2204">
      <w:pPr>
        <w:pStyle w:val="BodyText"/>
      </w:pPr>
      <w:r w:rsidRPr="007D2204">
        <w:t>ICAU1128B</w:t>
      </w:r>
      <w:r w:rsidRPr="007D2204">
        <w:tab/>
        <w:t>Operate a personal computer</w:t>
      </w:r>
    </w:p>
    <w:p w:rsidR="00000000" w:rsidRPr="007D2204" w:rsidP="007D2204">
      <w:pPr>
        <w:pStyle w:val="BodyText"/>
      </w:pPr>
      <w:r w:rsidRPr="007D2204">
        <w:t>ICAU2005B</w:t>
      </w:r>
      <w:r w:rsidRPr="007D2204">
        <w:tab/>
        <w:t>Operate computer hardware</w:t>
      </w:r>
    </w:p>
    <w:p w:rsidR="00000000" w:rsidRPr="007D2204" w:rsidP="007D2204">
      <w:pPr>
        <w:pStyle w:val="BodyText"/>
      </w:pPr>
      <w:r w:rsidRPr="007D2204">
        <w:t>ICAU2006B</w:t>
      </w:r>
      <w:r w:rsidRPr="007D2204">
        <w:tab/>
        <w:t xml:space="preserve">Operate </w:t>
      </w:r>
      <w:r w:rsidRPr="007D2204">
        <w:t>computing packages</w:t>
      </w:r>
    </w:p>
    <w:p w:rsidR="00000000" w:rsidRPr="007D2204" w:rsidP="007D2204">
      <w:pPr>
        <w:pStyle w:val="BodyText"/>
      </w:pPr>
      <w:r w:rsidRPr="007D2204">
        <w:t>ICAU2013B</w:t>
      </w:r>
      <w:r w:rsidRPr="007D2204">
        <w:tab/>
        <w:t>Integrate commercial computing packages</w:t>
      </w:r>
    </w:p>
    <w:p w:rsidR="00000000" w:rsidRPr="007D2204" w:rsidP="007D2204">
      <w:pPr>
        <w:pStyle w:val="BodyText"/>
      </w:pPr>
      <w:r w:rsidRPr="007D2204">
        <w:t>ICAU2231B</w:t>
      </w:r>
      <w:r w:rsidRPr="007D2204">
        <w:tab/>
        <w:t>Use computer operating system</w:t>
      </w:r>
    </w:p>
    <w:p w:rsidR="00000000" w:rsidRPr="007D2204" w:rsidP="007D2204">
      <w:pPr>
        <w:pStyle w:val="BodyText"/>
      </w:pPr>
      <w:r w:rsidRPr="007D2204">
        <w:t>ICAW2001B</w:t>
      </w:r>
      <w:r w:rsidRPr="007D2204">
        <w:tab/>
        <w:t>Work effectively in an IT environment</w:t>
      </w:r>
    </w:p>
    <w:p w:rsidR="0095605C" w:rsidP="007D2204">
      <w:pPr>
        <w:pStyle w:val="BodyText"/>
      </w:pPr>
      <w:r w:rsidRPr="007D2204">
        <w:t>ICAW2002B</w:t>
      </w:r>
      <w:r w:rsidRPr="007D2204">
        <w:tab/>
        <w:t>Communicate in the workplace</w:t>
      </w:r>
    </w:p>
    <w:p w:rsidR="0095605C" w:rsidP="007D2204">
      <w:pPr>
        <w:pStyle w:val="BodyText"/>
      </w:pPr>
    </w:p>
    <w:p w:rsidR="00000000" w:rsidRPr="007D2204" w:rsidP="007D2204">
      <w:pPr>
        <w:pStyle w:val="Heading1"/>
      </w:pPr>
      <w:bookmarkStart w:id="6" w:name="O_265733"/>
      <w:bookmarkEnd w:id="6"/>
      <w:r w:rsidRPr="007D2204">
        <w:t>Employability Skills Summary</w:t>
      </w:r>
    </w:p>
    <w:p w:rsidR="00000000" w:rsidRPr="007D2204" w:rsidP="007D2204">
      <w:pPr>
        <w:pStyle w:val="BodyText"/>
      </w:pPr>
      <w:r w:rsidRPr="007D2204">
        <w:rPr>
          <w:rStyle w:val="SpecialBold"/>
        </w:rPr>
        <w:t>Employabilit</w:t>
      </w:r>
      <w:r w:rsidRPr="007D2204">
        <w:rPr>
          <w:rStyle w:val="SpecialBold"/>
        </w:rPr>
        <w:t>y Skills Summary</w:t>
      </w:r>
      <w:r w:rsidRPr="007D2204">
        <w:t xml:space="preserve"> </w:t>
      </w:r>
    </w:p>
    <w:p w:rsidR="00000000" w:rsidRPr="007D2204" w:rsidP="007D2204">
      <w:pPr>
        <w:pStyle w:val="BodyText"/>
      </w:pPr>
      <w:r w:rsidRPr="007D2204">
        <w:rPr>
          <w:rStyle w:val="SpecialBold"/>
        </w:rPr>
        <w:t>ICA50905 Diploma of Information Technology</w:t>
      </w:r>
      <w:r w:rsidRPr="007D2204">
        <w:t xml:space="preserve"> (</w:t>
      </w:r>
      <w:r w:rsidRPr="007D2204">
        <w:rPr>
          <w:rStyle w:val="SpecialBold"/>
        </w:rPr>
        <w:t>Multimedia</w:t>
      </w:r>
      <w:r w:rsidRPr="007D2204">
        <w:t xml:space="preserve">) </w:t>
      </w:r>
    </w:p>
    <w:p w:rsidR="00000000" w:rsidRPr="007D2204" w:rsidP="007D2204">
      <w:pPr>
        <w:pStyle w:val="BodyText"/>
      </w:pPr>
      <w:r w:rsidRPr="007D2204">
        <w:t>The following table contains a summary of the Employability Skills required for a Multimedia Designer. The Employability Skills facets described here are broad industry requirements</w:t>
      </w:r>
      <w:r w:rsidRPr="007D2204">
        <w:t xml:space="preserve"> that may vary depending on qualification packaging options.</w:t>
      </w:r>
    </w:p>
    <w:p w:rsidR="00000000" w:rsidRPr="007D2204" w:rsidP="007D220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3"/>
        <w:gridCol w:w="6411"/>
      </w:tblGrid>
      <w:tr w:rsidTr="009560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04" w:rsidP="007D2204">
            <w:pPr>
              <w:pStyle w:val="BodyText"/>
            </w:pPr>
            <w:r w:rsidRPr="007D2204">
              <w:rPr>
                <w:rStyle w:val="SpecialBold"/>
              </w:rPr>
              <w:t>Employability Skill</w:t>
            </w:r>
          </w:p>
        </w:tc>
        <w:tc>
          <w:tcPr>
            <w:tcW w:w="6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04">
            <w:pPr>
              <w:pStyle w:val="BodyText"/>
              <w:rPr>
                <w:lang w:val="en-NZ"/>
              </w:rPr>
            </w:pPr>
            <w:r w:rsidRPr="007D2204">
              <w:rPr>
                <w:rStyle w:val="SpecialBold"/>
              </w:rPr>
              <w:t>Industry requirements for this qualification include</w:t>
            </w:r>
            <w:r w:rsidRPr="007D2204">
              <w:t>:</w:t>
            </w:r>
          </w:p>
        </w:tc>
      </w:tr>
      <w:tr w:rsidTr="009560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04">
            <w:pPr>
              <w:pStyle w:val="BodyText"/>
              <w:rPr>
                <w:lang w:val="en-NZ"/>
              </w:rPr>
            </w:pPr>
            <w:r w:rsidRPr="007D2204">
              <w:t>Communication</w:t>
            </w:r>
          </w:p>
        </w:tc>
        <w:tc>
          <w:tcPr>
            <w:tcW w:w="6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04" w:rsidP="007D2204">
            <w:pPr>
              <w:pStyle w:val="ListBullet"/>
            </w:pPr>
            <w:r w:rsidRPr="007D2204">
              <w:t xml:space="preserve">communicating clear concepts and solutions to complex issues in an unambiguous manner </w:t>
            </w:r>
            <w:r w:rsidRPr="007D2204">
              <w:t>to colleagues and clients</w:t>
            </w:r>
          </w:p>
          <w:p w:rsidR="00000000" w:rsidRPr="007D2204" w:rsidP="007D2204">
            <w:pPr>
              <w:pStyle w:val="ListBullet"/>
            </w:pPr>
            <w:r w:rsidRPr="007D2204">
              <w:t>using plain English literacy and communication skills in relation to analysis, evaluation and presentation of information for example when negotiating with clients</w:t>
            </w:r>
          </w:p>
          <w:p w:rsidR="00000000" w:rsidP="007D2204">
            <w:pPr>
              <w:pStyle w:val="ListBullet"/>
              <w:rPr>
                <w:lang w:val="en-NZ"/>
              </w:rPr>
            </w:pPr>
            <w:r w:rsidRPr="007D2204">
              <w:t xml:space="preserve">using report writing skills for business, requiring depth in some </w:t>
            </w:r>
            <w:r w:rsidRPr="007D2204">
              <w:t xml:space="preserve">areas, and analysis and evaluation of information, for example when developing supporting documentation </w:t>
            </w:r>
          </w:p>
        </w:tc>
      </w:tr>
      <w:tr w:rsidTr="009560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04">
            <w:pPr>
              <w:pStyle w:val="BodyText"/>
              <w:rPr>
                <w:lang w:val="en-NZ"/>
              </w:rPr>
            </w:pPr>
            <w:r w:rsidRPr="007D2204">
              <w:t>Teamwork</w:t>
            </w:r>
          </w:p>
        </w:tc>
        <w:tc>
          <w:tcPr>
            <w:tcW w:w="6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04" w:rsidP="007D2204">
            <w:pPr>
              <w:pStyle w:val="ListBullet"/>
            </w:pPr>
            <w:r w:rsidRPr="007D2204">
              <w:t>briefing design team members and allocating work roles to facilitate the orderliness and timeliness of the design process</w:t>
            </w:r>
          </w:p>
          <w:p w:rsidR="00000000" w:rsidP="007D2204">
            <w:pPr>
              <w:pStyle w:val="ListBullet"/>
              <w:rPr>
                <w:lang w:val="en-NZ"/>
              </w:rPr>
            </w:pPr>
            <w:r w:rsidRPr="007D2204">
              <w:t>participating in t</w:t>
            </w:r>
            <w:r w:rsidRPr="007D2204">
              <w:t>eams concerned with planning and evaluating the production of multimedia products</w:t>
            </w:r>
          </w:p>
        </w:tc>
      </w:tr>
      <w:tr w:rsidTr="009560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04">
            <w:pPr>
              <w:pStyle w:val="BodyText"/>
              <w:rPr>
                <w:lang w:val="en-NZ"/>
              </w:rPr>
            </w:pPr>
            <w:r w:rsidRPr="007D2204">
              <w:t>Problem Solving</w:t>
            </w:r>
          </w:p>
        </w:tc>
        <w:tc>
          <w:tcPr>
            <w:tcW w:w="6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04" w:rsidP="007D2204">
            <w:pPr>
              <w:pStyle w:val="ListBullet"/>
            </w:pPr>
            <w:r w:rsidRPr="007D2204">
              <w:t>ensuring projects meet client specifications</w:t>
            </w:r>
          </w:p>
          <w:p w:rsidR="00000000" w:rsidP="007D2204">
            <w:pPr>
              <w:pStyle w:val="ListBullet"/>
              <w:rPr>
                <w:lang w:val="en-NZ"/>
              </w:rPr>
            </w:pPr>
            <w:r w:rsidRPr="007D2204">
              <w:t>resolving technical problems by re-designing or amending the brief in consultation with the client</w:t>
            </w:r>
          </w:p>
        </w:tc>
      </w:tr>
      <w:tr w:rsidTr="009560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04">
            <w:pPr>
              <w:pStyle w:val="BodyText"/>
              <w:rPr>
                <w:lang w:val="en-NZ"/>
              </w:rPr>
            </w:pPr>
            <w:r w:rsidRPr="007D2204">
              <w:t>Initiative and Enterprise</w:t>
            </w:r>
          </w:p>
        </w:tc>
        <w:tc>
          <w:tcPr>
            <w:tcW w:w="6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04" w:rsidP="007D2204">
            <w:pPr>
              <w:pStyle w:val="ListBullet"/>
            </w:pPr>
            <w:r w:rsidRPr="007D2204">
              <w:t>making adjustments or recommendations to enhance the design according to the brief and in consultation with the client</w:t>
            </w:r>
          </w:p>
          <w:p w:rsidR="00000000" w:rsidP="007D2204">
            <w:pPr>
              <w:pStyle w:val="ListBullet"/>
              <w:rPr>
                <w:lang w:val="en-NZ"/>
              </w:rPr>
            </w:pPr>
            <w:r w:rsidRPr="007D2204">
              <w:t xml:space="preserve">transferring and applying theoretical concepts and/or </w:t>
            </w:r>
            <w:r w:rsidRPr="007D2204">
              <w:t>technical or creative skills to a range of situations</w:t>
            </w:r>
          </w:p>
        </w:tc>
      </w:tr>
      <w:tr w:rsidTr="009560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04">
            <w:pPr>
              <w:pStyle w:val="BodyText"/>
              <w:rPr>
                <w:lang w:val="en-NZ"/>
              </w:rPr>
            </w:pPr>
            <w:r w:rsidRPr="007D2204">
              <w:t>P</w:t>
            </w:r>
            <w:r w:rsidRPr="007D2204">
              <w:t>lanning and Organising</w:t>
            </w:r>
          </w:p>
        </w:tc>
        <w:tc>
          <w:tcPr>
            <w:tcW w:w="6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04" w:rsidP="007D2204">
            <w:pPr>
              <w:pStyle w:val="ListBullet"/>
            </w:pPr>
            <w:r w:rsidRPr="007D2204">
              <w:t xml:space="preserve">designing the production cycle and project plan for a multimedia product </w:t>
            </w:r>
          </w:p>
          <w:p w:rsidR="00000000" w:rsidP="007D2204">
            <w:pPr>
              <w:pStyle w:val="ListBullet"/>
              <w:rPr>
                <w:lang w:val="en-NZ"/>
              </w:rPr>
            </w:pPr>
            <w:r w:rsidRPr="007D2204">
              <w:t>using project planning skills in relation to scope, time, cost, quality, communications and risk management for example when reviewing user requirements</w:t>
            </w:r>
          </w:p>
        </w:tc>
      </w:tr>
      <w:tr w:rsidTr="009560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04">
            <w:pPr>
              <w:pStyle w:val="BodyText"/>
              <w:rPr>
                <w:lang w:val="en-NZ"/>
              </w:rPr>
            </w:pPr>
            <w:r w:rsidRPr="007D2204">
              <w:t>Self</w:t>
            </w:r>
            <w:r w:rsidRPr="007D2204">
              <w:t>-management</w:t>
            </w:r>
          </w:p>
        </w:tc>
        <w:tc>
          <w:tcPr>
            <w:tcW w:w="6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04">
            <w:pPr>
              <w:pStyle w:val="ListBullet"/>
              <w:rPr>
                <w:lang w:val="en-NZ"/>
              </w:rPr>
            </w:pPr>
            <w:r w:rsidRPr="007D2204">
              <w:t>taking personal responsibility and autonomy in performing complex technical operations or organising others</w:t>
            </w:r>
          </w:p>
        </w:tc>
      </w:tr>
      <w:tr w:rsidTr="009560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04">
            <w:pPr>
              <w:pStyle w:val="BodyText"/>
              <w:rPr>
                <w:lang w:val="en-NZ"/>
              </w:rPr>
            </w:pPr>
            <w:r w:rsidRPr="007D2204">
              <w:t>Learning</w:t>
            </w:r>
          </w:p>
        </w:tc>
        <w:tc>
          <w:tcPr>
            <w:tcW w:w="6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04" w:rsidP="007D2204">
            <w:pPr>
              <w:pStyle w:val="ListBullet"/>
            </w:pPr>
            <w:r w:rsidRPr="007D2204">
              <w:t xml:space="preserve">investigating and becoming conversant with current privacy legislation </w:t>
            </w:r>
          </w:p>
          <w:p w:rsidR="00000000" w:rsidP="007D2204">
            <w:pPr>
              <w:pStyle w:val="ListBullet"/>
              <w:rPr>
                <w:lang w:val="en-NZ"/>
              </w:rPr>
            </w:pPr>
            <w:r w:rsidRPr="007D2204">
              <w:t>providing l</w:t>
            </w:r>
            <w:r w:rsidRPr="007D2204">
              <w:t>earning and development opportunities for the project team</w:t>
            </w:r>
          </w:p>
        </w:tc>
      </w:tr>
      <w:tr w:rsidTr="009560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204">
            <w:pPr>
              <w:pStyle w:val="BodyText"/>
              <w:rPr>
                <w:lang w:val="en-NZ"/>
              </w:rPr>
            </w:pPr>
            <w:r w:rsidRPr="007D2204">
              <w:t>Technology</w:t>
            </w:r>
          </w:p>
        </w:tc>
        <w:tc>
          <w:tcPr>
            <w:tcW w:w="6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204" w:rsidP="007D2204">
            <w:pPr>
              <w:pStyle w:val="ListBullet"/>
            </w:pPr>
            <w:r w:rsidRPr="007D2204">
              <w:t>identifying technology needs, sourcing, purchasing, installing, configuring and testing multimedia components including software and hardware</w:t>
            </w:r>
          </w:p>
        </w:tc>
      </w:tr>
    </w:tbl>
    <w:p w:rsidR="0095605C" w:rsidP="007D2204">
      <w:pPr>
        <w:pStyle w:val="BodyText"/>
      </w:pPr>
    </w:p>
    <w:p w:rsidR="0095605C" w:rsidP="007D2204">
      <w:pPr>
        <w:pStyle w:val="BodyText"/>
      </w:pPr>
    </w:p>
    <w:p w:rsidR="00000000" w:rsidRPr="007D2204" w:rsidP="007D2204">
      <w:pPr>
        <w:pStyle w:val="Heading1"/>
      </w:pPr>
      <w:bookmarkStart w:id="7" w:name="O_265732"/>
      <w:bookmarkEnd w:id="7"/>
      <w:r w:rsidRPr="007D2204">
        <w:t>Packaging Rules</w:t>
      </w:r>
    </w:p>
    <w:p w:rsidR="00000000" w:rsidRPr="007D2204" w:rsidP="007D2204">
      <w:pPr>
        <w:pStyle w:val="BodyText"/>
      </w:pPr>
      <w:r w:rsidRPr="007D2204">
        <w:rPr>
          <w:rStyle w:val="SpecialBold"/>
        </w:rPr>
        <w:t>Qualification Structure</w:t>
      </w:r>
    </w:p>
    <w:p w:rsidR="00000000" w:rsidRPr="007D2204" w:rsidP="007D2204">
      <w:pPr>
        <w:pStyle w:val="BodyText"/>
      </w:pPr>
      <w:r w:rsidRPr="007D2204">
        <w:t>To attain the ICA50905 Diploma of Information Technology (Multimedia) 19 units must be achieved:</w:t>
      </w:r>
    </w:p>
    <w:p w:rsidR="00000000" w:rsidRPr="007D2204" w:rsidP="007D2204">
      <w:pPr>
        <w:pStyle w:val="ListBullet"/>
      </w:pPr>
      <w:r w:rsidRPr="007D2204">
        <w:t>6 core units; plus</w:t>
      </w:r>
    </w:p>
    <w:p w:rsidR="00000000" w:rsidRPr="007D2204" w:rsidP="007D2204">
      <w:pPr>
        <w:pStyle w:val="ListBullet"/>
      </w:pPr>
      <w:r w:rsidRPr="007D2204">
        <w:t>13 elective units</w:t>
      </w:r>
    </w:p>
    <w:p w:rsidR="00000000" w:rsidRPr="007D2204" w:rsidP="007D2204">
      <w:pPr>
        <w:pStyle w:val="BodyText"/>
      </w:pPr>
      <w:r w:rsidRPr="007D2204">
        <w:rPr>
          <w:rStyle w:val="SpecialBold"/>
        </w:rPr>
        <w:t>Achieve 6 Core Units</w:t>
      </w:r>
    </w:p>
    <w:p w:rsidR="00000000" w:rsidRPr="007D2204" w:rsidP="007D2204">
      <w:pPr>
        <w:pStyle w:val="BodyText"/>
      </w:pPr>
      <w:r w:rsidRPr="007D2204">
        <w:rPr>
          <w:rStyle w:val="SpecialBold"/>
        </w:rPr>
        <w:t>Core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CUFDIG401A</w:t>
      </w:r>
      <w:r w:rsidRPr="007D2204">
        <w:tab/>
      </w:r>
      <w:r w:rsidRPr="007D2204">
        <w:rPr>
          <w:rStyle w:val="Emphasis"/>
        </w:rPr>
        <w:t>Author interactive media</w:t>
      </w:r>
      <w:r w:rsidRPr="007D2204">
        <w:t>*</w:t>
      </w:r>
    </w:p>
    <w:p w:rsidR="00000000" w:rsidRPr="007D2204" w:rsidP="007D2204">
      <w:pPr>
        <w:pStyle w:val="BodyText"/>
      </w:pPr>
      <w:r w:rsidRPr="007D2204">
        <w:t>ICAS5202B</w:t>
      </w:r>
      <w:r w:rsidRPr="007D2204">
        <w:tab/>
        <w:t>Ensure privacy for users</w:t>
      </w:r>
    </w:p>
    <w:p w:rsidR="00000000" w:rsidRPr="007D2204" w:rsidP="007D2204">
      <w:pPr>
        <w:pStyle w:val="BodyText"/>
      </w:pPr>
      <w:r w:rsidRPr="007D2204">
        <w:t>ICPMM581B</w:t>
      </w:r>
      <w:r w:rsidRPr="007D2204">
        <w:tab/>
        <w:t>Manage multimedia production</w:t>
      </w:r>
    </w:p>
    <w:p w:rsidR="00000000" w:rsidRPr="007D2204" w:rsidP="007D2204">
      <w:pPr>
        <w:pStyle w:val="BodyText"/>
      </w:pPr>
      <w:r w:rsidRPr="007D2204">
        <w:t>ICPMM582B</w:t>
      </w:r>
      <w:r w:rsidRPr="007D2204">
        <w:tab/>
        <w:t>Manage multimedia projects</w:t>
      </w:r>
    </w:p>
    <w:p w:rsidR="00000000" w:rsidRPr="007D2204" w:rsidP="007D2204">
      <w:pPr>
        <w:pStyle w:val="BodyText"/>
      </w:pPr>
      <w:r w:rsidRPr="007D2204">
        <w:t>ICPPP411B</w:t>
      </w:r>
      <w:r w:rsidRPr="007D2204">
        <w:tab/>
        <w:t>Undertake a complex design brief</w:t>
      </w:r>
    </w:p>
    <w:p w:rsidR="00000000" w:rsidRPr="007D2204" w:rsidP="007D2204">
      <w:pPr>
        <w:pStyle w:val="BodyText"/>
      </w:pPr>
      <w:r w:rsidRPr="007D2204">
        <w:t>PSPPM502B</w:t>
      </w:r>
      <w:r w:rsidRPr="007D2204">
        <w:tab/>
        <w:t>Manage complex projects</w:t>
      </w:r>
    </w:p>
    <w:p w:rsidR="00000000" w:rsidRPr="007D2204" w:rsidP="007D2204">
      <w:pPr>
        <w:pStyle w:val="BodyText"/>
      </w:pPr>
      <w:r w:rsidRPr="007D2204">
        <w:rPr>
          <w:rStyle w:val="SpecialBold"/>
        </w:rPr>
        <w:t>Achieve 8 Elective Units from any of the ICA50905 Elective Cluster lists below</w:t>
      </w:r>
    </w:p>
    <w:p w:rsidR="00000000" w:rsidRPr="007D2204" w:rsidP="007D2204">
      <w:pPr>
        <w:pStyle w:val="BodyText"/>
      </w:pPr>
      <w:r w:rsidRPr="007D2204">
        <w:t>Note: the grouping of u</w:t>
      </w:r>
      <w:r w:rsidRPr="007D2204">
        <w:t xml:space="preserve">nits into these clusters is for guidance only. It is </w:t>
      </w:r>
      <w:r w:rsidRPr="007D2204">
        <w:rPr>
          <w:rStyle w:val="Emphasis"/>
        </w:rPr>
        <w:t>not</w:t>
      </w:r>
      <w:r w:rsidRPr="007D2204">
        <w:t xml:space="preserve"> a requirement of this qualification that a complete cluster be completed.</w:t>
      </w:r>
    </w:p>
    <w:p w:rsidR="00000000" w:rsidRPr="007D2204" w:rsidP="007D2204">
      <w:pPr>
        <w:pStyle w:val="BodyText"/>
      </w:pPr>
      <w:r w:rsidRPr="007D2204">
        <w:rPr>
          <w:rStyle w:val="SpecialBold"/>
        </w:rPr>
        <w:t>Elective Clusters</w:t>
      </w:r>
    </w:p>
    <w:p w:rsidR="00000000" w:rsidRPr="007D2204" w:rsidP="007D2204">
      <w:pPr>
        <w:pStyle w:val="BodyText"/>
      </w:pPr>
      <w:r w:rsidRPr="007D2204">
        <w:rPr>
          <w:rStyle w:val="SpecialBold"/>
        </w:rPr>
        <w:t>Design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CUFDIG303A</w:t>
      </w:r>
      <w:r w:rsidRPr="007D2204">
        <w:tab/>
      </w:r>
      <w:r w:rsidRPr="007D2204">
        <w:rPr>
          <w:rStyle w:val="Emphasis"/>
        </w:rPr>
        <w:t>Produce and prepare photo images</w:t>
      </w:r>
      <w:r w:rsidRPr="007D2204">
        <w:t>*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CUFDIG502A</w:t>
      </w:r>
      <w:r w:rsidRPr="007D2204">
        <w:tab/>
      </w:r>
      <w:r w:rsidRPr="007D2204">
        <w:rPr>
          <w:rStyle w:val="Emphasis"/>
        </w:rPr>
        <w:t>Design web environments</w:t>
      </w:r>
      <w:r w:rsidRPr="007D2204">
        <w:t>*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CUFMEM07A</w:t>
      </w:r>
      <w:r w:rsidRPr="007D2204">
        <w:tab/>
      </w:r>
      <w:r w:rsidRPr="007D2204">
        <w:rPr>
          <w:rStyle w:val="Emphasis"/>
        </w:rPr>
        <w:t>Apply pri</w:t>
      </w:r>
      <w:r w:rsidRPr="007D2204">
        <w:rPr>
          <w:rStyle w:val="Emphasis"/>
        </w:rPr>
        <w:t>nciples of visual design and communication to the development of a multimedia product</w:t>
      </w:r>
      <w:r w:rsidRPr="007D2204">
        <w:t>*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CUFMEM10A</w:t>
      </w:r>
      <w:r w:rsidRPr="007D2204">
        <w:tab/>
      </w:r>
      <w:r w:rsidRPr="007D2204">
        <w:rPr>
          <w:rStyle w:val="Emphasis"/>
        </w:rPr>
        <w:t>Design and create a multimedia interface</w:t>
      </w:r>
      <w:r w:rsidRPr="007D2204">
        <w:t>*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ICPPP311B</w:t>
      </w:r>
      <w:r w:rsidRPr="007D2204">
        <w:tab/>
      </w:r>
      <w:r w:rsidRPr="007D2204">
        <w:rPr>
          <w:rStyle w:val="Emphasis"/>
        </w:rPr>
        <w:t>Develop a detailed design concept</w:t>
      </w:r>
      <w:r w:rsidRPr="007D2204">
        <w:t>*</w:t>
      </w:r>
    </w:p>
    <w:p w:rsidR="00000000" w:rsidRPr="007D2204" w:rsidP="007D2204">
      <w:pPr>
        <w:pStyle w:val="BodyText"/>
      </w:pPr>
      <w:r w:rsidRPr="007D2204">
        <w:rPr>
          <w:rStyle w:val="SpecialBold"/>
        </w:rPr>
        <w:t>Animation</w:t>
      </w:r>
    </w:p>
    <w:p w:rsidR="00000000" w:rsidRPr="007D2204" w:rsidP="007D2204">
      <w:pPr>
        <w:pStyle w:val="BodyText"/>
      </w:pPr>
      <w:r w:rsidRPr="007D2204">
        <w:t>CUFANM01A</w:t>
      </w:r>
      <w:r w:rsidRPr="007D2204">
        <w:tab/>
        <w:t>Develop and implement designs for animation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CUFANM301A</w:t>
      </w:r>
      <w:r w:rsidRPr="007D2204">
        <w:tab/>
      </w:r>
      <w:r w:rsidRPr="007D2204">
        <w:rPr>
          <w:rStyle w:val="Emphasis"/>
        </w:rPr>
        <w:t>Create 2D digital animation</w:t>
      </w:r>
      <w:r w:rsidRPr="007D2204">
        <w:t>*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CUFANM302A</w:t>
      </w:r>
      <w:r w:rsidRPr="007D2204">
        <w:tab/>
      </w:r>
      <w:r w:rsidRPr="007D2204">
        <w:rPr>
          <w:rStyle w:val="Emphasis"/>
        </w:rPr>
        <w:t>Create 3D digital animation</w:t>
      </w:r>
      <w:r w:rsidRPr="007D2204">
        <w:t>*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CUFIMA05A</w:t>
      </w:r>
      <w:r w:rsidRPr="007D2204">
        <w:tab/>
      </w:r>
      <w:r w:rsidRPr="007D2204">
        <w:rPr>
          <w:rStyle w:val="Emphasis"/>
        </w:rPr>
        <w:t>Create 3D digital models and images</w:t>
      </w:r>
      <w:r w:rsidRPr="007D2204">
        <w:t>*</w:t>
      </w:r>
    </w:p>
    <w:p w:rsidR="00000000" w:rsidRPr="007D2204" w:rsidP="007D2204">
      <w:pPr>
        <w:pStyle w:val="BodyText"/>
      </w:pPr>
      <w:r w:rsidRPr="007D2204">
        <w:rPr>
          <w:rStyle w:val="SpecialBold"/>
        </w:rPr>
        <w:t>Games Development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CUFDIG504A</w:t>
      </w:r>
      <w:r w:rsidRPr="007D2204">
        <w:tab/>
      </w:r>
      <w:r w:rsidRPr="007D2204">
        <w:rPr>
          <w:rStyle w:val="Emphasis"/>
        </w:rPr>
        <w:t>Design games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ICAA4058B</w:t>
      </w:r>
      <w:r w:rsidRPr="007D2204">
        <w:tab/>
      </w:r>
      <w:r w:rsidRPr="007D2204">
        <w:rPr>
          <w:rStyle w:val="Emphasis"/>
        </w:rPr>
        <w:t>Apply skills in object</w:t>
      </w:r>
      <w:r w:rsidRPr="007D2204">
        <w:t>-</w:t>
      </w:r>
      <w:r w:rsidRPr="007D2204">
        <w:rPr>
          <w:rStyle w:val="Emphasis"/>
        </w:rPr>
        <w:t>oriented design</w:t>
      </w:r>
      <w:r w:rsidRPr="007D2204">
        <w:t>*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ICAB4075B</w:t>
      </w:r>
      <w:r w:rsidRPr="007D2204">
        <w:tab/>
      </w:r>
      <w:r w:rsidRPr="007D2204">
        <w:rPr>
          <w:rStyle w:val="Emphasis"/>
        </w:rPr>
        <w:t>Use a library or pre</w:t>
      </w:r>
      <w:r w:rsidRPr="007D2204">
        <w:t>-</w:t>
      </w:r>
      <w:r w:rsidRPr="007D2204">
        <w:rPr>
          <w:rStyle w:val="Emphasis"/>
        </w:rPr>
        <w:t>existing components</w:t>
      </w:r>
      <w:r w:rsidRPr="007D2204">
        <w:t>*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ICAB4219B</w:t>
      </w:r>
      <w:r w:rsidRPr="007D2204">
        <w:tab/>
      </w:r>
      <w:r w:rsidRPr="007D2204">
        <w:rPr>
          <w:rStyle w:val="Emphasis"/>
        </w:rPr>
        <w:t>Apply introductory object</w:t>
      </w:r>
      <w:r w:rsidRPr="007D2204">
        <w:t>-</w:t>
      </w:r>
      <w:r w:rsidRPr="007D2204">
        <w:rPr>
          <w:rStyle w:val="Emphasis"/>
        </w:rPr>
        <w:t>oriented language skills</w:t>
      </w:r>
      <w:r w:rsidRPr="007D2204">
        <w:t>*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ICAB5223B</w:t>
      </w:r>
      <w:r w:rsidRPr="007D2204">
        <w:tab/>
      </w:r>
      <w:r w:rsidRPr="007D2204">
        <w:rPr>
          <w:rStyle w:val="Emphasis"/>
        </w:rPr>
        <w:t>Apply intermediate object</w:t>
      </w:r>
      <w:r w:rsidRPr="007D2204">
        <w:t>-</w:t>
      </w:r>
      <w:r w:rsidRPr="007D2204">
        <w:rPr>
          <w:rStyle w:val="Emphasis"/>
        </w:rPr>
        <w:t>oriented language skills</w:t>
      </w:r>
      <w:r w:rsidRPr="007D2204">
        <w:t>*</w:t>
      </w:r>
    </w:p>
    <w:p w:rsidR="00000000" w:rsidRPr="007D2204" w:rsidP="007D2204">
      <w:pPr>
        <w:pStyle w:val="BodyText"/>
      </w:pPr>
      <w:r w:rsidRPr="007D2204">
        <w:t>ICAB5226B</w:t>
      </w:r>
      <w:r w:rsidRPr="007D2204">
        <w:tab/>
        <w:t>Apply advanced object-oriented language skills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ICAT4242B</w:t>
      </w:r>
      <w:r w:rsidRPr="007D2204">
        <w:tab/>
      </w:r>
      <w:r w:rsidRPr="007D2204">
        <w:rPr>
          <w:rStyle w:val="Emphasis"/>
        </w:rPr>
        <w:t>Perform unit test for a class</w:t>
      </w:r>
      <w:r w:rsidRPr="007D2204">
        <w:t>*</w:t>
      </w:r>
    </w:p>
    <w:p w:rsidR="00000000" w:rsidRPr="007D2204" w:rsidP="007D2204">
      <w:pPr>
        <w:pStyle w:val="BodyText"/>
      </w:pPr>
      <w:r w:rsidRPr="007D2204">
        <w:rPr>
          <w:rStyle w:val="SpecialBold"/>
        </w:rPr>
        <w:t>Website</w:t>
      </w:r>
    </w:p>
    <w:p w:rsidR="00000000" w:rsidRPr="007D2204" w:rsidP="007D2204">
      <w:pPr>
        <w:pStyle w:val="BodyText"/>
      </w:pPr>
      <w:r w:rsidRPr="007D2204">
        <w:t>ICAA5</w:t>
      </w:r>
      <w:r w:rsidRPr="007D2204">
        <w:t xml:space="preserve">035C </w:t>
      </w:r>
      <w:r w:rsidRPr="007D2204">
        <w:tab/>
        <w:t>Research and review hardware technology options for organisations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ICAB4137B</w:t>
      </w:r>
      <w:r w:rsidRPr="007D2204">
        <w:tab/>
      </w:r>
      <w:r w:rsidRPr="007D2204">
        <w:rPr>
          <w:rStyle w:val="Emphasis"/>
        </w:rPr>
        <w:t>Produce basic client side script for dynamic web pages</w:t>
      </w:r>
      <w:r w:rsidRPr="007D2204">
        <w:t>*</w:t>
      </w:r>
    </w:p>
    <w:p w:rsidR="00000000" w:rsidRPr="007D2204" w:rsidP="007D2204">
      <w:pPr>
        <w:pStyle w:val="BodyText"/>
      </w:pPr>
      <w:r w:rsidRPr="007D2204">
        <w:t>ICAB5165B</w:t>
      </w:r>
      <w:r w:rsidRPr="007D2204">
        <w:tab/>
        <w:t>Create dynamic web pages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ICAI4189B</w:t>
      </w:r>
      <w:r w:rsidRPr="007D2204">
        <w:tab/>
      </w:r>
      <w:r w:rsidRPr="007D2204">
        <w:rPr>
          <w:rStyle w:val="Emphasis"/>
        </w:rPr>
        <w:t>Ensure website content meets technical protocols and standards</w:t>
      </w:r>
      <w:r w:rsidRPr="007D2204">
        <w:t>*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ICAT4183B</w:t>
      </w:r>
      <w:r w:rsidRPr="007D2204">
        <w:tab/>
      </w:r>
      <w:r w:rsidRPr="007D2204">
        <w:rPr>
          <w:rStyle w:val="Emphasis"/>
        </w:rPr>
        <w:t>Confirm accessibility of website design for people with special needs</w:t>
      </w:r>
      <w:r w:rsidRPr="007D2204">
        <w:t>*</w:t>
      </w:r>
    </w:p>
    <w:p w:rsidR="00000000" w:rsidRPr="007D2204" w:rsidP="007D2204">
      <w:pPr>
        <w:pStyle w:val="BodyText"/>
      </w:pPr>
      <w:r w:rsidRPr="007D2204">
        <w:t>ICAT4185B</w:t>
      </w:r>
      <w:r w:rsidRPr="007D2204">
        <w:tab/>
        <w:t>Create a website testing procedure</w:t>
      </w:r>
    </w:p>
    <w:p w:rsidR="00000000" w:rsidRPr="007D2204" w:rsidP="007D2204">
      <w:pPr>
        <w:pStyle w:val="BodyText"/>
      </w:pPr>
      <w:r w:rsidRPr="007D2204">
        <w:t>ICAT4186B</w:t>
      </w:r>
      <w:r w:rsidRPr="007D2204">
        <w:tab/>
        <w:t>Conduct operational acceptance tests of websites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CUFDIG201A</w:t>
      </w:r>
      <w:r w:rsidRPr="007D2204">
        <w:tab/>
      </w:r>
      <w:r w:rsidRPr="007D2204">
        <w:rPr>
          <w:rStyle w:val="Emphasis"/>
        </w:rPr>
        <w:t>Maintain interactive content</w:t>
      </w:r>
    </w:p>
    <w:p w:rsidR="00000000" w:rsidRPr="007D2204" w:rsidP="007D2204">
      <w:pPr>
        <w:pStyle w:val="BodyText"/>
      </w:pPr>
      <w:r w:rsidRPr="007D2204">
        <w:rPr>
          <w:rStyle w:val="SpecialBold"/>
        </w:rPr>
        <w:t>Multimedia Development</w:t>
      </w:r>
    </w:p>
    <w:p w:rsidR="00000000" w:rsidRPr="007D2204" w:rsidP="007D2204">
      <w:pPr>
        <w:pStyle w:val="BodyText"/>
      </w:pPr>
      <w:r w:rsidRPr="007D2204">
        <w:t>CUFDIG302A</w:t>
      </w:r>
      <w:r w:rsidRPr="007D2204">
        <w:tab/>
        <w:t>Author</w:t>
      </w:r>
      <w:r w:rsidRPr="007D2204">
        <w:t xml:space="preserve"> interactive sequence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CUFDIG501A</w:t>
      </w:r>
      <w:r w:rsidRPr="007D2204">
        <w:tab/>
      </w:r>
      <w:r w:rsidRPr="007D2204">
        <w:rPr>
          <w:rStyle w:val="Emphasis"/>
        </w:rPr>
        <w:t>Coordinate the testing of interactive media products</w:t>
      </w:r>
      <w:r w:rsidRPr="007D2204">
        <w:t>*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CUFMEM10A</w:t>
      </w:r>
      <w:r w:rsidRPr="007D2204">
        <w:tab/>
      </w:r>
      <w:r w:rsidRPr="007D2204">
        <w:rPr>
          <w:rStyle w:val="Emphasis"/>
        </w:rPr>
        <w:t>Design and create a multimedia interface</w:t>
      </w:r>
      <w:r w:rsidRPr="007D2204">
        <w:t>*</w:t>
      </w:r>
    </w:p>
    <w:p w:rsidR="00000000" w:rsidRPr="007D2204" w:rsidP="007D2204">
      <w:pPr>
        <w:pStyle w:val="BodyText"/>
      </w:pPr>
      <w:r w:rsidRPr="007D2204">
        <w:t>CUFDIG505A</w:t>
      </w:r>
      <w:r w:rsidRPr="007D2204">
        <w:tab/>
        <w:t>Design information architecture</w:t>
      </w:r>
    </w:p>
    <w:p w:rsidR="00000000" w:rsidRPr="007D2204" w:rsidP="007D2204">
      <w:pPr>
        <w:pStyle w:val="BodyText"/>
      </w:pPr>
      <w:r w:rsidRPr="007D2204">
        <w:t>CUFWRT07A</w:t>
      </w:r>
      <w:r w:rsidRPr="007D2204">
        <w:tab/>
        <w:t>Write an interactive sequence for multimedia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CUFWRT601A</w:t>
      </w:r>
      <w:r w:rsidRPr="007D2204">
        <w:tab/>
      </w:r>
      <w:r w:rsidRPr="007D2204">
        <w:rPr>
          <w:rStyle w:val="Emphasis"/>
        </w:rPr>
        <w:t>Write sc</w:t>
      </w:r>
      <w:r w:rsidRPr="007D2204">
        <w:rPr>
          <w:rStyle w:val="Emphasis"/>
        </w:rPr>
        <w:t>ripts</w:t>
      </w:r>
      <w:r w:rsidRPr="007D2204">
        <w:t>*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ICPKN315B</w:t>
      </w:r>
      <w:r w:rsidRPr="007D2204">
        <w:tab/>
      </w:r>
      <w:r w:rsidRPr="007D2204">
        <w:rPr>
          <w:rStyle w:val="Emphasis"/>
        </w:rPr>
        <w:t>Apply knowledge and requirements of the multimedia sector</w:t>
      </w:r>
      <w:r w:rsidRPr="007D2204">
        <w:t>*</w:t>
      </w:r>
    </w:p>
    <w:p w:rsidR="00000000" w:rsidRPr="007D2204" w:rsidP="007D2204">
      <w:pPr>
        <w:pStyle w:val="BodyText"/>
      </w:pPr>
      <w:r w:rsidRPr="007D2204">
        <w:rPr>
          <w:rStyle w:val="SpecialBold"/>
        </w:rPr>
        <w:t>Digital and Video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CUFCAM01A</w:t>
      </w:r>
      <w:r w:rsidRPr="007D2204">
        <w:tab/>
      </w:r>
      <w:r w:rsidRPr="007D2204">
        <w:rPr>
          <w:rStyle w:val="Emphasis"/>
        </w:rPr>
        <w:t>Set up and operate a basic video camera</w:t>
      </w:r>
      <w:r w:rsidRPr="007D2204">
        <w:t>*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CUFCAM03A</w:t>
      </w:r>
      <w:r w:rsidRPr="007D2204">
        <w:tab/>
      </w:r>
      <w:r w:rsidRPr="007D2204">
        <w:rPr>
          <w:rStyle w:val="Emphasis"/>
        </w:rPr>
        <w:t>Compose camera shots and operate a camera</w:t>
      </w:r>
      <w:r w:rsidRPr="007D2204">
        <w:t>*</w:t>
      </w:r>
    </w:p>
    <w:p w:rsidR="00000000" w:rsidRPr="007D2204" w:rsidP="007D2204">
      <w:pPr>
        <w:pStyle w:val="BodyText"/>
      </w:pPr>
      <w:r w:rsidRPr="007D2204">
        <w:t>CUFCAM501A</w:t>
      </w:r>
      <w:r w:rsidRPr="007D2204">
        <w:tab/>
      </w:r>
      <w:r w:rsidRPr="007D2204">
        <w:t>Shoot material for screen productions under special conditions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CUFMEM13A</w:t>
      </w:r>
      <w:r w:rsidRPr="007D2204">
        <w:tab/>
      </w:r>
      <w:r w:rsidRPr="007D2204">
        <w:rPr>
          <w:rStyle w:val="Emphasis"/>
        </w:rPr>
        <w:t>Incorporate</w:t>
      </w:r>
      <w:r w:rsidRPr="007D2204">
        <w:t xml:space="preserve">, </w:t>
      </w:r>
      <w:r w:rsidRPr="007D2204">
        <w:rPr>
          <w:rStyle w:val="Emphasis"/>
        </w:rPr>
        <w:t>design and edit digital video</w:t>
      </w:r>
      <w:r w:rsidRPr="007D2204">
        <w:t>*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ICPMM321B</w:t>
      </w:r>
      <w:r w:rsidRPr="007D2204">
        <w:tab/>
      </w:r>
      <w:r w:rsidRPr="007D2204">
        <w:rPr>
          <w:rStyle w:val="Emphasis"/>
        </w:rPr>
        <w:t>Capture a digital image</w:t>
      </w:r>
      <w:r w:rsidRPr="007D2204">
        <w:t>*</w:t>
      </w:r>
    </w:p>
    <w:p w:rsidR="00000000" w:rsidRPr="007D2204" w:rsidP="007D2204">
      <w:pPr>
        <w:pStyle w:val="BodyText"/>
      </w:pPr>
      <w:r w:rsidRPr="007D2204">
        <w:rPr>
          <w:rStyle w:val="Emphasis"/>
        </w:rPr>
        <w:t>ICPMM346B</w:t>
      </w:r>
      <w:r w:rsidRPr="007D2204">
        <w:tab/>
      </w:r>
      <w:r w:rsidRPr="007D2204">
        <w:rPr>
          <w:rStyle w:val="Emphasis"/>
        </w:rPr>
        <w:t>Incorporate video into multimedia presentations</w:t>
      </w:r>
      <w:r w:rsidRPr="007D2204">
        <w:t>*</w:t>
      </w:r>
    </w:p>
    <w:p w:rsidR="00000000" w:rsidRPr="007D2204" w:rsidP="007D2204">
      <w:pPr>
        <w:pStyle w:val="BodyText"/>
      </w:pPr>
      <w:r w:rsidRPr="007D2204">
        <w:rPr>
          <w:rStyle w:val="SpecialBold"/>
        </w:rPr>
        <w:t>Communication</w:t>
      </w:r>
    </w:p>
    <w:p w:rsidR="00000000" w:rsidRPr="007D2204" w:rsidP="007D2204">
      <w:pPr>
        <w:pStyle w:val="BodyText"/>
      </w:pPr>
      <w:r w:rsidRPr="007D2204">
        <w:t>BSBPMG505A</w:t>
      </w:r>
      <w:r w:rsidRPr="007D2204">
        <w:tab/>
        <w:t>Manage project quali</w:t>
      </w:r>
      <w:r w:rsidRPr="007D2204">
        <w:t>ty</w:t>
      </w:r>
    </w:p>
    <w:p w:rsidR="00000000" w:rsidRPr="007D2204" w:rsidP="007D2204">
      <w:pPr>
        <w:pStyle w:val="BodyText"/>
      </w:pPr>
      <w:r w:rsidRPr="007D2204">
        <w:t>CUSADM07A</w:t>
      </w:r>
      <w:r w:rsidRPr="007D2204">
        <w:tab/>
        <w:t>Establish and maintain work and contractual relationships</w:t>
      </w:r>
    </w:p>
    <w:p w:rsidR="00000000" w:rsidRPr="007D2204" w:rsidP="007D2204">
      <w:pPr>
        <w:pStyle w:val="BodyText"/>
      </w:pPr>
      <w:r w:rsidRPr="007D2204">
        <w:t>CUSGEN03A</w:t>
      </w:r>
      <w:r w:rsidRPr="007D2204">
        <w:tab/>
        <w:t>Collaborate with colleagues in planning and producing a project</w:t>
      </w:r>
    </w:p>
    <w:p w:rsidR="00000000" w:rsidRPr="007D2204" w:rsidP="007D2204">
      <w:pPr>
        <w:pStyle w:val="BodyText"/>
      </w:pPr>
      <w:r w:rsidRPr="007D2204">
        <w:t>ICAS5102B</w:t>
      </w:r>
      <w:r w:rsidRPr="007D2204">
        <w:tab/>
        <w:t>Establish and maintain client user liaison</w:t>
      </w:r>
    </w:p>
    <w:p w:rsidR="00000000" w:rsidRPr="007D2204" w:rsidP="007D2204">
      <w:pPr>
        <w:pStyle w:val="BodyText"/>
      </w:pPr>
      <w:r w:rsidRPr="007D2204">
        <w:rPr>
          <w:rStyle w:val="SpecialBold"/>
        </w:rPr>
        <w:t>Achieve 5 Elective Units Chosen from the Following Sources</w:t>
      </w:r>
      <w:r w:rsidRPr="007D2204">
        <w:t xml:space="preserve">  (</w:t>
      </w:r>
      <w:r w:rsidRPr="007D2204">
        <w:rPr>
          <w:rStyle w:val="SpecialBold"/>
        </w:rPr>
        <w:t>Listed in Recommended Order</w:t>
      </w:r>
      <w:r w:rsidRPr="007D2204">
        <w:t>)</w:t>
      </w:r>
    </w:p>
    <w:p w:rsidR="00000000" w:rsidRPr="007D2204" w:rsidP="007D2204">
      <w:pPr>
        <w:pStyle w:val="ListBullet"/>
      </w:pPr>
      <w:r w:rsidRPr="007D2204">
        <w:t>from the Elective Cluster units above; and/or</w:t>
      </w:r>
    </w:p>
    <w:p w:rsidR="00000000" w:rsidRPr="007D2204" w:rsidP="007D2204">
      <w:pPr>
        <w:pStyle w:val="ListBullet"/>
      </w:pPr>
      <w:r w:rsidRPr="007D2204">
        <w:t xml:space="preserve">elsewhere in the </w:t>
      </w:r>
      <w:r w:rsidRPr="007D2204">
        <w:rPr>
          <w:rStyle w:val="Emphasis"/>
        </w:rPr>
        <w:t>ICA05 Information and Communications Technology Training Package</w:t>
      </w:r>
      <w:r w:rsidRPr="007D2204">
        <w:t xml:space="preserve"> at Diploma or Advanced Diploma (up to 3 units can be selected at Certificate IV); and/or</w:t>
      </w:r>
    </w:p>
    <w:p w:rsidR="00000000" w:rsidRPr="007D2204" w:rsidP="007D2204">
      <w:pPr>
        <w:pStyle w:val="ListBullet"/>
      </w:pPr>
      <w:r w:rsidRPr="007D2204">
        <w:t>prefer</w:t>
      </w:r>
      <w:r w:rsidRPr="007D2204">
        <w:t>red Training Packages at Diploma or Advanced Diploma (CUF07 Screen and Media; ICP05 Printing and Graphic Arts; SIR07 Retail Services; CUV03 Visual Arts, Craft and Design); and/or</w:t>
      </w:r>
    </w:p>
    <w:p w:rsidR="0095605C" w:rsidP="007D2204">
      <w:pPr>
        <w:pStyle w:val="ListBullet"/>
      </w:pPr>
      <w:r w:rsidRPr="007D2204">
        <w:t>any other Training Package (up to a maximum of 2 units) at Diploma or Advance</w:t>
      </w:r>
      <w:r w:rsidRPr="007D2204">
        <w:t>d Diploma based on documented industry or enterprise needs</w:t>
      </w:r>
    </w:p>
    <w:p w:rsidR="0095605C" w:rsidP="007D2204">
      <w:pPr>
        <w:pStyle w:val="ListBullet"/>
      </w:pPr>
    </w:p>
    <w:p w:rsidR="00000000" w:rsidRPr="007D2204" w:rsidP="007D2204">
      <w:pPr>
        <w:pStyle w:val="Heading1"/>
      </w:pPr>
      <w:bookmarkStart w:id="8" w:name="O_265731"/>
      <w:bookmarkEnd w:id="8"/>
      <w:r w:rsidRPr="007D2204">
        <w:t>Prerequisite Requirements</w:t>
      </w:r>
    </w:p>
    <w:p w:rsidR="00000000" w:rsidRPr="007D2204" w:rsidP="007D2204">
      <w:pPr>
        <w:pStyle w:val="BodyText"/>
      </w:pPr>
      <w:r w:rsidRPr="007D2204">
        <w:rPr>
          <w:rStyle w:val="SpecialBold"/>
        </w:rPr>
        <w:t>Prerequisites Requirements</w:t>
      </w:r>
    </w:p>
    <w:p w:rsidR="00000000" w:rsidRPr="007D2204" w:rsidP="007D2204">
      <w:pPr>
        <w:pStyle w:val="BodyText"/>
      </w:pPr>
      <w:r w:rsidRPr="007D2204">
        <w:t xml:space="preserve">There are no </w:t>
      </w:r>
      <w:r w:rsidRPr="007D2204">
        <w:t>specific prerequisites for ICA05 core units in this qualification, however prerequisite arrangements for non-ICA05 core and any elective units should be checked with the originating Training Package.</w:t>
      </w:r>
    </w:p>
    <w:p w:rsidR="0095605C" w:rsidP="007D2204">
      <w:pPr>
        <w:pStyle w:val="BodyText"/>
      </w:pPr>
      <w:r w:rsidRPr="007D2204">
        <w:t xml:space="preserve">However, it should be noted that units shown in </w:t>
      </w:r>
      <w:r w:rsidRPr="007D2204">
        <w:rPr>
          <w:rStyle w:val="Emphasis"/>
        </w:rPr>
        <w:t>italics</w:t>
      </w:r>
      <w:r w:rsidRPr="007D2204">
        <w:t xml:space="preserve"> </w:t>
      </w:r>
      <w:r w:rsidRPr="007D2204">
        <w:t>and with * in the following lists may have been completed in Certificate IV in IT (Multimedia) if this was the pathway to this Diploma qualification.</w:t>
      </w:r>
    </w:p>
    <w:p w:rsidR="0095605C" w:rsidP="007D2204">
      <w:pPr>
        <w:pStyle w:val="BodyText"/>
      </w:pPr>
    </w:p>
    <w:p w:rsidR="00000000" w:rsidRPr="007D2204" w:rsidP="007D2204"/>
    <w:sectPr w:rsidSect="007D22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5605C" w:rsidP="009560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05C" w:rsidP="007D22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5605C" w:rsidP="007D22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5605C" w:rsidP="007D220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04" w:rsidRPr="0095605C" w:rsidP="0095605C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05C" w:rsidP="007D22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ICA50905 Diploma of Information Technology (Multimedia)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5605C" w:rsidP="007D22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2E6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6ED8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2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D22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2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2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2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2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2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2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2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2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2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204"/>
  </w:style>
  <w:style w:type="character" w:customStyle="1" w:styleId="Heading1Char">
    <w:name w:val="Heading 1 Char"/>
    <w:link w:val="Heading1"/>
    <w:rsid w:val="007D22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20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7D220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D22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7D220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7D22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7D2204"/>
    <w:rPr>
      <w:b/>
      <w:spacing w:val="0"/>
    </w:rPr>
  </w:style>
  <w:style w:type="character" w:styleId="Emphasis">
    <w:name w:val="Emphasis"/>
    <w:qFormat/>
    <w:rsid w:val="007D2204"/>
    <w:rPr>
      <w:i/>
    </w:rPr>
  </w:style>
  <w:style w:type="paragraph" w:customStyle="1" w:styleId="SuperHeading">
    <w:name w:val="SuperHeading"/>
    <w:basedOn w:val="Normal"/>
    <w:rsid w:val="007D220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D22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7D22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7D22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7D22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7D22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7D22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20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D220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D220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D22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2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2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2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2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D22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7D22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2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22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22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22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2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2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220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22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2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2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7D22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2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2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2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2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2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22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2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2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204"/>
  </w:style>
  <w:style w:type="paragraph" w:styleId="TableofFigures">
    <w:name w:val="table of figures"/>
    <w:basedOn w:val="Normal"/>
    <w:next w:val="Normal"/>
    <w:semiHidden/>
    <w:rsid w:val="007D22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204"/>
    <w:pPr>
      <w:numPr>
        <w:numId w:val="10"/>
      </w:numPr>
    </w:pPr>
  </w:style>
  <w:style w:type="character" w:customStyle="1" w:styleId="WingdingSymbols">
    <w:name w:val="Wingding Symbols"/>
    <w:rsid w:val="007D2204"/>
    <w:rPr>
      <w:rFonts w:ascii="Wingdings" w:hAnsi="Wingdings"/>
    </w:rPr>
  </w:style>
  <w:style w:type="paragraph" w:customStyle="1" w:styleId="TableHeading">
    <w:name w:val="Table Heading"/>
    <w:basedOn w:val="HeadingBase"/>
    <w:rsid w:val="007D22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204"/>
    <w:rPr>
      <w:color w:val="0033CC"/>
      <w:u w:val="none"/>
    </w:rPr>
  </w:style>
  <w:style w:type="paragraph" w:customStyle="1" w:styleId="BodyTextRight">
    <w:name w:val="Body Text Right"/>
    <w:basedOn w:val="BodyText"/>
    <w:rsid w:val="007D22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2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2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2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2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7D220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D2204"/>
    <w:rPr>
      <w:sz w:val="32"/>
    </w:rPr>
  </w:style>
  <w:style w:type="paragraph" w:customStyle="1" w:styleId="HeadingProcedure">
    <w:name w:val="Heading Procedure"/>
    <w:basedOn w:val="HeadingBase"/>
    <w:next w:val="Normal"/>
    <w:rsid w:val="007D22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204"/>
    <w:pPr>
      <w:spacing w:before="60" w:after="60"/>
    </w:pPr>
  </w:style>
  <w:style w:type="paragraph" w:styleId="ListContinue">
    <w:name w:val="List Continue"/>
    <w:basedOn w:val="List"/>
    <w:rsid w:val="007D2204"/>
    <w:pPr>
      <w:ind w:firstLine="0"/>
    </w:pPr>
  </w:style>
  <w:style w:type="paragraph" w:customStyle="1" w:styleId="ListNote">
    <w:name w:val="List Note"/>
    <w:basedOn w:val="List"/>
    <w:rsid w:val="007D22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2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2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7D2204"/>
    <w:rPr>
      <w:rFonts w:ascii="Courier New" w:hAnsi="Courier New"/>
    </w:rPr>
  </w:style>
  <w:style w:type="paragraph" w:customStyle="1" w:styleId="NoteBullet">
    <w:name w:val="Note Bullet"/>
    <w:basedOn w:val="Note"/>
    <w:rsid w:val="007D22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2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2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2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2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22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20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7D2204"/>
    <w:rPr>
      <w:b/>
      <w:smallCaps/>
    </w:rPr>
  </w:style>
  <w:style w:type="paragraph" w:customStyle="1" w:styleId="TableListNumber">
    <w:name w:val="Table List Number"/>
    <w:basedOn w:val="ListNumber"/>
    <w:rsid w:val="007D22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2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204"/>
    <w:pPr>
      <w:numPr>
        <w:numId w:val="8"/>
      </w:numPr>
    </w:pPr>
  </w:style>
  <w:style w:type="paragraph" w:customStyle="1" w:styleId="ListAlpha2">
    <w:name w:val="List Alpha 2"/>
    <w:basedOn w:val="List2"/>
    <w:rsid w:val="007D2204"/>
    <w:pPr>
      <w:numPr>
        <w:numId w:val="7"/>
      </w:numPr>
    </w:pPr>
  </w:style>
  <w:style w:type="paragraph" w:styleId="List2">
    <w:name w:val="List 2"/>
    <w:basedOn w:val="BodyText"/>
    <w:rsid w:val="007D22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2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2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2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22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2204"/>
    <w:pPr>
      <w:numPr>
        <w:numId w:val="2"/>
      </w:numPr>
    </w:pPr>
  </w:style>
  <w:style w:type="paragraph" w:styleId="ListBullet5">
    <w:name w:val="List Bullet 5"/>
    <w:basedOn w:val="List5"/>
    <w:rsid w:val="007D2204"/>
    <w:pPr>
      <w:numPr>
        <w:numId w:val="3"/>
      </w:numPr>
    </w:pPr>
  </w:style>
  <w:style w:type="paragraph" w:styleId="ListContinue2">
    <w:name w:val="List Continue 2"/>
    <w:basedOn w:val="List2"/>
    <w:rsid w:val="007D2204"/>
    <w:pPr>
      <w:ind w:firstLine="0"/>
    </w:pPr>
  </w:style>
  <w:style w:type="paragraph" w:styleId="ListContinue3">
    <w:name w:val="List Continue 3"/>
    <w:basedOn w:val="List3"/>
    <w:rsid w:val="007D2204"/>
    <w:pPr>
      <w:ind w:left="1021" w:firstLine="0"/>
    </w:pPr>
  </w:style>
  <w:style w:type="paragraph" w:styleId="ListContinue4">
    <w:name w:val="List Continue 4"/>
    <w:basedOn w:val="List4"/>
    <w:rsid w:val="007D2204"/>
    <w:pPr>
      <w:ind w:firstLine="0"/>
    </w:pPr>
  </w:style>
  <w:style w:type="paragraph" w:styleId="ListContinue5">
    <w:name w:val="List Continue 5"/>
    <w:basedOn w:val="List5"/>
    <w:rsid w:val="007D2204"/>
    <w:pPr>
      <w:ind w:firstLine="0"/>
    </w:pPr>
  </w:style>
  <w:style w:type="paragraph" w:styleId="ListNumber3">
    <w:name w:val="List Number 3"/>
    <w:basedOn w:val="List3"/>
    <w:rsid w:val="007D2204"/>
    <w:pPr>
      <w:numPr>
        <w:numId w:val="4"/>
      </w:numPr>
    </w:pPr>
  </w:style>
  <w:style w:type="paragraph" w:styleId="ListNumber4">
    <w:name w:val="List Number 4"/>
    <w:basedOn w:val="List4"/>
    <w:rsid w:val="007D2204"/>
    <w:pPr>
      <w:numPr>
        <w:numId w:val="5"/>
      </w:numPr>
    </w:pPr>
  </w:style>
  <w:style w:type="paragraph" w:styleId="ListNumber5">
    <w:name w:val="List Number 5"/>
    <w:basedOn w:val="List5"/>
    <w:rsid w:val="007D2204"/>
    <w:pPr>
      <w:numPr>
        <w:numId w:val="6"/>
      </w:numPr>
    </w:pPr>
  </w:style>
  <w:style w:type="paragraph" w:styleId="BlockText">
    <w:name w:val="Block Text"/>
    <w:basedOn w:val="Normal"/>
    <w:rsid w:val="007D2204"/>
    <w:pPr>
      <w:spacing w:after="120"/>
      <w:ind w:left="1440" w:right="1440"/>
    </w:pPr>
  </w:style>
  <w:style w:type="character" w:customStyle="1" w:styleId="Subscript">
    <w:name w:val="Subscript"/>
    <w:rsid w:val="007D2204"/>
    <w:rPr>
      <w:sz w:val="16"/>
      <w:vertAlign w:val="subscript"/>
    </w:rPr>
  </w:style>
  <w:style w:type="character" w:customStyle="1" w:styleId="Superscript">
    <w:name w:val="Superscript"/>
    <w:rsid w:val="007D2204"/>
    <w:rPr>
      <w:sz w:val="16"/>
      <w:vertAlign w:val="superscript"/>
    </w:rPr>
  </w:style>
  <w:style w:type="character" w:customStyle="1" w:styleId="Symbols">
    <w:name w:val="Symbols"/>
    <w:rsid w:val="007D2204"/>
    <w:rPr>
      <w:rFonts w:ascii="Symbol" w:hAnsi="Symbol"/>
    </w:rPr>
  </w:style>
  <w:style w:type="character" w:customStyle="1" w:styleId="MenuOptions">
    <w:name w:val="Menu Options"/>
    <w:rsid w:val="007D2204"/>
    <w:rPr>
      <w:rFonts w:ascii="Arial Narrow" w:hAnsi="Arial Narrow"/>
      <w:smallCaps/>
    </w:rPr>
  </w:style>
  <w:style w:type="character" w:customStyle="1" w:styleId="Buttons">
    <w:name w:val="Buttons"/>
    <w:rsid w:val="007D2204"/>
    <w:rPr>
      <w:b/>
    </w:rPr>
  </w:style>
  <w:style w:type="character" w:customStyle="1" w:styleId="Underlined">
    <w:name w:val="Underlined"/>
    <w:rsid w:val="007D2204"/>
    <w:rPr>
      <w:u w:val="single"/>
    </w:rPr>
  </w:style>
  <w:style w:type="paragraph" w:customStyle="1" w:styleId="TableBodyTextRight">
    <w:name w:val="Table Body Text Right"/>
    <w:basedOn w:val="TableBodyText"/>
    <w:rsid w:val="007D22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204"/>
    <w:rPr>
      <w:sz w:val="18"/>
    </w:rPr>
  </w:style>
  <w:style w:type="paragraph" w:customStyle="1" w:styleId="BodySmallRight">
    <w:name w:val="Body Small Right"/>
    <w:basedOn w:val="BodyTextRight"/>
    <w:rsid w:val="007D2204"/>
    <w:rPr>
      <w:sz w:val="18"/>
      <w:szCs w:val="18"/>
    </w:rPr>
  </w:style>
  <w:style w:type="paragraph" w:customStyle="1" w:styleId="MarginEdition">
    <w:name w:val="Margin Edition"/>
    <w:basedOn w:val="MarginNote"/>
    <w:rsid w:val="007D22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204"/>
    <w:rPr>
      <w:sz w:val="2"/>
      <w:szCs w:val="2"/>
    </w:rPr>
  </w:style>
  <w:style w:type="character" w:customStyle="1" w:styleId="Small">
    <w:name w:val="Small"/>
    <w:rsid w:val="007D2204"/>
    <w:rPr>
      <w:sz w:val="16"/>
    </w:rPr>
  </w:style>
  <w:style w:type="paragraph" w:customStyle="1" w:styleId="WideTable">
    <w:name w:val="Wide Table"/>
    <w:basedOn w:val="Normal"/>
    <w:rsid w:val="007D2204"/>
    <w:pPr>
      <w:ind w:left="-1418"/>
    </w:pPr>
    <w:rPr>
      <w:sz w:val="2"/>
      <w:szCs w:val="2"/>
    </w:rPr>
  </w:style>
  <w:style w:type="character" w:styleId="PageNumber">
    <w:name w:val="page number"/>
    <w:rsid w:val="007D2204"/>
  </w:style>
  <w:style w:type="paragraph" w:styleId="Quote">
    <w:name w:val="Quote"/>
    <w:basedOn w:val="Heading1"/>
    <w:link w:val="QuoteChar"/>
    <w:qFormat/>
    <w:rsid w:val="007D2204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7D22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204"/>
    <w:pPr>
      <w:pageBreakBefore/>
    </w:pPr>
  </w:style>
  <w:style w:type="paragraph" w:customStyle="1" w:styleId="Border">
    <w:name w:val="Border"/>
    <w:basedOn w:val="Normal"/>
    <w:qFormat/>
    <w:rsid w:val="007D22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7D22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2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7D220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7D2204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7D22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2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2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2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7D2204"/>
    <w:rPr>
      <w:u w:val="single"/>
    </w:rPr>
  </w:style>
  <w:style w:type="character" w:customStyle="1" w:styleId="BoldandItalics">
    <w:name w:val="Bold and Italics"/>
    <w:qFormat/>
    <w:rsid w:val="007D2204"/>
    <w:rPr>
      <w:b/>
      <w:i/>
      <w:u w:val="none"/>
    </w:rPr>
  </w:style>
  <w:style w:type="paragraph" w:styleId="BalloonText">
    <w:name w:val="Balloon Text"/>
    <w:basedOn w:val="Normal"/>
    <w:link w:val="BalloonTextChar"/>
    <w:rsid w:val="007D22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D220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D2204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7D2204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1178</Words>
  <Characters>7713</Characters>
  <Application>Microsoft Office Word</Application>
  <DocSecurity>0</DocSecurity>
  <Lines>217</Lines>
  <Paragraphs>161</Paragraphs>
  <ScaleCrop>false</ScaleCrop>
  <Company>Author-it Software Corporation Ltd.</Company>
  <LinksUpToDate>false</LinksUpToDate>
  <CharactersWithSpaces>8790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ICA50905 Diploma of Information Technology (Multimedia)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2012-05-27T06:03:00Z</dcterms:created>
  <dcterms:modified xsi:type="dcterms:W3CDTF">2012-05-27T06:03:00Z</dcterms:modified>
</cp:coreProperties>
</file>