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DC2" w:rsidP="00465DC2">
      <w:pPr>
        <w:pStyle w:val="Title"/>
      </w:pPr>
      <w:r>
        <w:fldChar w:fldCharType="begin"/>
      </w:r>
      <w:r>
        <w:instrText xml:space="preserve"> TITLE   \* MERGEFORMAT </w:instrText>
      </w:r>
      <w:r>
        <w:fldChar w:fldCharType="separate"/>
      </w:r>
      <w:r>
        <w:t>ICA30105 Certificate III in Information Technology</w:t>
      </w:r>
      <w:r>
        <w:fldChar w:fldCharType="end"/>
      </w:r>
    </w:p>
    <w:p w:rsidR="00465DC2" w:rsidP="00465DC2">
      <w:pPr>
        <w:pStyle w:val="Version"/>
        <w:sectPr w:rsidSect="00713E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E3D" w:rsidP="00713E3D">
      <w:pPr>
        <w:pStyle w:val="SuperHeading"/>
      </w:pPr>
      <w:r w:rsidRPr="00713E3D">
        <w:t>ICA30105 Certificate III in Information Technology</w:t>
      </w:r>
    </w:p>
    <w:p w:rsidR="00000000" w:rsidRPr="00713E3D" w:rsidP="00713E3D">
      <w:pPr>
        <w:pStyle w:val="Heading1"/>
      </w:pPr>
      <w:bookmarkStart w:id="1" w:name="O_299323"/>
      <w:bookmarkEnd w:id="1"/>
      <w:r w:rsidRPr="00713E3D">
        <w:t>Modification History</w:t>
      </w:r>
    </w:p>
    <w:p w:rsidR="00000000" w:rsidRPr="00713E3D" w:rsidP="00713E3D">
      <w:pPr>
        <w:pStyle w:val="BodyText"/>
      </w:pPr>
      <w:r w:rsidRPr="00713E3D">
        <w:t>Not Applicable</w:t>
      </w:r>
    </w:p>
    <w:p w:rsidR="00000000" w:rsidRPr="00713E3D" w:rsidP="00713E3D">
      <w:pPr>
        <w:pStyle w:val="AllowPageBreak"/>
      </w:pPr>
    </w:p>
    <w:p w:rsidR="00000000" w:rsidRPr="00713E3D" w:rsidP="00713E3D">
      <w:pPr>
        <w:pStyle w:val="Heading1"/>
      </w:pPr>
      <w:bookmarkStart w:id="2" w:name="O_265658"/>
      <w:bookmarkEnd w:id="2"/>
      <w:r w:rsidRPr="00713E3D">
        <w:t>Description</w:t>
      </w:r>
    </w:p>
    <w:p w:rsidR="00000000" w:rsidRPr="00713E3D" w:rsidP="00713E3D">
      <w:pPr>
        <w:pStyle w:val="BodyText"/>
      </w:pPr>
      <w:r w:rsidRPr="00713E3D">
        <w:rPr>
          <w:rStyle w:val="SpecialBold"/>
        </w:rPr>
        <w:t>Description</w:t>
      </w:r>
    </w:p>
    <w:p w:rsidR="00000000" w:rsidRPr="00713E3D" w:rsidP="00713E3D">
      <w:pPr>
        <w:pStyle w:val="BodyText"/>
      </w:pPr>
      <w:r w:rsidRPr="00713E3D">
        <w:t>This qualification provides the skills and knowledge for an individual to be competent in introductory ICT '</w:t>
      </w:r>
      <w:r w:rsidRPr="00713E3D">
        <w:t xml:space="preserve">technical' functions and is designed to support information activities in the workplace and to achieve a degree of self sufficiency as an advanced ICT 'user'. The will give employers a degree of confidence in an individual's usefulness in the workplace as </w:t>
      </w:r>
      <w:r w:rsidRPr="00713E3D">
        <w:t>it has a strong suite of 6 common core ICT units building on the prerequisite knowledge and skills from the 8 Certificate II in IT core units.</w:t>
      </w:r>
    </w:p>
    <w:p w:rsidR="00000000" w:rsidRPr="00713E3D" w:rsidP="00713E3D">
      <w:pPr>
        <w:pStyle w:val="BodyText"/>
      </w:pPr>
      <w:r w:rsidRPr="00713E3D">
        <w:t>The qualification provides for a number of electives at Certificate IV in IT level thus offering a degree of stre</w:t>
      </w:r>
      <w:r w:rsidRPr="00713E3D">
        <w:t>tch in learning plus potential pathways into higher level qualifications. A small number of electives can be chosen beyond the ICT Training Package and it is possible to achieve this qualification during the final years of secondary school education, subje</w:t>
      </w:r>
      <w:r w:rsidRPr="00713E3D">
        <w:t>ct to the demonstration of competency to a standard expected in the workplace.</w:t>
      </w:r>
    </w:p>
    <w:p w:rsidR="00000000" w:rsidRPr="00713E3D" w:rsidP="00713E3D">
      <w:pPr>
        <w:pStyle w:val="BodyText"/>
      </w:pPr>
      <w:r w:rsidRPr="00713E3D">
        <w:t>It has 3 specialist streams with direct relevance to workplace roles.</w:t>
      </w:r>
    </w:p>
    <w:p w:rsidR="00000000" w:rsidRPr="00713E3D" w:rsidP="00713E3D">
      <w:pPr>
        <w:pStyle w:val="BodyText"/>
      </w:pPr>
      <w:r w:rsidRPr="00713E3D">
        <w:rPr>
          <w:rStyle w:val="SpecialBold"/>
        </w:rPr>
        <w:t>Applications Stream</w:t>
      </w:r>
      <w:r w:rsidRPr="00713E3D">
        <w:t xml:space="preserve"> Provides skills in advanced use of applications and could provide basic application sof</w:t>
      </w:r>
      <w:r w:rsidRPr="00713E3D">
        <w:t>tware support within an organisation. This stream may provide for natural progression into several Certificate IV in IT qualifications including Multimedia or Programming.</w:t>
      </w:r>
    </w:p>
    <w:p w:rsidR="00000000" w:rsidRPr="00713E3D" w:rsidP="00713E3D">
      <w:pPr>
        <w:pStyle w:val="BodyText"/>
      </w:pPr>
      <w:r w:rsidRPr="00713E3D">
        <w:rPr>
          <w:rStyle w:val="SpecialBold"/>
        </w:rPr>
        <w:t>Network Administration Stream</w:t>
      </w:r>
      <w:r w:rsidRPr="00713E3D">
        <w:t xml:space="preserve"> Develops skills in the administration and maintenance </w:t>
      </w:r>
      <w:r w:rsidRPr="00713E3D">
        <w:t>of the user environment for a computer network. Graduates could work as a network administrator within an organisation. There are several vendor courses that may be integrated in this qualification. This stream may provide for natural progression into seve</w:t>
      </w:r>
      <w:r w:rsidRPr="00713E3D">
        <w:t>ral Certificate IV in IT qualifications including Networking or Websites.</w:t>
      </w:r>
    </w:p>
    <w:p w:rsidR="00000000" w:rsidRPr="00713E3D" w:rsidP="00713E3D">
      <w:pPr>
        <w:pStyle w:val="BodyText"/>
      </w:pPr>
      <w:r w:rsidRPr="00713E3D">
        <w:rPr>
          <w:rStyle w:val="SpecialBold"/>
        </w:rPr>
        <w:t>Support Stream</w:t>
      </w:r>
      <w:r w:rsidRPr="00713E3D">
        <w:t xml:space="preserve"> Provides skills in basic use of a range of technologies to provide first level diagnostic support to people using ICT. This stream may provide for natural progression </w:t>
      </w:r>
      <w:r w:rsidRPr="00713E3D">
        <w:t>into several Certificate IV in IT qualifications including Support or Websites.</w:t>
      </w:r>
    </w:p>
    <w:p w:rsidR="00000000" w:rsidRPr="00713E3D" w:rsidP="00713E3D">
      <w:pPr>
        <w:pStyle w:val="BodyText"/>
      </w:pPr>
      <w:r w:rsidRPr="00713E3D">
        <w:rPr>
          <w:rStyle w:val="SpecialBold"/>
        </w:rPr>
        <w:t>Job Roles</w:t>
      </w:r>
    </w:p>
    <w:p w:rsidR="00000000" w:rsidRPr="00713E3D" w:rsidP="00713E3D">
      <w:pPr>
        <w:pStyle w:val="BodyText"/>
      </w:pPr>
      <w:r w:rsidRPr="00713E3D">
        <w:t>Depending on the st</w:t>
      </w:r>
      <w:r w:rsidRPr="00713E3D">
        <w:t>ream selected, graduates from this qualification could work in basic personal computer (PC) support, basic network/system administration or in first level help desk roles. Additionally, using a selection of retail or sales units from other Training Package</w:t>
      </w:r>
      <w:r w:rsidRPr="00713E3D">
        <w:t>s, people could work in ICT retailing or vendor product support. Small to medium enterprises (SMEs) will find the outcomes of this qualification useful at advanced ICT user or introductory technical support levels.</w:t>
      </w:r>
    </w:p>
    <w:p w:rsidR="00000000" w:rsidRPr="00713E3D" w:rsidP="00713E3D">
      <w:pPr>
        <w:pStyle w:val="BodyText"/>
      </w:pPr>
      <w:r w:rsidRPr="00713E3D">
        <w:t>Possible job titles include:</w:t>
      </w:r>
    </w:p>
    <w:p w:rsidR="00000000" w:rsidRPr="00713E3D" w:rsidP="00713E3D">
      <w:pPr>
        <w:pStyle w:val="BodyText"/>
      </w:pPr>
      <w:r w:rsidRPr="00713E3D">
        <w:t>•</w:t>
      </w:r>
      <w:r w:rsidRPr="00713E3D">
        <w:tab/>
        <w:t>Call Centr</w:t>
      </w:r>
      <w:r w:rsidRPr="00713E3D">
        <w:t>e Support Representative</w:t>
      </w:r>
    </w:p>
    <w:p w:rsidR="00000000" w:rsidRPr="00713E3D" w:rsidP="00713E3D">
      <w:pPr>
        <w:pStyle w:val="BodyText"/>
      </w:pPr>
      <w:r w:rsidRPr="00713E3D">
        <w:t>•</w:t>
      </w:r>
      <w:r w:rsidRPr="00713E3D">
        <w:tab/>
        <w:t>Client Support Officer</w:t>
      </w:r>
    </w:p>
    <w:p w:rsidR="00000000" w:rsidRPr="00713E3D" w:rsidP="00713E3D">
      <w:pPr>
        <w:pStyle w:val="BodyText"/>
      </w:pPr>
      <w:r w:rsidRPr="00713E3D">
        <w:t>•</w:t>
      </w:r>
      <w:r w:rsidRPr="00713E3D">
        <w:tab/>
        <w:t>Computer Operator</w:t>
      </w:r>
    </w:p>
    <w:p w:rsidR="00000000" w:rsidRPr="00713E3D" w:rsidP="00713E3D">
      <w:pPr>
        <w:pStyle w:val="BodyText"/>
      </w:pPr>
      <w:r w:rsidRPr="00713E3D">
        <w:t>•</w:t>
      </w:r>
      <w:r w:rsidRPr="00713E3D">
        <w:tab/>
        <w:t>Customer Liaison</w:t>
      </w:r>
    </w:p>
    <w:p w:rsidR="00000000" w:rsidRPr="00713E3D" w:rsidP="00713E3D">
      <w:pPr>
        <w:pStyle w:val="BodyText"/>
      </w:pPr>
      <w:r w:rsidRPr="00713E3D">
        <w:t>•</w:t>
      </w:r>
      <w:r w:rsidRPr="00713E3D">
        <w:tab/>
        <w:t>Customer Service Representative</w:t>
      </w:r>
    </w:p>
    <w:p w:rsidR="00000000" w:rsidRPr="00713E3D" w:rsidP="00713E3D">
      <w:pPr>
        <w:pStyle w:val="BodyText"/>
      </w:pPr>
      <w:r w:rsidRPr="00713E3D">
        <w:t>•</w:t>
      </w:r>
      <w:r w:rsidRPr="00713E3D">
        <w:tab/>
        <w:t>Help Desk Officer</w:t>
      </w:r>
    </w:p>
    <w:p w:rsidR="00000000" w:rsidRPr="00713E3D" w:rsidP="00713E3D">
      <w:pPr>
        <w:pStyle w:val="BodyText"/>
      </w:pPr>
      <w:r w:rsidRPr="00713E3D">
        <w:t>•</w:t>
      </w:r>
      <w:r w:rsidRPr="00713E3D">
        <w:tab/>
        <w:t>Help Desk Technician</w:t>
      </w:r>
    </w:p>
    <w:p w:rsidR="00000000" w:rsidRPr="00713E3D" w:rsidP="00713E3D">
      <w:pPr>
        <w:pStyle w:val="BodyText"/>
      </w:pPr>
      <w:r w:rsidRPr="00713E3D">
        <w:t>•</w:t>
      </w:r>
      <w:r w:rsidRPr="00713E3D">
        <w:tab/>
        <w:t>ICT Operations Support</w:t>
      </w:r>
    </w:p>
    <w:p w:rsidR="00000000" w:rsidRPr="00713E3D" w:rsidP="00713E3D">
      <w:pPr>
        <w:pStyle w:val="BodyText"/>
      </w:pPr>
      <w:r w:rsidRPr="00713E3D">
        <w:t>•</w:t>
      </w:r>
      <w:r w:rsidRPr="00713E3D">
        <w:tab/>
        <w:t>ICT User Support</w:t>
      </w:r>
    </w:p>
    <w:p w:rsidR="00000000" w:rsidRPr="00713E3D" w:rsidP="00713E3D">
      <w:pPr>
        <w:pStyle w:val="BodyText"/>
      </w:pPr>
      <w:r w:rsidRPr="00713E3D">
        <w:t>•</w:t>
      </w:r>
      <w:r w:rsidRPr="00713E3D">
        <w:tab/>
        <w:t>IT Technician</w:t>
      </w:r>
    </w:p>
    <w:p w:rsidR="00000000" w:rsidRPr="00713E3D" w:rsidP="00713E3D">
      <w:pPr>
        <w:pStyle w:val="BodyText"/>
      </w:pPr>
      <w:r w:rsidRPr="00713E3D">
        <w:t>•</w:t>
      </w:r>
      <w:r w:rsidRPr="00713E3D">
        <w:tab/>
        <w:t>Maintenance Technician</w:t>
      </w:r>
    </w:p>
    <w:p w:rsidR="00000000" w:rsidRPr="00713E3D" w:rsidP="00713E3D">
      <w:pPr>
        <w:pStyle w:val="BodyText"/>
      </w:pPr>
      <w:r w:rsidRPr="00713E3D">
        <w:t>•</w:t>
      </w:r>
      <w:r w:rsidRPr="00713E3D">
        <w:tab/>
        <w:t xml:space="preserve">PC </w:t>
      </w:r>
      <w:r w:rsidRPr="00713E3D">
        <w:t>Support</w:t>
      </w:r>
    </w:p>
    <w:p w:rsidR="00000000" w:rsidRPr="00713E3D" w:rsidP="00713E3D">
      <w:pPr>
        <w:pStyle w:val="BodyText"/>
      </w:pPr>
      <w:r w:rsidRPr="00713E3D">
        <w:t>•</w:t>
      </w:r>
      <w:r w:rsidRPr="00713E3D">
        <w:tab/>
        <w:t>PC Support Specialist</w:t>
      </w:r>
    </w:p>
    <w:p w:rsidR="00000000" w:rsidRPr="00713E3D" w:rsidP="00713E3D">
      <w:pPr>
        <w:pStyle w:val="BodyText"/>
      </w:pPr>
      <w:r w:rsidRPr="00713E3D">
        <w:t>•</w:t>
      </w:r>
      <w:r w:rsidRPr="00713E3D">
        <w:tab/>
        <w:t>Sales Support Technician</w:t>
      </w:r>
    </w:p>
    <w:p w:rsidR="00000000" w:rsidRPr="00713E3D" w:rsidP="00713E3D">
      <w:pPr>
        <w:pStyle w:val="BodyText"/>
      </w:pPr>
      <w:r w:rsidRPr="00713E3D">
        <w:t>•</w:t>
      </w:r>
      <w:r w:rsidRPr="00713E3D">
        <w:tab/>
        <w:t>Support Technician</w:t>
      </w:r>
    </w:p>
    <w:p w:rsidR="00000000" w:rsidRPr="00713E3D" w:rsidP="00713E3D">
      <w:pPr>
        <w:pStyle w:val="BodyText"/>
      </w:pPr>
      <w:r w:rsidRPr="00713E3D">
        <w:t>•</w:t>
      </w:r>
      <w:r w:rsidRPr="00713E3D">
        <w:tab/>
        <w:t>Technical Support</w:t>
      </w:r>
    </w:p>
    <w:p w:rsidR="00000000" w:rsidRPr="00713E3D" w:rsidP="00713E3D">
      <w:pPr>
        <w:pStyle w:val="BodyText"/>
      </w:pPr>
      <w:r w:rsidRPr="00713E3D">
        <w:t>•</w:t>
      </w:r>
      <w:r w:rsidRPr="00713E3D">
        <w:tab/>
        <w:t>User Support Specialist</w:t>
      </w:r>
    </w:p>
    <w:p w:rsidR="00000000" w:rsidRPr="00713E3D" w:rsidP="00713E3D">
      <w:pPr>
        <w:pStyle w:val="BodyText"/>
      </w:pPr>
    </w:p>
    <w:p w:rsidR="00000000" w:rsidRPr="00713E3D" w:rsidP="00713E3D">
      <w:pPr>
        <w:pStyle w:val="BodyText"/>
      </w:pPr>
      <w:r w:rsidRPr="00713E3D">
        <w:rPr>
          <w:rStyle w:val="SpecialBold"/>
        </w:rPr>
        <w:t>Prerequisite Requirements</w:t>
      </w:r>
      <w:r w:rsidRPr="00713E3D">
        <w:t xml:space="preserve"> </w:t>
      </w:r>
    </w:p>
    <w:p w:rsidR="00000000" w:rsidRPr="00713E3D" w:rsidP="00713E3D">
      <w:pPr>
        <w:pStyle w:val="BodyText"/>
      </w:pPr>
      <w:r w:rsidRPr="00713E3D">
        <w:t>A number of the core units within this qualification have prerequisites. These are detailed as follows</w:t>
      </w:r>
      <w:r w:rsidRPr="00713E3D">
        <w:t>:</w:t>
      </w:r>
    </w:p>
    <w:tbl>
      <w:tblPr>
        <w:tblW w:w="9428" w:type="dxa"/>
        <w:tblLayout w:type="fixed"/>
        <w:tblCellMar>
          <w:left w:w="62" w:type="dxa"/>
          <w:right w:w="62" w:type="dxa"/>
        </w:tblCellMar>
        <w:tblLook w:val="0000"/>
      </w:tblPr>
      <w:tblGrid>
        <w:gridCol w:w="4928"/>
        <w:gridCol w:w="4500"/>
      </w:tblGrid>
      <w:tr w:rsidTr="00465DC2">
        <w:tblPrEx>
          <w:tblW w:w="9428" w:type="dxa"/>
          <w:tblLayout w:type="fixed"/>
          <w:tblCellMar>
            <w:left w:w="62" w:type="dxa"/>
            <w:right w:w="62" w:type="dxa"/>
          </w:tblCellMar>
          <w:tblLook w:val="0000"/>
        </w:tblPrEx>
        <w:trPr>
          <w:tblHeader/>
        </w:trPr>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E3D" w:rsidP="00713E3D">
            <w:pPr>
              <w:pStyle w:val="BodyText"/>
            </w:pPr>
            <w:r w:rsidRPr="00713E3D">
              <w:rPr>
                <w:rStyle w:val="SpecialBold"/>
              </w:rPr>
              <w:t>Code and title</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rPr>
                <w:rStyle w:val="SpecialBold"/>
              </w:rPr>
              <w:t>Prerequisite units</w:t>
            </w:r>
          </w:p>
        </w:tc>
      </w:tr>
      <w:tr w:rsidTr="00465DC2">
        <w:tblPrEx>
          <w:tblW w:w="9428" w:type="dxa"/>
          <w:tblLayout w:type="fixed"/>
          <w:tblCellMar>
            <w:left w:w="62" w:type="dxa"/>
            <w:right w:w="62" w:type="dxa"/>
          </w:tblCellMar>
          <w:tblLook w:val="0000"/>
        </w:tblPrEx>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ICAI3110C Implement system software changes</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ICAI3020B Install and optimise operating system software</w:t>
            </w:r>
          </w:p>
        </w:tc>
      </w:tr>
      <w:tr w:rsidTr="00465DC2">
        <w:tblPrEx>
          <w:tblW w:w="9428" w:type="dxa"/>
          <w:tblLayout w:type="fixed"/>
          <w:tblCellMar>
            <w:left w:w="62" w:type="dxa"/>
            <w:right w:w="62" w:type="dxa"/>
          </w:tblCellMar>
          <w:tblLook w:val="0000"/>
        </w:tblPrEx>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ICAU3028B Customise packaged software applications for clients</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ICAU3126B Use advanced features of computer applications</w:t>
            </w:r>
          </w:p>
        </w:tc>
      </w:tr>
      <w:tr w:rsidTr="00465DC2">
        <w:tblPrEx>
          <w:tblW w:w="9428" w:type="dxa"/>
          <w:tblLayout w:type="fixed"/>
          <w:tblCellMar>
            <w:left w:w="62" w:type="dxa"/>
            <w:right w:w="62" w:type="dxa"/>
          </w:tblCellMar>
          <w:tblLook w:val="0000"/>
        </w:tblPrEx>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ICAS3032B Provide network systems administration</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E3D" w:rsidP="00713E3D">
            <w:pPr>
              <w:pStyle w:val="BodyText"/>
            </w:pPr>
            <w:r w:rsidRPr="00713E3D">
              <w:t>ICAI3101B Install and manage network protocols</w:t>
            </w:r>
          </w:p>
          <w:p w:rsidR="00000000" w:rsidP="00713E3D">
            <w:pPr>
              <w:pStyle w:val="BodyText"/>
              <w:rPr>
                <w:lang w:val="en-NZ"/>
              </w:rPr>
            </w:pPr>
            <w:r w:rsidRPr="00713E3D">
              <w:t>ICAS3024B Provide basic system administration</w:t>
            </w:r>
          </w:p>
        </w:tc>
      </w:tr>
      <w:tr w:rsidTr="00465DC2">
        <w:tblPrEx>
          <w:tblW w:w="9428" w:type="dxa"/>
          <w:tblLayout w:type="fixed"/>
          <w:tblCellMar>
            <w:left w:w="62" w:type="dxa"/>
            <w:right w:w="62" w:type="dxa"/>
          </w:tblCellMar>
          <w:tblLook w:val="0000"/>
        </w:tblPrEx>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ICAS3034B Determine and action network problems</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E3D" w:rsidP="00713E3D">
            <w:pPr>
              <w:pStyle w:val="BodyText"/>
            </w:pPr>
            <w:r w:rsidRPr="00713E3D">
              <w:t>ICAS302</w:t>
            </w:r>
            <w:r w:rsidRPr="00713E3D">
              <w:t>4B Provide basic system administration</w:t>
            </w:r>
          </w:p>
          <w:p w:rsidR="00000000" w:rsidRPr="00713E3D" w:rsidP="00713E3D">
            <w:pPr>
              <w:pStyle w:val="BodyText"/>
            </w:pPr>
            <w:r w:rsidRPr="00713E3D">
              <w:t>ICAT3025B Run standard diagnostic tests</w:t>
            </w:r>
          </w:p>
        </w:tc>
      </w:tr>
    </w:tbl>
    <w:p w:rsidR="00000000" w:rsidRPr="00713E3D" w:rsidP="00713E3D">
      <w:pPr>
        <w:pStyle w:val="BodyText"/>
      </w:pPr>
    </w:p>
    <w:tbl>
      <w:tblPr>
        <w:tblW w:w="9428" w:type="dxa"/>
        <w:tblLayout w:type="fixed"/>
        <w:tblCellMar>
          <w:left w:w="62" w:type="dxa"/>
          <w:right w:w="62" w:type="dxa"/>
        </w:tblCellMar>
        <w:tblLook w:val="0000"/>
      </w:tblPr>
      <w:tblGrid>
        <w:gridCol w:w="4928"/>
        <w:gridCol w:w="4500"/>
      </w:tblGrid>
      <w:tr w:rsidTr="00465DC2">
        <w:tblPrEx>
          <w:tblW w:w="9428" w:type="dxa"/>
          <w:tblLayout w:type="fixed"/>
          <w:tblCellMar>
            <w:left w:w="62" w:type="dxa"/>
            <w:right w:w="62" w:type="dxa"/>
          </w:tblCellMar>
          <w:tblLook w:val="0000"/>
        </w:tblPrEx>
        <w:trPr>
          <w:tblHeader/>
        </w:trPr>
        <w:tc>
          <w:tcPr>
            <w:tcW w:w="4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ICAS3120C Configure and administer a network operating system</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E3D" w:rsidP="00713E3D">
            <w:pPr>
              <w:pStyle w:val="BodyText"/>
            </w:pPr>
            <w:r w:rsidRPr="00713E3D">
              <w:t>ICAI3020B Install and optimise operating system software</w:t>
            </w:r>
          </w:p>
          <w:p w:rsidR="00000000" w:rsidRPr="00713E3D" w:rsidP="00713E3D">
            <w:pPr>
              <w:pStyle w:val="BodyText"/>
            </w:pPr>
            <w:r w:rsidRPr="00713E3D">
              <w:t>ICAS3032B Provide network systems administration</w:t>
            </w:r>
          </w:p>
          <w:p w:rsidR="00000000" w:rsidRPr="00713E3D" w:rsidP="00713E3D">
            <w:pPr>
              <w:pStyle w:val="BodyText"/>
            </w:pPr>
            <w:r w:rsidRPr="00713E3D">
              <w:t>ICAI3101B Install and manage network protocols</w:t>
            </w:r>
          </w:p>
          <w:p w:rsidR="00000000" w:rsidRPr="00713E3D" w:rsidP="00713E3D">
            <w:pPr>
              <w:pStyle w:val="BodyText"/>
            </w:pPr>
            <w:r w:rsidRPr="00713E3D">
              <w:t>ICAS3024B Provide basic system administration</w:t>
            </w:r>
          </w:p>
        </w:tc>
      </w:tr>
    </w:tbl>
    <w:p w:rsidR="00465DC2" w:rsidP="00713E3D">
      <w:pPr>
        <w:pStyle w:val="BodyText"/>
      </w:pPr>
    </w:p>
    <w:p w:rsidR="00465DC2" w:rsidP="00713E3D">
      <w:pPr>
        <w:pStyle w:val="BodyText"/>
      </w:pPr>
    </w:p>
    <w:p w:rsidR="00000000" w:rsidRPr="00713E3D" w:rsidP="00713E3D">
      <w:pPr>
        <w:pStyle w:val="Heading1"/>
      </w:pPr>
      <w:bookmarkStart w:id="3" w:name="O_299320"/>
      <w:bookmarkEnd w:id="3"/>
      <w:r w:rsidRPr="00713E3D">
        <w:t>Pathways Information</w:t>
      </w:r>
    </w:p>
    <w:p w:rsidR="00000000" w:rsidRPr="00713E3D" w:rsidP="00713E3D">
      <w:pPr>
        <w:pStyle w:val="BodyText"/>
      </w:pPr>
      <w:r w:rsidRPr="00713E3D">
        <w:t>Not Applicable</w:t>
      </w:r>
    </w:p>
    <w:p w:rsidR="00000000" w:rsidRPr="00713E3D" w:rsidP="00713E3D">
      <w:pPr>
        <w:pStyle w:val="AllowPageBreak"/>
      </w:pPr>
    </w:p>
    <w:p w:rsidR="00000000" w:rsidRPr="00713E3D" w:rsidP="00713E3D">
      <w:pPr>
        <w:pStyle w:val="Heading1"/>
      </w:pPr>
      <w:bookmarkStart w:id="4" w:name="O_299321"/>
      <w:bookmarkEnd w:id="4"/>
      <w:r w:rsidRPr="00713E3D">
        <w:t>Licensing/Regulatory Information</w:t>
      </w:r>
    </w:p>
    <w:p w:rsidR="00000000" w:rsidRPr="00713E3D" w:rsidP="00713E3D">
      <w:pPr>
        <w:pStyle w:val="BodyText"/>
      </w:pPr>
      <w:r w:rsidRPr="00713E3D">
        <w:t>Not Applicable</w:t>
      </w:r>
    </w:p>
    <w:p w:rsidR="00000000" w:rsidRPr="00713E3D" w:rsidP="00713E3D">
      <w:pPr>
        <w:pStyle w:val="AllowPageBreak"/>
      </w:pPr>
    </w:p>
    <w:p w:rsidR="00000000" w:rsidRPr="00713E3D" w:rsidP="00713E3D">
      <w:pPr>
        <w:pStyle w:val="Heading1"/>
      </w:pPr>
      <w:bookmarkStart w:id="5" w:name="O_265659"/>
      <w:bookmarkEnd w:id="5"/>
      <w:r w:rsidRPr="00713E3D">
        <w:t>Entry Requirements</w:t>
      </w:r>
    </w:p>
    <w:p w:rsidR="00000000" w:rsidRPr="00713E3D" w:rsidP="00713E3D">
      <w:pPr>
        <w:pStyle w:val="BodyText"/>
      </w:pPr>
      <w:r w:rsidRPr="00713E3D">
        <w:rPr>
          <w:rStyle w:val="SpecialBold"/>
        </w:rPr>
        <w:t xml:space="preserve">Entry </w:t>
      </w:r>
      <w:r w:rsidRPr="00713E3D">
        <w:rPr>
          <w:rStyle w:val="SpecialBold"/>
        </w:rPr>
        <w:t>Requirements</w:t>
      </w:r>
    </w:p>
    <w:p w:rsidR="00000000" w:rsidRPr="00713E3D" w:rsidP="00713E3D">
      <w:pPr>
        <w:pStyle w:val="BodyText"/>
      </w:pPr>
      <w:r w:rsidRPr="00713E3D">
        <w:t>The following units contain the basic fundamentals of ICT knowledge and skills for all qualifications at Certificate III in IT and above. These units or demonstrated equivalence are required for entry into this qualification:</w:t>
      </w:r>
    </w:p>
    <w:p w:rsidR="00000000" w:rsidRPr="00713E3D" w:rsidP="00713E3D">
      <w:pPr>
        <w:pStyle w:val="BodyText"/>
      </w:pPr>
      <w:r w:rsidRPr="00713E3D">
        <w:t>BSBCMN106A</w:t>
      </w:r>
      <w:r w:rsidRPr="00713E3D">
        <w:tab/>
        <w:t>Follow</w:t>
      </w:r>
      <w:r w:rsidRPr="00713E3D">
        <w:t xml:space="preserve"> workplace safety procedures</w:t>
      </w:r>
    </w:p>
    <w:p w:rsidR="00000000" w:rsidRPr="00713E3D" w:rsidP="00713E3D">
      <w:pPr>
        <w:pStyle w:val="BodyText"/>
      </w:pPr>
      <w:r w:rsidRPr="00713E3D">
        <w:t>ICAD2012B</w:t>
      </w:r>
      <w:r w:rsidRPr="00713E3D">
        <w:tab/>
        <w:t>Design organisational documents using computing packages</w:t>
      </w:r>
    </w:p>
    <w:p w:rsidR="00000000" w:rsidRPr="00713E3D" w:rsidP="00713E3D">
      <w:pPr>
        <w:pStyle w:val="BodyText"/>
      </w:pPr>
      <w:r w:rsidRPr="00713E3D">
        <w:t>ICAU1128B</w:t>
      </w:r>
      <w:r w:rsidRPr="00713E3D">
        <w:tab/>
        <w:t>Operate a personal computer</w:t>
      </w:r>
    </w:p>
    <w:p w:rsidR="00000000" w:rsidRPr="00713E3D" w:rsidP="00713E3D">
      <w:pPr>
        <w:pStyle w:val="BodyText"/>
      </w:pPr>
      <w:r w:rsidRPr="00713E3D">
        <w:t>ICAU2005B</w:t>
      </w:r>
      <w:r w:rsidRPr="00713E3D">
        <w:tab/>
        <w:t>Operate computer hardware</w:t>
      </w:r>
    </w:p>
    <w:p w:rsidR="00000000" w:rsidRPr="00713E3D" w:rsidP="00713E3D">
      <w:pPr>
        <w:pStyle w:val="BodyText"/>
      </w:pPr>
      <w:r w:rsidRPr="00713E3D">
        <w:t>ICAU2006B</w:t>
      </w:r>
      <w:r w:rsidRPr="00713E3D">
        <w:tab/>
        <w:t>Operate computing packages</w:t>
      </w:r>
    </w:p>
    <w:p w:rsidR="00000000" w:rsidRPr="00713E3D" w:rsidP="00713E3D">
      <w:pPr>
        <w:pStyle w:val="BodyText"/>
      </w:pPr>
      <w:r w:rsidRPr="00713E3D">
        <w:t>ICAU2013B</w:t>
      </w:r>
      <w:r w:rsidRPr="00713E3D">
        <w:tab/>
        <w:t>Integrate commercial computing packages</w:t>
      </w:r>
    </w:p>
    <w:p w:rsidR="00000000" w:rsidRPr="00713E3D" w:rsidP="00713E3D">
      <w:pPr>
        <w:pStyle w:val="BodyText"/>
      </w:pPr>
      <w:r w:rsidRPr="00713E3D">
        <w:t>ICAU2231B</w:t>
      </w:r>
      <w:r w:rsidRPr="00713E3D">
        <w:tab/>
        <w:t>Use computer operating system</w:t>
      </w:r>
    </w:p>
    <w:p w:rsidR="00000000" w:rsidRPr="00713E3D" w:rsidP="00713E3D">
      <w:pPr>
        <w:pStyle w:val="BodyText"/>
      </w:pPr>
      <w:r w:rsidRPr="00713E3D">
        <w:t>ICAW2001B</w:t>
      </w:r>
      <w:r w:rsidRPr="00713E3D">
        <w:tab/>
        <w:t>Work effectively in an IT environment</w:t>
      </w:r>
    </w:p>
    <w:p w:rsidR="00465DC2" w:rsidP="00713E3D">
      <w:pPr>
        <w:pStyle w:val="BodyText"/>
      </w:pPr>
      <w:r w:rsidRPr="00713E3D">
        <w:t>ICAW2002B</w:t>
      </w:r>
      <w:r w:rsidRPr="00713E3D">
        <w:tab/>
        <w:t>Communicate in the workplace</w:t>
      </w:r>
    </w:p>
    <w:p w:rsidR="00465DC2" w:rsidP="00713E3D">
      <w:pPr>
        <w:pStyle w:val="BodyText"/>
      </w:pPr>
    </w:p>
    <w:p w:rsidR="00000000" w:rsidRPr="00713E3D" w:rsidP="00713E3D">
      <w:pPr>
        <w:pStyle w:val="Heading1"/>
      </w:pPr>
      <w:bookmarkStart w:id="6" w:name="O_265661"/>
      <w:bookmarkEnd w:id="6"/>
      <w:r w:rsidRPr="00713E3D">
        <w:t>Employability Skills Summary</w:t>
      </w:r>
    </w:p>
    <w:p w:rsidR="00000000" w:rsidRPr="00713E3D" w:rsidP="00713E3D">
      <w:pPr>
        <w:pStyle w:val="BodyText"/>
      </w:pPr>
      <w:r w:rsidRPr="00713E3D">
        <w:rPr>
          <w:rStyle w:val="SpecialBold"/>
        </w:rPr>
        <w:t>Employability skills summary</w:t>
      </w:r>
    </w:p>
    <w:p w:rsidR="00000000" w:rsidRPr="00713E3D" w:rsidP="00713E3D">
      <w:pPr>
        <w:pStyle w:val="BodyText"/>
      </w:pPr>
      <w:r w:rsidRPr="00713E3D">
        <w:rPr>
          <w:rStyle w:val="SpecialBold"/>
        </w:rPr>
        <w:t>ICA30105 Certificate III in Information Technology</w:t>
      </w:r>
    </w:p>
    <w:p w:rsidR="00000000" w:rsidRPr="00713E3D" w:rsidP="00713E3D">
      <w:pPr>
        <w:pStyle w:val="BodyText"/>
      </w:pPr>
      <w:r w:rsidRPr="00713E3D">
        <w:t>T</w:t>
      </w:r>
      <w:r w:rsidRPr="00713E3D">
        <w:t>he following table contains a summary of the employability skills required for a User Support Specialist. The employability skills facets described here are broad industry requirements that may vary depending on qualification packaging options.</w:t>
      </w:r>
    </w:p>
    <w:p w:rsidR="00000000" w:rsidRPr="00713E3D" w:rsidP="00713E3D">
      <w:pPr>
        <w:pStyle w:val="BodyText"/>
      </w:pPr>
    </w:p>
    <w:tbl>
      <w:tblPr>
        <w:tblW w:w="0" w:type="auto"/>
        <w:tblLayout w:type="fixed"/>
        <w:tblCellMar>
          <w:left w:w="62" w:type="dxa"/>
          <w:right w:w="62" w:type="dxa"/>
        </w:tblCellMar>
        <w:tblLook w:val="0000"/>
      </w:tblPr>
      <w:tblGrid>
        <w:gridCol w:w="2674"/>
        <w:gridCol w:w="6411"/>
      </w:tblGrid>
      <w:tr w:rsidTr="00465DC2">
        <w:tblPrEx>
          <w:tblW w:w="0" w:type="auto"/>
          <w:tblLayout w:type="fixed"/>
          <w:tblCellMar>
            <w:left w:w="62" w:type="dxa"/>
            <w:right w:w="62" w:type="dxa"/>
          </w:tblCellMar>
          <w:tblLook w:val="0000"/>
        </w:tblPrEx>
        <w:trPr>
          <w:tblHeader/>
        </w:trPr>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E3D" w:rsidP="00713E3D">
            <w:pPr>
              <w:pStyle w:val="BodyText"/>
            </w:pPr>
            <w:r w:rsidRPr="00713E3D">
              <w:rPr>
                <w:rStyle w:val="SpecialBold"/>
              </w:rPr>
              <w:t>Employabil</w:t>
            </w:r>
            <w:r w:rsidRPr="00713E3D">
              <w:rPr>
                <w:rStyle w:val="SpecialBold"/>
              </w:rPr>
              <w:t>ity skill</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rPr>
                <w:rStyle w:val="SpecialBold"/>
              </w:rPr>
              <w:t>Industry requirements for this qualification include</w:t>
            </w:r>
            <w:r w:rsidRPr="00713E3D">
              <w:t>:</w:t>
            </w:r>
          </w:p>
        </w:tc>
      </w:tr>
      <w:tr w:rsidTr="00465DC2">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Communication</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E3D" w:rsidP="00713E3D">
            <w:pPr>
              <w:pStyle w:val="ListBullet"/>
            </w:pPr>
            <w:r w:rsidRPr="00713E3D">
              <w:t>communicating with clients to determine requirements and ensuring that requirements are met</w:t>
            </w:r>
          </w:p>
          <w:p w:rsidR="00000000" w:rsidP="00713E3D">
            <w:pPr>
              <w:pStyle w:val="ListBullet"/>
              <w:rPr>
                <w:lang w:val="en-NZ"/>
              </w:rPr>
            </w:pPr>
            <w:r w:rsidRPr="00713E3D">
              <w:t>interpreting software manual instructions</w:t>
            </w:r>
          </w:p>
        </w:tc>
      </w:tr>
      <w:tr w:rsidTr="00465DC2">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Teamwork</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E3D" w:rsidP="00713E3D">
            <w:pPr>
              <w:pStyle w:val="ListBullet"/>
            </w:pPr>
            <w:r w:rsidRPr="00713E3D">
              <w:t>contacting operatin</w:t>
            </w:r>
            <w:r w:rsidRPr="00713E3D">
              <w:t>g system vendors to obtain technical specifications and system requirements</w:t>
            </w:r>
          </w:p>
          <w:p w:rsidR="00000000" w:rsidP="00713E3D">
            <w:pPr>
              <w:pStyle w:val="ListBullet"/>
              <w:rPr>
                <w:lang w:val="en-NZ"/>
              </w:rPr>
            </w:pPr>
            <w:r w:rsidRPr="00713E3D">
              <w:t>submitting developed user documentation to the target audience for review</w:t>
            </w:r>
          </w:p>
        </w:tc>
      </w:tr>
      <w:tr w:rsidTr="00465DC2">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Problem Solving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E3D" w:rsidP="00713E3D">
            <w:pPr>
              <w:pStyle w:val="ListBullet"/>
            </w:pPr>
            <w:r w:rsidRPr="00713E3D">
              <w:t>determining the uses and audience of a simple mark-up language document</w:t>
            </w:r>
          </w:p>
          <w:p w:rsidR="00000000" w:rsidP="00713E3D">
            <w:pPr>
              <w:pStyle w:val="ListBullet"/>
              <w:rPr>
                <w:lang w:val="en-NZ"/>
              </w:rPr>
            </w:pPr>
            <w:r w:rsidRPr="00713E3D">
              <w:t xml:space="preserve">troubleshooting </w:t>
            </w:r>
            <w:r w:rsidRPr="00713E3D">
              <w:t>the operation of macros</w:t>
            </w:r>
          </w:p>
        </w:tc>
      </w:tr>
      <w:tr w:rsidTr="00465DC2">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Initiative and Enterprise</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E3D" w:rsidP="00713E3D">
            <w:pPr>
              <w:pStyle w:val="ListBullet"/>
            </w:pPr>
            <w:r w:rsidRPr="00713E3D">
              <w:t>assessing and recording information from various sources</w:t>
            </w:r>
          </w:p>
          <w:p w:rsidR="00000000" w:rsidRPr="00713E3D" w:rsidP="00713E3D">
            <w:pPr>
              <w:pStyle w:val="ListBullet"/>
            </w:pPr>
            <w:r w:rsidRPr="00713E3D">
              <w:t>identifying and applying skills and knowledge to a wide variety of contexts</w:t>
            </w:r>
          </w:p>
          <w:p w:rsidR="00000000" w:rsidP="00713E3D">
            <w:pPr>
              <w:pStyle w:val="ListBullet"/>
              <w:rPr>
                <w:lang w:val="en-NZ"/>
              </w:rPr>
            </w:pPr>
            <w:r w:rsidRPr="00713E3D">
              <w:t>investigating and documenting solutions to client problems</w:t>
            </w:r>
          </w:p>
        </w:tc>
      </w:tr>
      <w:tr w:rsidTr="00465DC2">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Planning and Organising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ListBullet"/>
              <w:rPr>
                <w:lang w:val="en-NZ"/>
              </w:rPr>
            </w:pPr>
            <w:r w:rsidRPr="00713E3D">
              <w:t>planning for the implementation of software changes by seeking technical and client information and organising the process</w:t>
            </w:r>
          </w:p>
        </w:tc>
      </w:tr>
      <w:tr w:rsidTr="00465DC2">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Self-management</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ListBullet"/>
              <w:rPr>
                <w:lang w:val="en-NZ"/>
              </w:rPr>
            </w:pPr>
            <w:r w:rsidRPr="00713E3D">
              <w:t>taking responsibility for own and others' outputs in working and learning</w:t>
            </w:r>
          </w:p>
        </w:tc>
      </w:tr>
      <w:tr w:rsidTr="00465DC2">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Learning</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E3D" w:rsidP="00713E3D">
            <w:pPr>
              <w:pStyle w:val="ListBullet"/>
            </w:pPr>
            <w:r w:rsidRPr="00713E3D">
              <w:t>adopt</w:t>
            </w:r>
            <w:r w:rsidRPr="00713E3D">
              <w:t>ing and transferring skills and knowledge to new environments</w:t>
            </w:r>
          </w:p>
          <w:p w:rsidR="00000000" w:rsidRPr="00713E3D" w:rsidP="00713E3D">
            <w:pPr>
              <w:pStyle w:val="ListBullet"/>
            </w:pPr>
            <w:r w:rsidRPr="00713E3D">
              <w:t>providing one-to-one instruction for clients about operating system software</w:t>
            </w:r>
          </w:p>
          <w:p w:rsidR="00000000" w:rsidP="00713E3D">
            <w:pPr>
              <w:pStyle w:val="ListBullet"/>
              <w:rPr>
                <w:lang w:val="en-NZ"/>
              </w:rPr>
            </w:pPr>
            <w:r w:rsidRPr="00713E3D">
              <w:t>reviewing client feedback and identifying areas for improvement</w:t>
            </w:r>
          </w:p>
        </w:tc>
      </w:tr>
      <w:tr w:rsidTr="00465DC2">
        <w:tblPrEx>
          <w:tblW w:w="0" w:type="auto"/>
          <w:tblLayout w:type="fixed"/>
          <w:tblCellMar>
            <w:left w:w="62" w:type="dxa"/>
            <w:right w:w="62" w:type="dxa"/>
          </w:tblCellMar>
          <w:tblLook w:val="0000"/>
        </w:tblPrEx>
        <w:tc>
          <w:tcPr>
            <w:tcW w:w="26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E3D">
            <w:pPr>
              <w:pStyle w:val="BodyText"/>
              <w:rPr>
                <w:lang w:val="en-NZ"/>
              </w:rPr>
            </w:pPr>
            <w:r w:rsidRPr="00713E3D">
              <w:t>Technology</w:t>
            </w:r>
          </w:p>
        </w:tc>
        <w:tc>
          <w:tcPr>
            <w:tcW w:w="64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E3D" w:rsidP="00713E3D">
            <w:pPr>
              <w:pStyle w:val="ListBullet"/>
            </w:pPr>
            <w:r w:rsidRPr="00713E3D">
              <w:t>selecting, installing and using computer</w:t>
            </w:r>
            <w:r w:rsidRPr="00713E3D">
              <w:t xml:space="preserve"> software and hardware</w:t>
            </w:r>
          </w:p>
        </w:tc>
      </w:tr>
    </w:tbl>
    <w:p w:rsidR="00465DC2" w:rsidP="00713E3D">
      <w:pPr>
        <w:pStyle w:val="BodyText"/>
      </w:pPr>
    </w:p>
    <w:p w:rsidR="00465DC2" w:rsidP="00713E3D">
      <w:pPr>
        <w:pStyle w:val="BodyText"/>
      </w:pPr>
    </w:p>
    <w:p w:rsidR="00000000" w:rsidRPr="00713E3D" w:rsidP="00713E3D">
      <w:pPr>
        <w:pStyle w:val="Heading1"/>
      </w:pPr>
      <w:bookmarkStart w:id="7" w:name="O_265660"/>
      <w:bookmarkEnd w:id="7"/>
      <w:r w:rsidRPr="00713E3D">
        <w:t>Packaging Rules</w:t>
      </w:r>
    </w:p>
    <w:p w:rsidR="00000000" w:rsidRPr="00713E3D" w:rsidP="00713E3D">
      <w:pPr>
        <w:pStyle w:val="BodyText"/>
      </w:pPr>
      <w:r w:rsidRPr="00713E3D">
        <w:rPr>
          <w:rStyle w:val="SpecialBold"/>
        </w:rPr>
        <w:t>Qualification structure</w:t>
      </w:r>
    </w:p>
    <w:p w:rsidR="00000000" w:rsidRPr="00713E3D" w:rsidP="00713E3D">
      <w:pPr>
        <w:pStyle w:val="BodyText"/>
      </w:pPr>
      <w:r w:rsidRPr="00713E3D">
        <w:t xml:space="preserve">To attain the </w:t>
      </w:r>
      <w:r w:rsidRPr="00713E3D">
        <w:rPr>
          <w:rStyle w:val="Emphasis"/>
        </w:rPr>
        <w:t>ICA30105 Certificate III in Information Technology</w:t>
      </w:r>
      <w:r w:rsidRPr="00713E3D">
        <w:t xml:space="preserve"> 14 to 16 units must be achieved (depending on the specialist stream chosen):</w:t>
      </w:r>
    </w:p>
    <w:p w:rsidR="00000000" w:rsidRPr="00713E3D" w:rsidP="00713E3D">
      <w:pPr>
        <w:pStyle w:val="ListBullet"/>
      </w:pPr>
      <w:r w:rsidRPr="00713E3D">
        <w:t>6 common core units; plus</w:t>
      </w:r>
    </w:p>
    <w:p w:rsidR="00000000" w:rsidRPr="00713E3D" w:rsidP="00713E3D">
      <w:pPr>
        <w:pStyle w:val="ListBullet"/>
      </w:pPr>
      <w:r w:rsidRPr="00713E3D">
        <w:t>4 Units from Group A, or</w:t>
      </w:r>
    </w:p>
    <w:p w:rsidR="00000000" w:rsidRPr="00713E3D" w:rsidP="00713E3D">
      <w:pPr>
        <w:pStyle w:val="ListBullet"/>
      </w:pPr>
      <w:r w:rsidRPr="00713E3D">
        <w:t>6 Units from Group B, or</w:t>
      </w:r>
    </w:p>
    <w:p w:rsidR="00000000" w:rsidRPr="00713E3D" w:rsidP="00713E3D">
      <w:pPr>
        <w:pStyle w:val="ListBullet"/>
      </w:pPr>
      <w:r w:rsidRPr="00713E3D">
        <w:t>5 Units from Group C, plus</w:t>
      </w:r>
    </w:p>
    <w:p w:rsidR="00000000" w:rsidRPr="00713E3D" w:rsidP="00713E3D">
      <w:pPr>
        <w:pStyle w:val="ListBullet"/>
      </w:pPr>
      <w:r w:rsidRPr="00713E3D">
        <w:t>4 elective units</w:t>
      </w:r>
    </w:p>
    <w:p w:rsidR="00000000" w:rsidRPr="00713E3D" w:rsidP="00713E3D">
      <w:pPr>
        <w:pStyle w:val="BodyText"/>
      </w:pPr>
      <w:r w:rsidRPr="00713E3D">
        <w:rPr>
          <w:rStyle w:val="SpecialBold"/>
        </w:rPr>
        <w:t>Core units</w:t>
      </w:r>
    </w:p>
    <w:p w:rsidR="00000000" w:rsidRPr="00713E3D" w:rsidP="00713E3D">
      <w:pPr>
        <w:pStyle w:val="BodyText"/>
      </w:pPr>
      <w:r w:rsidRPr="00713E3D">
        <w:t>ICAD3218B</w:t>
      </w:r>
      <w:r w:rsidRPr="00713E3D">
        <w:tab/>
        <w:t>Create user documentation</w:t>
      </w:r>
    </w:p>
    <w:p w:rsidR="00000000" w:rsidRPr="00713E3D" w:rsidP="00713E3D">
      <w:pPr>
        <w:pStyle w:val="BodyText"/>
      </w:pPr>
      <w:r w:rsidRPr="00713E3D">
        <w:t>ICAI3020B</w:t>
      </w:r>
      <w:r w:rsidRPr="00713E3D">
        <w:tab/>
        <w:t>Install and optimise operating system software</w:t>
      </w:r>
    </w:p>
    <w:p w:rsidR="00000000" w:rsidRPr="00713E3D" w:rsidP="00713E3D">
      <w:pPr>
        <w:pStyle w:val="BodyText"/>
      </w:pPr>
      <w:r w:rsidRPr="00713E3D">
        <w:t>ICAS3031B</w:t>
      </w:r>
      <w:r w:rsidRPr="00713E3D">
        <w:tab/>
        <w:t>Provide advice to clients</w:t>
      </w:r>
    </w:p>
    <w:p w:rsidR="00000000" w:rsidRPr="00713E3D" w:rsidP="00713E3D">
      <w:pPr>
        <w:pStyle w:val="BodyText"/>
      </w:pPr>
      <w:r w:rsidRPr="00713E3D">
        <w:t>ICAS3234B</w:t>
      </w:r>
      <w:r w:rsidRPr="00713E3D">
        <w:tab/>
        <w:t>Care for com</w:t>
      </w:r>
      <w:r w:rsidRPr="00713E3D">
        <w:t>puter hardware</w:t>
      </w:r>
    </w:p>
    <w:p w:rsidR="00000000" w:rsidRPr="00713E3D" w:rsidP="00713E3D">
      <w:pPr>
        <w:pStyle w:val="BodyText"/>
      </w:pPr>
      <w:r w:rsidRPr="00713E3D">
        <w:t>ICAT3025B</w:t>
      </w:r>
      <w:r w:rsidRPr="00713E3D">
        <w:tab/>
        <w:t>Run standard diagnostic tests</w:t>
      </w:r>
    </w:p>
    <w:p w:rsidR="00000000" w:rsidRPr="00713E3D" w:rsidP="00713E3D">
      <w:pPr>
        <w:pStyle w:val="BodyText"/>
      </w:pPr>
      <w:r w:rsidRPr="00713E3D">
        <w:t>ICAU3004B</w:t>
      </w:r>
      <w:r w:rsidRPr="00713E3D">
        <w:tab/>
        <w:t>Apply occupational health and safety procedures</w:t>
      </w:r>
    </w:p>
    <w:p w:rsidR="00000000" w:rsidRPr="00713E3D" w:rsidP="00713E3D">
      <w:pPr>
        <w:pStyle w:val="BodyText"/>
      </w:pPr>
      <w:r w:rsidRPr="00713E3D">
        <w:rPr>
          <w:rStyle w:val="SpecialBold"/>
        </w:rPr>
        <w:t>Achieve all units in 1 of the 3 specialist streams</w:t>
      </w:r>
      <w:r w:rsidRPr="00713E3D">
        <w:t xml:space="preserve">  (Applications, Network Administration or Support)</w:t>
      </w:r>
    </w:p>
    <w:p w:rsidR="00000000" w:rsidRPr="00713E3D" w:rsidP="00713E3D">
      <w:pPr>
        <w:pStyle w:val="BodyText"/>
      </w:pPr>
    </w:p>
    <w:p w:rsidR="00000000" w:rsidRPr="00713E3D" w:rsidP="00713E3D">
      <w:pPr>
        <w:pStyle w:val="BodyText"/>
      </w:pPr>
      <w:r w:rsidRPr="00713E3D">
        <w:rPr>
          <w:rStyle w:val="SpecialBold"/>
        </w:rPr>
        <w:t>Group A Applications electives</w:t>
      </w:r>
      <w:r w:rsidRPr="00713E3D">
        <w:t xml:space="preserve"> - </w:t>
      </w:r>
      <w:r w:rsidRPr="00713E3D">
        <w:rPr>
          <w:rStyle w:val="SpecialBold"/>
        </w:rPr>
        <w:t>complet</w:t>
      </w:r>
      <w:r w:rsidRPr="00713E3D">
        <w:rPr>
          <w:rStyle w:val="SpecialBold"/>
        </w:rPr>
        <w:t>e 4 units</w:t>
      </w:r>
    </w:p>
    <w:p w:rsidR="00000000" w:rsidRPr="00713E3D" w:rsidP="00713E3D">
      <w:pPr>
        <w:pStyle w:val="BodyText"/>
      </w:pPr>
      <w:r w:rsidRPr="00713E3D">
        <w:t>ICAU3019B</w:t>
      </w:r>
      <w:r w:rsidRPr="00713E3D">
        <w:tab/>
        <w:t>Migrate to new technology</w:t>
      </w:r>
    </w:p>
    <w:p w:rsidR="00000000" w:rsidRPr="00713E3D" w:rsidP="00713E3D">
      <w:pPr>
        <w:pStyle w:val="BodyText"/>
      </w:pPr>
      <w:r w:rsidRPr="00713E3D">
        <w:t>ICAU3028B</w:t>
      </w:r>
      <w:r w:rsidRPr="00713E3D">
        <w:tab/>
        <w:t>Customise packaged software applications for clients</w:t>
      </w:r>
    </w:p>
    <w:p w:rsidR="00000000" w:rsidRPr="00713E3D" w:rsidP="00713E3D">
      <w:pPr>
        <w:pStyle w:val="BodyText"/>
      </w:pPr>
      <w:r w:rsidRPr="00713E3D">
        <w:t>ICAU3126B</w:t>
      </w:r>
      <w:r w:rsidRPr="00713E3D">
        <w:tab/>
        <w:t>Use advanced features of computer applications</w:t>
      </w:r>
    </w:p>
    <w:p w:rsidR="00000000" w:rsidRPr="00713E3D" w:rsidP="00713E3D">
      <w:pPr>
        <w:pStyle w:val="BodyText"/>
      </w:pPr>
      <w:r w:rsidRPr="00713E3D">
        <w:t>ICAI3110C</w:t>
      </w:r>
      <w:r w:rsidRPr="00713E3D">
        <w:tab/>
        <w:t>Implement system software changes</w:t>
      </w:r>
    </w:p>
    <w:p w:rsidR="00000000" w:rsidRPr="00713E3D" w:rsidP="00713E3D">
      <w:pPr>
        <w:pStyle w:val="BodyText"/>
      </w:pPr>
      <w:r w:rsidRPr="00713E3D">
        <w:rPr>
          <w:rStyle w:val="SpecialBold"/>
        </w:rPr>
        <w:t>Group B Network Administration electives</w:t>
      </w:r>
      <w:r w:rsidRPr="00713E3D">
        <w:t xml:space="preserve"> - </w:t>
      </w:r>
      <w:r w:rsidRPr="00713E3D">
        <w:rPr>
          <w:rStyle w:val="SpecialBold"/>
        </w:rPr>
        <w:t>complete 6 units</w:t>
      </w:r>
    </w:p>
    <w:p w:rsidR="00000000" w:rsidRPr="00713E3D" w:rsidP="00713E3D">
      <w:pPr>
        <w:pStyle w:val="BodyText"/>
      </w:pPr>
      <w:r w:rsidRPr="00713E3D">
        <w:t>ICAI3101B</w:t>
      </w:r>
      <w:r w:rsidRPr="00713E3D">
        <w:tab/>
        <w:t>Install and manage network protocols</w:t>
      </w:r>
    </w:p>
    <w:p w:rsidR="00000000" w:rsidRPr="00713E3D" w:rsidP="00713E3D">
      <w:pPr>
        <w:pStyle w:val="BodyText"/>
      </w:pPr>
      <w:r w:rsidRPr="00713E3D">
        <w:t>ICAS3024B</w:t>
      </w:r>
      <w:r w:rsidRPr="00713E3D">
        <w:tab/>
        <w:t>Provide basic system administration</w:t>
      </w:r>
    </w:p>
    <w:p w:rsidR="00000000" w:rsidRPr="00713E3D" w:rsidP="00713E3D">
      <w:pPr>
        <w:pStyle w:val="BodyText"/>
      </w:pPr>
      <w:r w:rsidRPr="00713E3D">
        <w:t>ICAS3032B</w:t>
      </w:r>
      <w:r w:rsidRPr="00713E3D">
        <w:tab/>
        <w:t>Provide network systems administration</w:t>
      </w:r>
    </w:p>
    <w:p w:rsidR="00000000" w:rsidRPr="00713E3D" w:rsidP="00713E3D">
      <w:pPr>
        <w:pStyle w:val="BodyText"/>
      </w:pPr>
      <w:r w:rsidRPr="00713E3D">
        <w:t>ICAS3034B</w:t>
      </w:r>
      <w:r w:rsidRPr="00713E3D">
        <w:tab/>
        <w:t>Determine and action network problems</w:t>
      </w:r>
    </w:p>
    <w:p w:rsidR="00000000" w:rsidRPr="00713E3D" w:rsidP="00713E3D">
      <w:pPr>
        <w:pStyle w:val="BodyText"/>
      </w:pPr>
      <w:r w:rsidRPr="00713E3D">
        <w:t>ICAS3120C</w:t>
      </w:r>
      <w:r w:rsidRPr="00713E3D">
        <w:tab/>
        <w:t>Configure and administer a network oper</w:t>
      </w:r>
      <w:r w:rsidRPr="00713E3D">
        <w:t>ating system</w:t>
      </w:r>
    </w:p>
    <w:p w:rsidR="00000000" w:rsidRPr="00713E3D" w:rsidP="00713E3D">
      <w:pPr>
        <w:pStyle w:val="BodyText"/>
      </w:pPr>
      <w:r w:rsidRPr="00713E3D">
        <w:t>ICAS3121B</w:t>
      </w:r>
      <w:r w:rsidRPr="00713E3D">
        <w:tab/>
        <w:t>Administer network peripherals</w:t>
      </w:r>
    </w:p>
    <w:p w:rsidR="00000000" w:rsidRPr="00713E3D" w:rsidP="00713E3D">
      <w:pPr>
        <w:pStyle w:val="BodyText"/>
      </w:pPr>
      <w:r w:rsidRPr="00713E3D">
        <w:rPr>
          <w:rStyle w:val="SpecialBold"/>
        </w:rPr>
        <w:t>Group C Support electives</w:t>
      </w:r>
      <w:r w:rsidRPr="00713E3D">
        <w:t xml:space="preserve"> - </w:t>
      </w:r>
      <w:r w:rsidRPr="00713E3D">
        <w:rPr>
          <w:rStyle w:val="SpecialBold"/>
        </w:rPr>
        <w:t>complete 5 units</w:t>
      </w:r>
    </w:p>
    <w:p w:rsidR="00000000" w:rsidRPr="00713E3D" w:rsidP="00713E3D">
      <w:pPr>
        <w:pStyle w:val="BodyText"/>
      </w:pPr>
      <w:r w:rsidRPr="00713E3D">
        <w:t>ICAI3021B</w:t>
      </w:r>
      <w:r w:rsidRPr="00713E3D">
        <w:tab/>
        <w:t>Connect internal hardware components</w:t>
      </w:r>
    </w:p>
    <w:p w:rsidR="00000000" w:rsidRPr="00713E3D" w:rsidP="00713E3D">
      <w:pPr>
        <w:pStyle w:val="BodyText"/>
      </w:pPr>
      <w:r w:rsidRPr="00713E3D">
        <w:t>ICAS3024B</w:t>
      </w:r>
      <w:r w:rsidRPr="00713E3D">
        <w:tab/>
        <w:t>Provide basic system administration</w:t>
      </w:r>
    </w:p>
    <w:p w:rsidR="00000000" w:rsidRPr="00713E3D" w:rsidP="00713E3D">
      <w:pPr>
        <w:pStyle w:val="BodyText"/>
      </w:pPr>
      <w:r w:rsidRPr="00713E3D">
        <w:t>ICAS3115B</w:t>
      </w:r>
      <w:r w:rsidRPr="00713E3D">
        <w:tab/>
        <w:t>Maintain equipment and software in working order</w:t>
      </w:r>
    </w:p>
    <w:p w:rsidR="00000000" w:rsidRPr="00713E3D" w:rsidP="00713E3D">
      <w:pPr>
        <w:pStyle w:val="BodyText"/>
      </w:pPr>
      <w:r w:rsidRPr="00713E3D">
        <w:t>ICAU3</w:t>
      </w:r>
      <w:r w:rsidRPr="00713E3D">
        <w:t>019B</w:t>
      </w:r>
      <w:r w:rsidRPr="00713E3D">
        <w:tab/>
        <w:t>Migrate to new technology</w:t>
      </w:r>
    </w:p>
    <w:p w:rsidR="00000000" w:rsidRPr="00713E3D" w:rsidP="00713E3D">
      <w:pPr>
        <w:pStyle w:val="BodyText"/>
      </w:pPr>
      <w:r w:rsidRPr="00713E3D">
        <w:t>ICTCC330B</w:t>
      </w:r>
      <w:r w:rsidRPr="00713E3D">
        <w:tab/>
        <w:t>Manage customer relationships</w:t>
      </w:r>
    </w:p>
    <w:p w:rsidR="00000000" w:rsidRPr="00713E3D" w:rsidP="00713E3D">
      <w:pPr>
        <w:pStyle w:val="BodyText"/>
      </w:pPr>
      <w:r w:rsidRPr="00713E3D">
        <w:rPr>
          <w:rStyle w:val="SpecialBold"/>
        </w:rPr>
        <w:t>Achieve 2 elective units chosen from the following sources</w:t>
      </w:r>
      <w:r w:rsidRPr="00713E3D">
        <w:t xml:space="preserve"> (</w:t>
      </w:r>
      <w:r w:rsidRPr="00713E3D">
        <w:rPr>
          <w:rStyle w:val="SpecialBold"/>
        </w:rPr>
        <w:t>listed in recommended order</w:t>
      </w:r>
      <w:r w:rsidRPr="00713E3D">
        <w:t>)</w:t>
      </w:r>
    </w:p>
    <w:p w:rsidR="00000000" w:rsidRPr="00713E3D" w:rsidP="00713E3D">
      <w:pPr>
        <w:pStyle w:val="ListBullet"/>
      </w:pPr>
      <w:r w:rsidRPr="00713E3D">
        <w:t xml:space="preserve">other </w:t>
      </w:r>
      <w:r w:rsidRPr="00713E3D">
        <w:rPr>
          <w:rStyle w:val="Emphasis"/>
        </w:rPr>
        <w:t>ICA30105</w:t>
      </w:r>
      <w:r w:rsidRPr="00713E3D">
        <w:t xml:space="preserve"> streams not already selected; and/or</w:t>
      </w:r>
    </w:p>
    <w:p w:rsidR="00000000" w:rsidRPr="00713E3D" w:rsidP="00713E3D">
      <w:pPr>
        <w:pStyle w:val="ListBullet"/>
      </w:pPr>
      <w:r w:rsidRPr="00713E3D">
        <w:rPr>
          <w:rStyle w:val="Emphasis"/>
        </w:rPr>
        <w:t>ICA30105</w:t>
      </w:r>
      <w:r w:rsidRPr="00713E3D">
        <w:t xml:space="preserve"> electives list below; and/or</w:t>
      </w:r>
    </w:p>
    <w:p w:rsidR="00000000" w:rsidRPr="00713E3D" w:rsidP="00713E3D">
      <w:pPr>
        <w:pStyle w:val="ListBullet"/>
      </w:pPr>
      <w:r w:rsidRPr="00713E3D">
        <w:t>elsew</w:t>
      </w:r>
      <w:r w:rsidRPr="00713E3D">
        <w:t>here in the ICA05 Information and Communications Technology Training Package (at Certificate III or Certificate IV) ; and/or</w:t>
      </w:r>
    </w:p>
    <w:p w:rsidR="00000000" w:rsidRPr="00713E3D" w:rsidP="00713E3D">
      <w:pPr>
        <w:pStyle w:val="ListBullet"/>
      </w:pPr>
      <w:r w:rsidRPr="00713E3D">
        <w:t>any accredited course.</w:t>
      </w:r>
    </w:p>
    <w:p w:rsidR="00000000" w:rsidRPr="00713E3D" w:rsidP="00713E3D">
      <w:pPr>
        <w:pStyle w:val="BodyText"/>
      </w:pPr>
      <w:r w:rsidRPr="00713E3D">
        <w:rPr>
          <w:rStyle w:val="SpecialBold"/>
        </w:rPr>
        <w:t>Achieve 2 elective units chosen from the following sources</w:t>
      </w:r>
      <w:r w:rsidRPr="00713E3D">
        <w:t xml:space="preserve">  (</w:t>
      </w:r>
      <w:r w:rsidRPr="00713E3D">
        <w:rPr>
          <w:rStyle w:val="SpecialBold"/>
        </w:rPr>
        <w:t>Listed in recommended order</w:t>
      </w:r>
      <w:r w:rsidRPr="00713E3D">
        <w:t>)</w:t>
      </w:r>
    </w:p>
    <w:p w:rsidR="00000000" w:rsidRPr="00713E3D" w:rsidP="00713E3D">
      <w:pPr>
        <w:pStyle w:val="ListBullet"/>
      </w:pPr>
      <w:r w:rsidRPr="00713E3D">
        <w:t>any of the above core or elective sources; and/or</w:t>
      </w:r>
    </w:p>
    <w:p w:rsidR="00000000" w:rsidRPr="00713E3D" w:rsidP="00713E3D">
      <w:pPr>
        <w:pStyle w:val="ListBullet"/>
      </w:pPr>
      <w:r w:rsidRPr="00713E3D">
        <w:t>preferred Training Packages (at Certificate III or Certificate IV) (BSB07 Business Services; ICT02 Telecommunications; CUF07 Screen and Media ICP05 Printing and Graphic Arts; SIR07 Retail Services; CUV03 Vi</w:t>
      </w:r>
      <w:r w:rsidRPr="00713E3D">
        <w:t>sual Arts, Craft and Design); and/or</w:t>
      </w:r>
    </w:p>
    <w:p w:rsidR="00000000" w:rsidRPr="00713E3D" w:rsidP="00713E3D">
      <w:pPr>
        <w:pStyle w:val="ListBullet"/>
      </w:pPr>
      <w:r w:rsidRPr="00713E3D">
        <w:t>any other Training Package (at Certificate III or Certificate IV) based on documented industry or enterprise need; and/or</w:t>
      </w:r>
    </w:p>
    <w:p w:rsidR="00000000" w:rsidRPr="00713E3D" w:rsidP="00713E3D">
      <w:pPr>
        <w:pStyle w:val="ListBullet"/>
      </w:pPr>
      <w:r w:rsidRPr="00713E3D">
        <w:t>any accredited course.</w:t>
      </w:r>
    </w:p>
    <w:p w:rsidR="00000000" w:rsidRPr="00713E3D" w:rsidP="00713E3D">
      <w:pPr>
        <w:pStyle w:val="BodyText"/>
      </w:pPr>
    </w:p>
    <w:p w:rsidR="00000000" w:rsidRPr="00713E3D" w:rsidP="00713E3D">
      <w:pPr>
        <w:pStyle w:val="BodyText"/>
      </w:pPr>
      <w:r w:rsidRPr="00713E3D">
        <w:t>Elective units chosen must be relevant to the work outcome, local industr</w:t>
      </w:r>
      <w:r w:rsidRPr="00713E3D">
        <w:t>y requirements and the qualification level.</w:t>
      </w:r>
    </w:p>
    <w:p w:rsidR="00000000" w:rsidRPr="00713E3D" w:rsidP="00713E3D">
      <w:pPr>
        <w:pStyle w:val="BodyText"/>
      </w:pPr>
    </w:p>
    <w:p w:rsidR="00000000" w:rsidRPr="00713E3D" w:rsidP="00713E3D">
      <w:pPr>
        <w:pStyle w:val="BodyText"/>
      </w:pPr>
      <w:r w:rsidRPr="00713E3D">
        <w:rPr>
          <w:rStyle w:val="SpecialBold"/>
        </w:rPr>
        <w:t>Group D electives</w:t>
      </w:r>
    </w:p>
    <w:p w:rsidR="00000000" w:rsidRPr="00713E3D" w:rsidP="00713E3D">
      <w:pPr>
        <w:pStyle w:val="BodyText"/>
      </w:pPr>
      <w:r w:rsidRPr="00713E3D">
        <w:t>ICAB3018B</w:t>
      </w:r>
      <w:r w:rsidRPr="00713E3D">
        <w:tab/>
        <w:t>Develop macros and templates for clients using standard products</w:t>
      </w:r>
    </w:p>
    <w:p w:rsidR="00000000" w:rsidRPr="00713E3D" w:rsidP="00713E3D">
      <w:pPr>
        <w:pStyle w:val="BodyText"/>
      </w:pPr>
      <w:r w:rsidRPr="00713E3D">
        <w:t>ICAB4135B</w:t>
      </w:r>
      <w:r w:rsidRPr="00713E3D">
        <w:tab/>
        <w:t>Create a simple mark-up language document to specification</w:t>
      </w:r>
    </w:p>
    <w:p w:rsidR="00000000" w:rsidRPr="00713E3D" w:rsidP="00713E3D">
      <w:pPr>
        <w:pStyle w:val="BodyText"/>
      </w:pPr>
      <w:r w:rsidRPr="00713E3D">
        <w:t>ICAB4169B</w:t>
      </w:r>
      <w:r w:rsidRPr="00713E3D">
        <w:tab/>
        <w:t>Use development software and IT tools t</w:t>
      </w:r>
      <w:r w:rsidRPr="00713E3D">
        <w:t>o build a basic website</w:t>
      </w:r>
    </w:p>
    <w:p w:rsidR="00000000" w:rsidRPr="00713E3D" w:rsidP="00713E3D">
      <w:pPr>
        <w:pStyle w:val="BodyText"/>
      </w:pPr>
      <w:r w:rsidRPr="00713E3D">
        <w:t>ICAB4225B</w:t>
      </w:r>
      <w:r w:rsidRPr="00713E3D">
        <w:tab/>
        <w:t>Automate processes</w:t>
      </w:r>
    </w:p>
    <w:p w:rsidR="00000000" w:rsidRPr="00713E3D" w:rsidP="00713E3D">
      <w:pPr>
        <w:pStyle w:val="BodyText"/>
      </w:pPr>
      <w:r w:rsidRPr="00713E3D">
        <w:t>ICAD4190B</w:t>
      </w:r>
      <w:r w:rsidRPr="00713E3D">
        <w:tab/>
        <w:t>Maintain information standards</w:t>
      </w:r>
    </w:p>
    <w:p w:rsidR="00000000" w:rsidRPr="00713E3D" w:rsidP="00713E3D">
      <w:pPr>
        <w:pStyle w:val="BodyText"/>
      </w:pPr>
      <w:r w:rsidRPr="00713E3D">
        <w:t>ICAD4217B</w:t>
      </w:r>
      <w:r w:rsidRPr="00713E3D">
        <w:tab/>
        <w:t>Create technical documentation</w:t>
      </w:r>
    </w:p>
    <w:p w:rsidR="00000000" w:rsidRPr="00713E3D" w:rsidP="00713E3D">
      <w:pPr>
        <w:pStyle w:val="BodyText"/>
      </w:pPr>
      <w:r w:rsidRPr="00713E3D">
        <w:t>ICAI3021B</w:t>
      </w:r>
      <w:r w:rsidRPr="00713E3D">
        <w:tab/>
        <w:t>Connect internal hardware components</w:t>
      </w:r>
    </w:p>
    <w:p w:rsidR="00000000" w:rsidRPr="00713E3D" w:rsidP="00713E3D">
      <w:pPr>
        <w:pStyle w:val="BodyText"/>
      </w:pPr>
      <w:r w:rsidRPr="00713E3D">
        <w:t>ICAI3110C</w:t>
      </w:r>
      <w:r w:rsidRPr="00713E3D">
        <w:tab/>
        <w:t>Implement system software changes</w:t>
      </w:r>
    </w:p>
    <w:p w:rsidR="00000000" w:rsidRPr="00713E3D" w:rsidP="00713E3D">
      <w:pPr>
        <w:pStyle w:val="BodyText"/>
      </w:pPr>
      <w:r w:rsidRPr="00713E3D">
        <w:t>ICAI4029B</w:t>
      </w:r>
      <w:r w:rsidRPr="00713E3D">
        <w:tab/>
        <w:t>Install network hard</w:t>
      </w:r>
      <w:r w:rsidRPr="00713E3D">
        <w:t>ware to a network</w:t>
      </w:r>
    </w:p>
    <w:p w:rsidR="00000000" w:rsidRPr="00713E3D" w:rsidP="00713E3D">
      <w:pPr>
        <w:pStyle w:val="BodyText"/>
      </w:pPr>
      <w:r w:rsidRPr="00713E3D">
        <w:t>ICAI4030B</w:t>
      </w:r>
      <w:r w:rsidRPr="00713E3D">
        <w:tab/>
        <w:t>Install software to networked computers</w:t>
      </w:r>
    </w:p>
    <w:p w:rsidR="00000000" w:rsidRPr="00713E3D" w:rsidP="00713E3D">
      <w:pPr>
        <w:pStyle w:val="BodyText"/>
      </w:pPr>
      <w:r w:rsidRPr="00713E3D">
        <w:t>ICAI4097B</w:t>
      </w:r>
      <w:r w:rsidRPr="00713E3D">
        <w:tab/>
        <w:t>Install and configure a network</w:t>
      </w:r>
    </w:p>
    <w:p w:rsidR="00000000" w:rsidRPr="00713E3D" w:rsidP="00713E3D">
      <w:pPr>
        <w:pStyle w:val="BodyText"/>
      </w:pPr>
      <w:r w:rsidRPr="00713E3D">
        <w:t>ICAS4108B</w:t>
      </w:r>
      <w:r w:rsidRPr="00713E3D">
        <w:tab/>
        <w:t>Complete database back-up and recovery</w:t>
      </w:r>
    </w:p>
    <w:p w:rsidR="00000000" w:rsidRPr="00713E3D" w:rsidP="00713E3D">
      <w:pPr>
        <w:pStyle w:val="BodyText"/>
      </w:pPr>
      <w:r w:rsidRPr="00713E3D">
        <w:t>ICAS4127B</w:t>
      </w:r>
      <w:r w:rsidRPr="00713E3D">
        <w:tab/>
        <w:t>Support system software</w:t>
      </w:r>
    </w:p>
    <w:p w:rsidR="00000000" w:rsidRPr="00713E3D" w:rsidP="00713E3D">
      <w:pPr>
        <w:pStyle w:val="BodyText"/>
      </w:pPr>
      <w:r w:rsidRPr="00713E3D">
        <w:t>ICAS4134C</w:t>
      </w:r>
      <w:r w:rsidRPr="00713E3D">
        <w:tab/>
        <w:t>Provide first-level remote help desk support</w:t>
      </w:r>
    </w:p>
    <w:p w:rsidR="00000000" w:rsidRPr="00713E3D" w:rsidP="00713E3D">
      <w:pPr>
        <w:pStyle w:val="BodyText"/>
      </w:pPr>
      <w:r w:rsidRPr="00713E3D">
        <w:t>ICAS4191B</w:t>
      </w:r>
      <w:r w:rsidRPr="00713E3D">
        <w:tab/>
        <w:t>Maintain website performance</w:t>
      </w:r>
    </w:p>
    <w:p w:rsidR="00000000" w:rsidRPr="00713E3D" w:rsidP="00713E3D">
      <w:pPr>
        <w:pStyle w:val="BodyText"/>
      </w:pPr>
      <w:r w:rsidRPr="00713E3D">
        <w:t>ICAS4201B</w:t>
      </w:r>
      <w:r w:rsidRPr="00713E3D">
        <w:tab/>
        <w:t>Transfer content to a website using commercial packages</w:t>
      </w:r>
    </w:p>
    <w:p w:rsidR="00000000" w:rsidRPr="00713E3D" w:rsidP="00713E3D">
      <w:pPr>
        <w:pStyle w:val="BodyText"/>
      </w:pPr>
      <w:r w:rsidRPr="00713E3D">
        <w:t>ICAT4185B</w:t>
      </w:r>
      <w:r w:rsidRPr="00713E3D">
        <w:tab/>
        <w:t>Create a website testing procedure</w:t>
      </w:r>
    </w:p>
    <w:p w:rsidR="00465DC2" w:rsidP="00713E3D">
      <w:pPr>
        <w:pStyle w:val="BodyText"/>
      </w:pPr>
      <w:r w:rsidRPr="00713E3D">
        <w:t>ICAU4207B</w:t>
      </w:r>
      <w:r w:rsidRPr="00713E3D">
        <w:tab/>
        <w:t>Apply web authoring tool to convert client data for websites</w:t>
      </w:r>
    </w:p>
    <w:p w:rsidR="00465DC2" w:rsidP="00713E3D">
      <w:pPr>
        <w:pStyle w:val="BodyText"/>
      </w:pPr>
    </w:p>
    <w:p w:rsidR="00000000" w:rsidRPr="00713E3D" w:rsidP="00713E3D"/>
    <w:sectPr w:rsidSect="00713E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5DC2" w:rsidP="00465D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C2" w:rsidP="00713E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65DC2" w:rsidP="00713E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5DC2" w:rsidP="00713E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5DC2" w:rsidP="00465DC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E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DC2" w:rsidP="00713E3D">
    <w:pPr>
      <w:pStyle w:val="Header"/>
      <w:framePr w:wrap="around"/>
    </w:pPr>
    <w:r>
      <w:fldChar w:fldCharType="begin"/>
    </w:r>
    <w:r>
      <w:instrText xml:space="preserve"> TITLE   \* MERGEFORMAT </w:instrText>
    </w:r>
    <w:r>
      <w:fldChar w:fldCharType="separate"/>
    </w:r>
    <w:r>
      <w:t>ICA30105 Certificate III in Information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5DC2" w:rsidP="00713E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640C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4ACC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E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3E3D"/>
    <w:pPr>
      <w:spacing w:before="360" w:after="60"/>
      <w:outlineLvl w:val="0"/>
    </w:pPr>
    <w:rPr>
      <w:sz w:val="32"/>
    </w:rPr>
  </w:style>
  <w:style w:type="paragraph" w:styleId="Heading2">
    <w:name w:val="heading 2"/>
    <w:basedOn w:val="HeadingBase"/>
    <w:next w:val="BodyText"/>
    <w:link w:val="Heading2Char"/>
    <w:qFormat/>
    <w:rsid w:val="00713E3D"/>
    <w:pPr>
      <w:keepLines/>
      <w:spacing w:before="240" w:after="120"/>
      <w:outlineLvl w:val="1"/>
    </w:pPr>
    <w:rPr>
      <w:sz w:val="28"/>
      <w:szCs w:val="40"/>
    </w:rPr>
  </w:style>
  <w:style w:type="paragraph" w:styleId="Heading3">
    <w:name w:val="heading 3"/>
    <w:basedOn w:val="HeadingBase"/>
    <w:next w:val="BodyText"/>
    <w:link w:val="Heading3Char"/>
    <w:qFormat/>
    <w:rsid w:val="00713E3D"/>
    <w:pPr>
      <w:spacing w:before="180" w:after="120"/>
      <w:outlineLvl w:val="2"/>
    </w:pPr>
    <w:rPr>
      <w:spacing w:val="-10"/>
      <w:kern w:val="32"/>
    </w:rPr>
  </w:style>
  <w:style w:type="paragraph" w:styleId="Heading4">
    <w:name w:val="heading 4"/>
    <w:basedOn w:val="HeadingBase"/>
    <w:next w:val="BodyText"/>
    <w:link w:val="Heading4Char"/>
    <w:qFormat/>
    <w:rsid w:val="00713E3D"/>
    <w:pPr>
      <w:spacing w:before="160" w:after="120"/>
      <w:outlineLvl w:val="3"/>
    </w:pPr>
    <w:rPr>
      <w:sz w:val="22"/>
    </w:rPr>
  </w:style>
  <w:style w:type="paragraph" w:styleId="Heading5">
    <w:name w:val="heading 5"/>
    <w:basedOn w:val="HeadingBase"/>
    <w:next w:val="Normal"/>
    <w:link w:val="Heading5Char"/>
    <w:qFormat/>
    <w:rsid w:val="00713E3D"/>
    <w:pPr>
      <w:spacing w:before="80"/>
      <w:outlineLvl w:val="4"/>
    </w:pPr>
    <w:rPr>
      <w:color w:val="918585"/>
      <w:sz w:val="20"/>
    </w:rPr>
  </w:style>
  <w:style w:type="paragraph" w:styleId="Heading6">
    <w:name w:val="heading 6"/>
    <w:basedOn w:val="HeadingBase"/>
    <w:next w:val="Normal"/>
    <w:link w:val="Heading6Char"/>
    <w:qFormat/>
    <w:rsid w:val="00713E3D"/>
    <w:pPr>
      <w:spacing w:before="60"/>
      <w:outlineLvl w:val="5"/>
    </w:pPr>
    <w:rPr>
      <w:color w:val="918585"/>
      <w:sz w:val="20"/>
    </w:rPr>
  </w:style>
  <w:style w:type="paragraph" w:styleId="Heading7">
    <w:name w:val="heading 7"/>
    <w:basedOn w:val="Normal"/>
    <w:next w:val="Normal"/>
    <w:link w:val="Heading7Char"/>
    <w:qFormat/>
    <w:rsid w:val="00713E3D"/>
    <w:pPr>
      <w:ind w:left="720"/>
      <w:outlineLvl w:val="6"/>
    </w:pPr>
    <w:rPr>
      <w:i/>
    </w:rPr>
  </w:style>
  <w:style w:type="paragraph" w:styleId="Heading8">
    <w:name w:val="heading 8"/>
    <w:basedOn w:val="Normal"/>
    <w:next w:val="Normal"/>
    <w:link w:val="Heading8Char"/>
    <w:qFormat/>
    <w:rsid w:val="00713E3D"/>
    <w:pPr>
      <w:ind w:left="720"/>
      <w:outlineLvl w:val="7"/>
    </w:pPr>
    <w:rPr>
      <w:i/>
    </w:rPr>
  </w:style>
  <w:style w:type="paragraph" w:styleId="Heading9">
    <w:name w:val="heading 9"/>
    <w:basedOn w:val="Normal"/>
    <w:next w:val="Normal"/>
    <w:link w:val="Heading9Char"/>
    <w:qFormat/>
    <w:rsid w:val="00713E3D"/>
    <w:pPr>
      <w:ind w:left="720"/>
      <w:outlineLvl w:val="8"/>
    </w:pPr>
    <w:rPr>
      <w:i/>
    </w:rPr>
  </w:style>
  <w:style w:type="character" w:default="1" w:styleId="DefaultParagraphFont">
    <w:name w:val="Default Paragraph Font"/>
    <w:uiPriority w:val="1"/>
    <w:unhideWhenUsed/>
    <w:rsid w:val="00713E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E3D"/>
  </w:style>
  <w:style w:type="character" w:customStyle="1" w:styleId="Heading1Char">
    <w:name w:val="Heading 1 Char"/>
    <w:basedOn w:val="DefaultParagraphFont"/>
    <w:link w:val="Heading1"/>
    <w:rsid w:val="00713E3D"/>
    <w:rPr>
      <w:rFonts w:ascii="Times New Roman" w:eastAsia="Times New Roman" w:hAnsi="Times New Roman" w:cs="Times New Roman"/>
      <w:b/>
      <w:sz w:val="32"/>
      <w:szCs w:val="20"/>
      <w:lang w:eastAsia="en-US"/>
    </w:rPr>
  </w:style>
  <w:style w:type="paragraph" w:styleId="BodyText">
    <w:name w:val="Body Text"/>
    <w:basedOn w:val="Normal"/>
    <w:link w:val="BodyTextChar"/>
    <w:rsid w:val="00713E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3E3D"/>
    <w:rPr>
      <w:rFonts w:ascii="Times New Roman" w:eastAsia="Times New Roman" w:hAnsi="Times New Roman" w:cs="Times New Roman"/>
      <w:sz w:val="24"/>
      <w:lang w:val="en-US" w:eastAsia="en-US"/>
    </w:rPr>
  </w:style>
  <w:style w:type="paragraph" w:styleId="Footer">
    <w:name w:val="footer"/>
    <w:basedOn w:val="Normal"/>
    <w:link w:val="FooterChar"/>
    <w:rsid w:val="00713E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E3D"/>
    <w:rPr>
      <w:rFonts w:ascii="Times New Roman" w:eastAsia="Times New Roman" w:hAnsi="Times New Roman" w:cs="Times New Roman"/>
      <w:sz w:val="16"/>
      <w:lang w:val="en-US" w:eastAsia="en-US"/>
    </w:rPr>
  </w:style>
  <w:style w:type="paragraph" w:styleId="ListBullet">
    <w:name w:val="List Bullet"/>
    <w:basedOn w:val="List"/>
    <w:rsid w:val="00713E3D"/>
    <w:pPr>
      <w:numPr>
        <w:numId w:val="12"/>
      </w:numPr>
      <w:tabs>
        <w:tab w:val="clear" w:pos="340"/>
      </w:tabs>
      <w:spacing w:before="40" w:after="40"/>
    </w:pPr>
  </w:style>
  <w:style w:type="character" w:customStyle="1" w:styleId="SpecialBold">
    <w:name w:val="Special Bold"/>
    <w:basedOn w:val="DefaultParagraphFont"/>
    <w:rsid w:val="00713E3D"/>
    <w:rPr>
      <w:b/>
      <w:spacing w:val="0"/>
    </w:rPr>
  </w:style>
  <w:style w:type="paragraph" w:styleId="Header">
    <w:name w:val="header"/>
    <w:basedOn w:val="Normal"/>
    <w:link w:val="HeaderChar"/>
    <w:rsid w:val="00713E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E3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13E3D"/>
    <w:rPr>
      <w:i/>
    </w:rPr>
  </w:style>
  <w:style w:type="paragraph" w:customStyle="1" w:styleId="SuperHeading">
    <w:name w:val="SuperHeading"/>
    <w:basedOn w:val="Normal"/>
    <w:rsid w:val="00713E3D"/>
    <w:pPr>
      <w:spacing w:before="240" w:after="120"/>
      <w:outlineLvl w:val="0"/>
    </w:pPr>
    <w:rPr>
      <w:rFonts w:ascii="Times New Roman" w:hAnsi="Times New Roman"/>
      <w:b/>
      <w:sz w:val="28"/>
    </w:rPr>
  </w:style>
  <w:style w:type="paragraph" w:customStyle="1" w:styleId="AllowPageBreak">
    <w:name w:val="AllowPageBreak"/>
    <w:rsid w:val="00713E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3E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E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E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E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E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E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3E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3E3D"/>
    <w:rPr>
      <w:rFonts w:ascii="Courier New" w:eastAsia="Times New Roman" w:hAnsi="Courier New" w:cs="Times New Roman"/>
      <w:i/>
      <w:szCs w:val="20"/>
      <w:lang w:val="en-US" w:eastAsia="en-US"/>
    </w:rPr>
  </w:style>
  <w:style w:type="paragraph" w:customStyle="1" w:styleId="HeadingBase">
    <w:name w:val="Heading Base"/>
    <w:rsid w:val="00713E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E3D"/>
    <w:pPr>
      <w:tabs>
        <w:tab w:val="right" w:leader="dot" w:pos="9072"/>
      </w:tabs>
      <w:ind w:left="567"/>
    </w:pPr>
    <w:rPr>
      <w:szCs w:val="22"/>
    </w:rPr>
  </w:style>
  <w:style w:type="paragraph" w:customStyle="1" w:styleId="TOCBase">
    <w:name w:val="TOC Base"/>
    <w:rsid w:val="00713E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E3D"/>
    <w:pPr>
      <w:tabs>
        <w:tab w:val="right" w:leader="dot" w:pos="9072"/>
      </w:tabs>
      <w:spacing w:before="40" w:after="40"/>
      <w:ind w:left="284"/>
    </w:pPr>
    <w:rPr>
      <w:rFonts w:ascii="Times New Roman" w:hAnsi="Times New Roman"/>
    </w:rPr>
  </w:style>
  <w:style w:type="paragraph" w:styleId="TOC1">
    <w:name w:val="toc 1"/>
    <w:basedOn w:val="TOCBase"/>
    <w:next w:val="Normal"/>
    <w:rsid w:val="00713E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3E3D"/>
    <w:pPr>
      <w:spacing w:before="5040"/>
      <w:jc w:val="center"/>
    </w:pPr>
    <w:rPr>
      <w:sz w:val="48"/>
      <w:szCs w:val="72"/>
      <w:lang w:val="en-US"/>
    </w:rPr>
  </w:style>
  <w:style w:type="character" w:customStyle="1" w:styleId="TitleChar">
    <w:name w:val="Title Char"/>
    <w:basedOn w:val="DefaultParagraphFont"/>
    <w:link w:val="Title"/>
    <w:rsid w:val="00713E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E3D"/>
    <w:pPr>
      <w:tabs>
        <w:tab w:val="left" w:pos="3600"/>
        <w:tab w:val="left" w:pos="3958"/>
      </w:tabs>
    </w:pPr>
  </w:style>
  <w:style w:type="paragraph" w:styleId="List">
    <w:name w:val="List"/>
    <w:basedOn w:val="BodyText"/>
    <w:next w:val="BodyText"/>
    <w:rsid w:val="00713E3D"/>
    <w:pPr>
      <w:tabs>
        <w:tab w:val="left" w:pos="340"/>
      </w:tabs>
      <w:spacing w:before="60" w:after="60"/>
      <w:ind w:left="340" w:hanging="340"/>
    </w:pPr>
  </w:style>
  <w:style w:type="paragraph" w:customStyle="1" w:styleId="Note">
    <w:name w:val="Note"/>
    <w:basedOn w:val="BodyText"/>
    <w:rsid w:val="00713E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E3D"/>
    <w:pPr>
      <w:framePr w:wrap="auto" w:hAnchor="text" w:y="6049"/>
    </w:pPr>
    <w:rPr>
      <w:color w:val="000000"/>
      <w:sz w:val="40"/>
    </w:rPr>
  </w:style>
  <w:style w:type="paragraph" w:customStyle="1" w:styleId="TOCTitle">
    <w:name w:val="TOCTitle"/>
    <w:basedOn w:val="Heading1"/>
    <w:rsid w:val="00713E3D"/>
    <w:pPr>
      <w:spacing w:after="240"/>
      <w:jc w:val="center"/>
      <w:outlineLvl w:val="9"/>
    </w:pPr>
    <w:rPr>
      <w:caps/>
    </w:rPr>
  </w:style>
  <w:style w:type="paragraph" w:customStyle="1" w:styleId="Version">
    <w:name w:val="Version"/>
    <w:rsid w:val="00713E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3E3D"/>
    <w:pPr>
      <w:numPr>
        <w:numId w:val="13"/>
      </w:numPr>
      <w:tabs>
        <w:tab w:val="clear" w:pos="680"/>
      </w:tabs>
    </w:pPr>
  </w:style>
  <w:style w:type="paragraph" w:styleId="Index1">
    <w:name w:val="index 1"/>
    <w:basedOn w:val="Normal"/>
    <w:next w:val="Normal"/>
    <w:semiHidden/>
    <w:rsid w:val="00713E3D"/>
    <w:pPr>
      <w:keepNext w:val="0"/>
      <w:tabs>
        <w:tab w:val="right" w:pos="4176"/>
      </w:tabs>
      <w:ind w:left="198" w:hanging="198"/>
    </w:pPr>
    <w:rPr>
      <w:rFonts w:ascii="Garamond" w:hAnsi="Garamond"/>
    </w:rPr>
  </w:style>
  <w:style w:type="paragraph" w:styleId="IndexHeading">
    <w:name w:val="index heading"/>
    <w:basedOn w:val="Normal"/>
    <w:next w:val="Index1"/>
    <w:semiHidden/>
    <w:rsid w:val="00713E3D"/>
    <w:pPr>
      <w:spacing w:before="120" w:after="120"/>
    </w:pPr>
    <w:rPr>
      <w:rFonts w:ascii="Arial" w:hAnsi="Arial"/>
      <w:b/>
      <w:color w:val="918585"/>
      <w:sz w:val="24"/>
    </w:rPr>
  </w:style>
  <w:style w:type="paragraph" w:customStyle="1" w:styleId="Chapter">
    <w:name w:val="Chapter"/>
    <w:basedOn w:val="Normal"/>
    <w:rsid w:val="00713E3D"/>
    <w:pPr>
      <w:spacing w:before="240"/>
    </w:pPr>
    <w:rPr>
      <w:rFonts w:ascii="Times New Roman" w:hAnsi="Times New Roman"/>
      <w:smallCaps/>
      <w:spacing w:val="80"/>
      <w:sz w:val="28"/>
    </w:rPr>
  </w:style>
  <w:style w:type="paragraph" w:customStyle="1" w:styleId="InChapter">
    <w:name w:val="InChapter"/>
    <w:basedOn w:val="Heading3"/>
    <w:rsid w:val="00713E3D"/>
    <w:pPr>
      <w:spacing w:after="240"/>
      <w:outlineLvl w:val="9"/>
    </w:pPr>
    <w:rPr>
      <w:noProof/>
    </w:rPr>
  </w:style>
  <w:style w:type="paragraph" w:styleId="Index2">
    <w:name w:val="index 2"/>
    <w:basedOn w:val="Normal"/>
    <w:next w:val="Normal"/>
    <w:semiHidden/>
    <w:rsid w:val="00713E3D"/>
    <w:pPr>
      <w:tabs>
        <w:tab w:val="right" w:pos="4176"/>
      </w:tabs>
      <w:ind w:left="568" w:hanging="284"/>
    </w:pPr>
    <w:rPr>
      <w:rFonts w:ascii="Garamond" w:hAnsi="Garamond"/>
    </w:rPr>
  </w:style>
  <w:style w:type="paragraph" w:customStyle="1" w:styleId="Byline">
    <w:name w:val="Byline"/>
    <w:rsid w:val="00713E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E3D"/>
    <w:pPr>
      <w:tabs>
        <w:tab w:val="clear" w:pos="3600"/>
        <w:tab w:val="clear" w:pos="3958"/>
      </w:tabs>
      <w:jc w:val="right"/>
    </w:pPr>
  </w:style>
  <w:style w:type="paragraph" w:styleId="Caption">
    <w:name w:val="caption"/>
    <w:basedOn w:val="BodyText"/>
    <w:next w:val="Normal"/>
    <w:qFormat/>
    <w:rsid w:val="00713E3D"/>
    <w:pPr>
      <w:framePr w:w="2268" w:hSpace="181" w:vSpace="181" w:wrap="around" w:vAnchor="text" w:hAnchor="page" w:x="1135" w:y="285" w:anchorLock="1"/>
    </w:pPr>
    <w:rPr>
      <w:i/>
    </w:rPr>
  </w:style>
  <w:style w:type="paragraph" w:customStyle="1" w:styleId="MiniTOCTitle">
    <w:name w:val="MiniTOCTitle"/>
    <w:basedOn w:val="Heading4"/>
    <w:rsid w:val="00713E3D"/>
    <w:pPr>
      <w:spacing w:before="240"/>
      <w:outlineLvl w:val="9"/>
    </w:pPr>
    <w:rPr>
      <w:noProof/>
      <w:sz w:val="24"/>
    </w:rPr>
  </w:style>
  <w:style w:type="paragraph" w:customStyle="1" w:styleId="MiniTOCItem">
    <w:name w:val="MiniTOCItem"/>
    <w:basedOn w:val="ListBullet"/>
    <w:rsid w:val="00713E3D"/>
    <w:pPr>
      <w:numPr>
        <w:numId w:val="0"/>
      </w:numPr>
      <w:tabs>
        <w:tab w:val="right" w:leader="dot" w:pos="6521"/>
      </w:tabs>
      <w:spacing w:before="0" w:after="0"/>
    </w:pPr>
  </w:style>
  <w:style w:type="paragraph" w:customStyle="1" w:styleId="TOFTitle">
    <w:name w:val="TOFTitle"/>
    <w:basedOn w:val="TOCTitle"/>
    <w:rsid w:val="00713E3D"/>
  </w:style>
  <w:style w:type="paragraph" w:styleId="TableofFigures">
    <w:name w:val="table of figures"/>
    <w:basedOn w:val="Normal"/>
    <w:next w:val="Normal"/>
    <w:semiHidden/>
    <w:rsid w:val="00713E3D"/>
    <w:pPr>
      <w:tabs>
        <w:tab w:val="right" w:leader="dot" w:pos="9072"/>
      </w:tabs>
      <w:ind w:left="970" w:hanging="403"/>
    </w:pPr>
    <w:rPr>
      <w:rFonts w:ascii="Times New Roman" w:hAnsi="Times New Roman"/>
      <w:b/>
    </w:rPr>
  </w:style>
  <w:style w:type="paragraph" w:styleId="ListNumber">
    <w:name w:val="List Number"/>
    <w:basedOn w:val="List"/>
    <w:rsid w:val="00713E3D"/>
    <w:pPr>
      <w:numPr>
        <w:numId w:val="10"/>
      </w:numPr>
    </w:pPr>
  </w:style>
  <w:style w:type="character" w:customStyle="1" w:styleId="WingdingSymbols">
    <w:name w:val="Wingding Symbols"/>
    <w:rsid w:val="00713E3D"/>
    <w:rPr>
      <w:rFonts w:ascii="Wingdings" w:hAnsi="Wingdings"/>
    </w:rPr>
  </w:style>
  <w:style w:type="paragraph" w:customStyle="1" w:styleId="TableHeading">
    <w:name w:val="Table Heading"/>
    <w:basedOn w:val="HeadingBase"/>
    <w:rsid w:val="00713E3D"/>
    <w:pPr>
      <w:keepLines/>
      <w:pBdr>
        <w:bottom w:val="single" w:sz="6" w:space="1" w:color="918585"/>
      </w:pBdr>
      <w:spacing w:before="240"/>
    </w:pPr>
  </w:style>
  <w:style w:type="character" w:customStyle="1" w:styleId="HotSpot">
    <w:name w:val="HotSpot"/>
    <w:rsid w:val="00713E3D"/>
    <w:rPr>
      <w:color w:val="0033CC"/>
      <w:u w:val="none"/>
    </w:rPr>
  </w:style>
  <w:style w:type="paragraph" w:customStyle="1" w:styleId="BodyTextRight">
    <w:name w:val="Body Text Right"/>
    <w:basedOn w:val="BodyText"/>
    <w:rsid w:val="00713E3D"/>
    <w:pPr>
      <w:spacing w:before="0" w:after="0"/>
      <w:jc w:val="right"/>
    </w:pPr>
  </w:style>
  <w:style w:type="paragraph" w:styleId="Index3">
    <w:name w:val="index 3"/>
    <w:basedOn w:val="ListNumber2"/>
    <w:next w:val="Normal"/>
    <w:semiHidden/>
    <w:rsid w:val="00713E3D"/>
    <w:pPr>
      <w:numPr>
        <w:numId w:val="0"/>
      </w:numPr>
      <w:tabs>
        <w:tab w:val="right" w:leader="dot" w:pos="4176"/>
      </w:tabs>
    </w:pPr>
  </w:style>
  <w:style w:type="paragraph" w:styleId="ListNumber2">
    <w:name w:val="List Number 2"/>
    <w:basedOn w:val="List2"/>
    <w:rsid w:val="00713E3D"/>
    <w:pPr>
      <w:numPr>
        <w:numId w:val="9"/>
      </w:numPr>
      <w:tabs>
        <w:tab w:val="clear" w:pos="1060"/>
      </w:tabs>
    </w:pPr>
  </w:style>
  <w:style w:type="paragraph" w:customStyle="1" w:styleId="MarginNote">
    <w:name w:val="Margin Note"/>
    <w:basedOn w:val="BodyText"/>
    <w:rsid w:val="00713E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E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E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3E3D"/>
    <w:rPr>
      <w:sz w:val="32"/>
    </w:rPr>
  </w:style>
  <w:style w:type="paragraph" w:customStyle="1" w:styleId="HeadingProcedure">
    <w:name w:val="Heading Procedure"/>
    <w:basedOn w:val="HeadingBase"/>
    <w:next w:val="Normal"/>
    <w:rsid w:val="00713E3D"/>
    <w:pPr>
      <w:tabs>
        <w:tab w:val="left" w:pos="0"/>
      </w:tabs>
      <w:spacing w:before="120" w:after="60"/>
    </w:pPr>
    <w:rPr>
      <w:i/>
      <w:color w:val="918585"/>
      <w:sz w:val="22"/>
    </w:rPr>
  </w:style>
  <w:style w:type="paragraph" w:customStyle="1" w:styleId="TableBodyText">
    <w:name w:val="Table Body Text"/>
    <w:basedOn w:val="BodyText"/>
    <w:rsid w:val="00713E3D"/>
    <w:pPr>
      <w:spacing w:before="60" w:after="60"/>
    </w:pPr>
  </w:style>
  <w:style w:type="paragraph" w:styleId="ListContinue">
    <w:name w:val="List Continue"/>
    <w:basedOn w:val="List"/>
    <w:rsid w:val="00713E3D"/>
    <w:pPr>
      <w:ind w:firstLine="0"/>
    </w:pPr>
  </w:style>
  <w:style w:type="paragraph" w:customStyle="1" w:styleId="ListNote">
    <w:name w:val="List Note"/>
    <w:basedOn w:val="List"/>
    <w:rsid w:val="00713E3D"/>
    <w:pPr>
      <w:pBdr>
        <w:top w:val="single" w:sz="6" w:space="2" w:color="918585"/>
        <w:bottom w:val="single" w:sz="6" w:space="2" w:color="918585"/>
      </w:pBdr>
      <w:tabs>
        <w:tab w:val="left" w:pos="1021"/>
      </w:tabs>
      <w:ind w:firstLine="0"/>
    </w:pPr>
  </w:style>
  <w:style w:type="paragraph" w:customStyle="1" w:styleId="Warning">
    <w:name w:val="Warning"/>
    <w:basedOn w:val="BodyText"/>
    <w:rsid w:val="00713E3D"/>
    <w:pPr>
      <w:shd w:val="clear" w:color="auto" w:fill="D9D9D9"/>
      <w:tabs>
        <w:tab w:val="left" w:pos="992"/>
      </w:tabs>
      <w:ind w:left="119" w:right="119"/>
    </w:pPr>
    <w:rPr>
      <w:sz w:val="20"/>
    </w:rPr>
  </w:style>
  <w:style w:type="paragraph" w:customStyle="1" w:styleId="MarginIcons">
    <w:name w:val="Margin Icons"/>
    <w:basedOn w:val="BodyText"/>
    <w:rsid w:val="00713E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E3D"/>
    <w:rPr>
      <w:rFonts w:ascii="Courier New" w:hAnsi="Courier New"/>
    </w:rPr>
  </w:style>
  <w:style w:type="paragraph" w:customStyle="1" w:styleId="NoteBullet">
    <w:name w:val="Note Bullet"/>
    <w:basedOn w:val="Note"/>
    <w:rsid w:val="00713E3D"/>
    <w:pPr>
      <w:tabs>
        <w:tab w:val="clear" w:pos="680"/>
      </w:tabs>
      <w:spacing w:before="60" w:after="60"/>
    </w:pPr>
  </w:style>
  <w:style w:type="paragraph" w:customStyle="1" w:styleId="SubHeading2">
    <w:name w:val="SubHeading2"/>
    <w:basedOn w:val="HeadingBase"/>
    <w:rsid w:val="00713E3D"/>
    <w:pPr>
      <w:spacing w:before="240" w:after="60"/>
    </w:pPr>
    <w:rPr>
      <w:sz w:val="20"/>
    </w:rPr>
  </w:style>
  <w:style w:type="paragraph" w:customStyle="1" w:styleId="SubHeading1">
    <w:name w:val="SubHeading1"/>
    <w:basedOn w:val="HeadingBase"/>
    <w:rsid w:val="00713E3D"/>
    <w:pPr>
      <w:spacing w:before="240" w:after="60"/>
    </w:pPr>
    <w:rPr>
      <w:color w:val="918585"/>
      <w:sz w:val="22"/>
    </w:rPr>
  </w:style>
  <w:style w:type="paragraph" w:customStyle="1" w:styleId="SideHeading">
    <w:name w:val="Side Heading"/>
    <w:basedOn w:val="HeadingBase"/>
    <w:rsid w:val="00713E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E3D"/>
    <w:pPr>
      <w:tabs>
        <w:tab w:val="num" w:pos="360"/>
      </w:tabs>
    </w:pPr>
  </w:style>
  <w:style w:type="paragraph" w:styleId="PlainText">
    <w:name w:val="Plain Text"/>
    <w:basedOn w:val="Normal"/>
    <w:link w:val="PlainTextChar"/>
    <w:rsid w:val="00713E3D"/>
    <w:rPr>
      <w:sz w:val="20"/>
    </w:rPr>
  </w:style>
  <w:style w:type="character" w:customStyle="1" w:styleId="PlainTextChar">
    <w:name w:val="Plain Text Char"/>
    <w:basedOn w:val="DefaultParagraphFont"/>
    <w:link w:val="PlainText"/>
    <w:rsid w:val="00713E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3E3D"/>
    <w:rPr>
      <w:b/>
      <w:smallCaps/>
    </w:rPr>
  </w:style>
  <w:style w:type="paragraph" w:customStyle="1" w:styleId="TableListNumber">
    <w:name w:val="Table List Number"/>
    <w:basedOn w:val="ListNumber"/>
    <w:rsid w:val="00713E3D"/>
    <w:pPr>
      <w:numPr>
        <w:numId w:val="0"/>
      </w:numPr>
    </w:pPr>
  </w:style>
  <w:style w:type="paragraph" w:styleId="TOC4">
    <w:name w:val="toc 4"/>
    <w:basedOn w:val="TOCBase"/>
    <w:next w:val="Normal"/>
    <w:semiHidden/>
    <w:rsid w:val="00713E3D"/>
    <w:pPr>
      <w:tabs>
        <w:tab w:val="right" w:leader="dot" w:pos="9071"/>
      </w:tabs>
      <w:ind w:left="1701"/>
    </w:pPr>
  </w:style>
  <w:style w:type="paragraph" w:customStyle="1" w:styleId="ListAlpha">
    <w:name w:val="List Alpha"/>
    <w:basedOn w:val="List"/>
    <w:rsid w:val="00713E3D"/>
    <w:pPr>
      <w:numPr>
        <w:numId w:val="8"/>
      </w:numPr>
    </w:pPr>
  </w:style>
  <w:style w:type="paragraph" w:customStyle="1" w:styleId="ListAlpha2">
    <w:name w:val="List Alpha 2"/>
    <w:basedOn w:val="List2"/>
    <w:rsid w:val="00713E3D"/>
    <w:pPr>
      <w:numPr>
        <w:numId w:val="7"/>
      </w:numPr>
    </w:pPr>
  </w:style>
  <w:style w:type="paragraph" w:styleId="List2">
    <w:name w:val="List 2"/>
    <w:basedOn w:val="BodyText"/>
    <w:rsid w:val="00713E3D"/>
    <w:pPr>
      <w:tabs>
        <w:tab w:val="left" w:pos="680"/>
      </w:tabs>
      <w:spacing w:before="60" w:after="60"/>
      <w:ind w:left="680" w:hanging="340"/>
    </w:pPr>
  </w:style>
  <w:style w:type="paragraph" w:styleId="List3">
    <w:name w:val="List 3"/>
    <w:basedOn w:val="BodyText"/>
    <w:rsid w:val="00713E3D"/>
    <w:pPr>
      <w:tabs>
        <w:tab w:val="left" w:pos="1021"/>
      </w:tabs>
      <w:spacing w:before="60" w:after="60"/>
      <w:ind w:left="1020" w:hanging="340"/>
    </w:pPr>
  </w:style>
  <w:style w:type="paragraph" w:styleId="List4">
    <w:name w:val="List 4"/>
    <w:basedOn w:val="BodyText"/>
    <w:rsid w:val="00713E3D"/>
    <w:pPr>
      <w:tabs>
        <w:tab w:val="left" w:pos="1361"/>
      </w:tabs>
      <w:spacing w:before="60" w:after="60"/>
      <w:ind w:left="1361" w:hanging="340"/>
    </w:pPr>
  </w:style>
  <w:style w:type="paragraph" w:styleId="List5">
    <w:name w:val="List 5"/>
    <w:basedOn w:val="BodyText"/>
    <w:rsid w:val="00713E3D"/>
    <w:pPr>
      <w:tabs>
        <w:tab w:val="left" w:pos="1701"/>
      </w:tabs>
      <w:spacing w:before="60" w:after="60"/>
      <w:ind w:left="1701" w:hanging="340"/>
    </w:pPr>
  </w:style>
  <w:style w:type="paragraph" w:styleId="ListBullet3">
    <w:name w:val="List Bullet 3"/>
    <w:basedOn w:val="List3"/>
    <w:rsid w:val="00713E3D"/>
    <w:pPr>
      <w:numPr>
        <w:numId w:val="14"/>
      </w:numPr>
      <w:tabs>
        <w:tab w:val="clear" w:pos="1021"/>
      </w:tabs>
      <w:ind w:left="1037" w:hanging="357"/>
    </w:pPr>
  </w:style>
  <w:style w:type="paragraph" w:styleId="ListBullet4">
    <w:name w:val="List Bullet 4"/>
    <w:basedOn w:val="List4"/>
    <w:rsid w:val="00713E3D"/>
    <w:pPr>
      <w:numPr>
        <w:numId w:val="2"/>
      </w:numPr>
    </w:pPr>
  </w:style>
  <w:style w:type="paragraph" w:styleId="ListBullet5">
    <w:name w:val="List Bullet 5"/>
    <w:basedOn w:val="List5"/>
    <w:rsid w:val="00713E3D"/>
    <w:pPr>
      <w:numPr>
        <w:numId w:val="3"/>
      </w:numPr>
    </w:pPr>
  </w:style>
  <w:style w:type="paragraph" w:styleId="ListContinue2">
    <w:name w:val="List Continue 2"/>
    <w:basedOn w:val="List2"/>
    <w:rsid w:val="00713E3D"/>
    <w:pPr>
      <w:ind w:firstLine="0"/>
    </w:pPr>
  </w:style>
  <w:style w:type="paragraph" w:styleId="ListContinue3">
    <w:name w:val="List Continue 3"/>
    <w:basedOn w:val="List3"/>
    <w:rsid w:val="00713E3D"/>
    <w:pPr>
      <w:ind w:left="1021" w:firstLine="0"/>
    </w:pPr>
  </w:style>
  <w:style w:type="paragraph" w:styleId="ListContinue4">
    <w:name w:val="List Continue 4"/>
    <w:basedOn w:val="List4"/>
    <w:rsid w:val="00713E3D"/>
    <w:pPr>
      <w:ind w:firstLine="0"/>
    </w:pPr>
  </w:style>
  <w:style w:type="paragraph" w:styleId="ListContinue5">
    <w:name w:val="List Continue 5"/>
    <w:basedOn w:val="List5"/>
    <w:rsid w:val="00713E3D"/>
    <w:pPr>
      <w:ind w:firstLine="0"/>
    </w:pPr>
  </w:style>
  <w:style w:type="paragraph" w:styleId="ListNumber3">
    <w:name w:val="List Number 3"/>
    <w:basedOn w:val="List3"/>
    <w:rsid w:val="00713E3D"/>
    <w:pPr>
      <w:numPr>
        <w:numId w:val="4"/>
      </w:numPr>
    </w:pPr>
  </w:style>
  <w:style w:type="paragraph" w:styleId="ListNumber4">
    <w:name w:val="List Number 4"/>
    <w:basedOn w:val="List4"/>
    <w:rsid w:val="00713E3D"/>
    <w:pPr>
      <w:numPr>
        <w:numId w:val="5"/>
      </w:numPr>
    </w:pPr>
  </w:style>
  <w:style w:type="paragraph" w:styleId="ListNumber5">
    <w:name w:val="List Number 5"/>
    <w:basedOn w:val="List5"/>
    <w:rsid w:val="00713E3D"/>
    <w:pPr>
      <w:numPr>
        <w:numId w:val="6"/>
      </w:numPr>
    </w:pPr>
  </w:style>
  <w:style w:type="paragraph" w:styleId="BlockText">
    <w:name w:val="Block Text"/>
    <w:basedOn w:val="Normal"/>
    <w:rsid w:val="00713E3D"/>
    <w:pPr>
      <w:spacing w:after="120"/>
      <w:ind w:left="1440" w:right="1440"/>
    </w:pPr>
  </w:style>
  <w:style w:type="character" w:customStyle="1" w:styleId="Subscript">
    <w:name w:val="Subscript"/>
    <w:basedOn w:val="DefaultParagraphFont"/>
    <w:rsid w:val="00713E3D"/>
    <w:rPr>
      <w:sz w:val="16"/>
      <w:vertAlign w:val="subscript"/>
    </w:rPr>
  </w:style>
  <w:style w:type="character" w:customStyle="1" w:styleId="Superscript">
    <w:name w:val="Superscript"/>
    <w:basedOn w:val="DefaultParagraphFont"/>
    <w:rsid w:val="00713E3D"/>
    <w:rPr>
      <w:sz w:val="16"/>
      <w:vertAlign w:val="superscript"/>
    </w:rPr>
  </w:style>
  <w:style w:type="character" w:customStyle="1" w:styleId="Symbols">
    <w:name w:val="Symbols"/>
    <w:basedOn w:val="DefaultParagraphFont"/>
    <w:rsid w:val="00713E3D"/>
    <w:rPr>
      <w:rFonts w:ascii="Symbol" w:hAnsi="Symbol"/>
    </w:rPr>
  </w:style>
  <w:style w:type="character" w:customStyle="1" w:styleId="MenuOptions">
    <w:name w:val="Menu Options"/>
    <w:basedOn w:val="DefaultParagraphFont"/>
    <w:rsid w:val="00713E3D"/>
    <w:rPr>
      <w:rFonts w:ascii="Arial Narrow" w:hAnsi="Arial Narrow"/>
      <w:smallCaps/>
    </w:rPr>
  </w:style>
  <w:style w:type="character" w:customStyle="1" w:styleId="Buttons">
    <w:name w:val="Buttons"/>
    <w:basedOn w:val="DefaultParagraphFont"/>
    <w:rsid w:val="00713E3D"/>
    <w:rPr>
      <w:b/>
    </w:rPr>
  </w:style>
  <w:style w:type="character" w:customStyle="1" w:styleId="Underlined">
    <w:name w:val="Underlined"/>
    <w:basedOn w:val="DefaultParagraphFont"/>
    <w:rsid w:val="00713E3D"/>
    <w:rPr>
      <w:u w:val="single"/>
    </w:rPr>
  </w:style>
  <w:style w:type="paragraph" w:customStyle="1" w:styleId="TableBodyTextRight">
    <w:name w:val="Table Body Text Right"/>
    <w:basedOn w:val="TableBodyText"/>
    <w:rsid w:val="00713E3D"/>
    <w:pPr>
      <w:widowControl w:val="0"/>
      <w:autoSpaceDE w:val="0"/>
      <w:autoSpaceDN w:val="0"/>
      <w:adjustRightInd w:val="0"/>
      <w:jc w:val="right"/>
    </w:pPr>
    <w:rPr>
      <w:rFonts w:cs="Arial"/>
      <w:szCs w:val="18"/>
    </w:rPr>
  </w:style>
  <w:style w:type="paragraph" w:customStyle="1" w:styleId="CopyrightText">
    <w:name w:val="Copyright Text"/>
    <w:basedOn w:val="BodyText"/>
    <w:rsid w:val="00713E3D"/>
    <w:rPr>
      <w:sz w:val="18"/>
    </w:rPr>
  </w:style>
  <w:style w:type="paragraph" w:customStyle="1" w:styleId="BodySmallRight">
    <w:name w:val="Body Small Right"/>
    <w:basedOn w:val="BodyTextRight"/>
    <w:rsid w:val="00713E3D"/>
    <w:rPr>
      <w:sz w:val="18"/>
      <w:szCs w:val="18"/>
    </w:rPr>
  </w:style>
  <w:style w:type="paragraph" w:customStyle="1" w:styleId="MarginEdition">
    <w:name w:val="Margin Edition"/>
    <w:basedOn w:val="MarginNote"/>
    <w:rsid w:val="00713E3D"/>
    <w:pPr>
      <w:spacing w:before="0" w:after="0"/>
    </w:pPr>
    <w:rPr>
      <w:rFonts w:ascii="Times New Roman" w:hAnsi="Times New Roman"/>
      <w:color w:val="999999"/>
    </w:rPr>
  </w:style>
  <w:style w:type="paragraph" w:customStyle="1" w:styleId="Spacer">
    <w:name w:val="Spacer"/>
    <w:basedOn w:val="Normal"/>
    <w:rsid w:val="00713E3D"/>
    <w:rPr>
      <w:sz w:val="2"/>
      <w:szCs w:val="2"/>
    </w:rPr>
  </w:style>
  <w:style w:type="character" w:customStyle="1" w:styleId="Small">
    <w:name w:val="Small"/>
    <w:basedOn w:val="DefaultParagraphFont"/>
    <w:rsid w:val="00713E3D"/>
    <w:rPr>
      <w:sz w:val="16"/>
    </w:rPr>
  </w:style>
  <w:style w:type="paragraph" w:customStyle="1" w:styleId="WideTable">
    <w:name w:val="Wide Table"/>
    <w:basedOn w:val="Normal"/>
    <w:rsid w:val="00713E3D"/>
    <w:pPr>
      <w:ind w:left="-1418"/>
    </w:pPr>
    <w:rPr>
      <w:sz w:val="2"/>
      <w:szCs w:val="2"/>
    </w:rPr>
  </w:style>
  <w:style w:type="character" w:styleId="PageNumber">
    <w:name w:val="page number"/>
    <w:basedOn w:val="DefaultParagraphFont"/>
    <w:rsid w:val="00713E3D"/>
  </w:style>
  <w:style w:type="paragraph" w:styleId="Quote">
    <w:name w:val="Quote"/>
    <w:basedOn w:val="Heading1"/>
    <w:link w:val="QuoteChar"/>
    <w:qFormat/>
    <w:rsid w:val="00713E3D"/>
    <w:rPr>
      <w:b w:val="0"/>
      <w:sz w:val="72"/>
      <w:szCs w:val="72"/>
      <w:lang w:val="en-NZ"/>
    </w:rPr>
  </w:style>
  <w:style w:type="character" w:customStyle="1" w:styleId="QuoteChar">
    <w:name w:val="Quote Char"/>
    <w:basedOn w:val="DefaultParagraphFont"/>
    <w:link w:val="Quote"/>
    <w:rsid w:val="00713E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E3D"/>
    <w:pPr>
      <w:pageBreakBefore/>
    </w:pPr>
  </w:style>
  <w:style w:type="paragraph" w:customStyle="1" w:styleId="Border">
    <w:name w:val="Border"/>
    <w:basedOn w:val="Normal"/>
    <w:qFormat/>
    <w:rsid w:val="00713E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E3D"/>
    <w:rPr>
      <w:b/>
      <w:bCs/>
      <w:i/>
      <w:iCs/>
      <w:color w:val="auto"/>
    </w:rPr>
  </w:style>
  <w:style w:type="paragraph" w:styleId="IntenseQuote">
    <w:name w:val="Intense Quote"/>
    <w:basedOn w:val="Normal"/>
    <w:next w:val="Normal"/>
    <w:link w:val="IntenseQuoteChar"/>
    <w:uiPriority w:val="30"/>
    <w:qFormat/>
    <w:rsid w:val="00713E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E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3E3D"/>
    <w:rPr>
      <w:smallCaps/>
      <w:color w:val="auto"/>
      <w:u w:val="single"/>
    </w:rPr>
  </w:style>
  <w:style w:type="character" w:styleId="IntenseReference">
    <w:name w:val="Intense Reference"/>
    <w:basedOn w:val="DefaultParagraphFont"/>
    <w:uiPriority w:val="32"/>
    <w:qFormat/>
    <w:rsid w:val="00713E3D"/>
    <w:rPr>
      <w:b/>
      <w:bCs/>
      <w:smallCaps/>
      <w:color w:val="auto"/>
      <w:spacing w:val="5"/>
      <w:u w:val="single"/>
    </w:rPr>
  </w:style>
  <w:style w:type="paragraph" w:customStyle="1" w:styleId="2ColumnHeading">
    <w:name w:val="2Column Heading"/>
    <w:basedOn w:val="BodyText"/>
    <w:qFormat/>
    <w:rsid w:val="00713E3D"/>
    <w:pPr>
      <w:spacing w:after="60"/>
      <w:ind w:left="-2268"/>
    </w:pPr>
    <w:rPr>
      <w:b/>
    </w:rPr>
  </w:style>
  <w:style w:type="paragraph" w:customStyle="1" w:styleId="Heading1TOC">
    <w:name w:val="Heading1 TOC"/>
    <w:basedOn w:val="Normal"/>
    <w:qFormat/>
    <w:rsid w:val="00713E3D"/>
    <w:pPr>
      <w:spacing w:before="240" w:after="120"/>
    </w:pPr>
    <w:rPr>
      <w:rFonts w:ascii="Times New Roman" w:hAnsi="Times New Roman"/>
      <w:b/>
      <w:sz w:val="32"/>
    </w:rPr>
  </w:style>
  <w:style w:type="paragraph" w:customStyle="1" w:styleId="Heading2TOC">
    <w:name w:val="Heading2 TOC"/>
    <w:basedOn w:val="Normal"/>
    <w:qFormat/>
    <w:rsid w:val="00713E3D"/>
    <w:pPr>
      <w:spacing w:before="240" w:after="60"/>
    </w:pPr>
    <w:rPr>
      <w:rFonts w:ascii="Times New Roman" w:hAnsi="Times New Roman"/>
      <w:b/>
      <w:sz w:val="28"/>
    </w:rPr>
  </w:style>
  <w:style w:type="character" w:customStyle="1" w:styleId="Underline">
    <w:name w:val="Underline"/>
    <w:basedOn w:val="DefaultParagraphFont"/>
    <w:qFormat/>
    <w:rsid w:val="00713E3D"/>
    <w:rPr>
      <w:u w:val="single"/>
    </w:rPr>
  </w:style>
  <w:style w:type="character" w:customStyle="1" w:styleId="BoldandItalics">
    <w:name w:val="Bold and Italics"/>
    <w:qFormat/>
    <w:rsid w:val="00713E3D"/>
    <w:rPr>
      <w:b/>
      <w:i/>
      <w:u w:val="none"/>
    </w:rPr>
  </w:style>
  <w:style w:type="paragraph" w:styleId="BalloonText">
    <w:name w:val="Balloon Text"/>
    <w:basedOn w:val="Normal"/>
    <w:link w:val="BalloonTextChar"/>
    <w:rsid w:val="00713E3D"/>
    <w:rPr>
      <w:rFonts w:ascii="Tahoma" w:hAnsi="Tahoma" w:cs="Tahoma"/>
      <w:sz w:val="16"/>
      <w:szCs w:val="16"/>
    </w:rPr>
  </w:style>
  <w:style w:type="character" w:customStyle="1" w:styleId="BalloonTextChar">
    <w:name w:val="Balloon Text Char"/>
    <w:basedOn w:val="DefaultParagraphFont"/>
    <w:link w:val="BalloonText"/>
    <w:rsid w:val="00713E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3E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3E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1329</Words>
  <Characters>8524</Characters>
  <Application>Microsoft Office Word</Application>
  <DocSecurity>0</DocSecurity>
  <Lines>240</Lines>
  <Paragraphs>161</Paragraphs>
  <ScaleCrop>false</ScaleCrop>
  <Company>Author-it Software Corporation Ltd.</Company>
  <LinksUpToDate>false</LinksUpToDate>
  <CharactersWithSpaces>9739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ICA30105 Certificate III in Information Technology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2012-05-27T06:02:00Z</dcterms:created>
  <dcterms:modified xsi:type="dcterms:W3CDTF">2012-05-27T06:02:00Z</dcterms:modified>
</cp:coreProperties>
</file>