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7BE" w:rsidP="00D647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HLTSS00012 Ear and hearing health skills set - Aboriginal and-or Torres Strait Islander primary health care pathway</w:t>
      </w:r>
      <w:r>
        <w:fldChar w:fldCharType="end"/>
      </w:r>
    </w:p>
    <w:p w:rsidR="00D647BE" w:rsidP="00D647BE">
      <w:pPr>
        <w:pStyle w:val="Version"/>
        <w:sectPr w:rsidSect="008401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193" w:rsidP="00840193">
      <w:pPr>
        <w:pStyle w:val="SuperHeading"/>
      </w:pPr>
      <w:r w:rsidRPr="00840193">
        <w:t>HLTSS00012 Ear and hearing</w:t>
      </w:r>
      <w:r w:rsidRPr="00840193">
        <w:t xml:space="preserve"> health skills set - Aboriginal and-or Torres Strait Islander primary health care pathway</w:t>
      </w:r>
    </w:p>
    <w:p w:rsidR="00000000" w:rsidRPr="00840193" w:rsidP="00840193">
      <w:pPr>
        <w:pStyle w:val="Heading1"/>
      </w:pPr>
      <w:bookmarkStart w:id="1" w:name="O_450641"/>
      <w:bookmarkEnd w:id="1"/>
      <w:r w:rsidRPr="008401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3"/>
        <w:gridCol w:w="2973"/>
        <w:gridCol w:w="2973"/>
      </w:tblGrid>
      <w:tr w:rsidTr="00D64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0193">
            <w:pPr>
              <w:pStyle w:val="BodyText"/>
              <w:rPr>
                <w:lang w:val="en-NZ"/>
              </w:rPr>
            </w:pPr>
            <w:r w:rsidRPr="00840193">
              <w:t>HLT07 Version 4.0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0193">
            <w:pPr>
              <w:pStyle w:val="BodyText"/>
              <w:rPr>
                <w:lang w:val="en-NZ"/>
              </w:rPr>
            </w:pPr>
            <w:r w:rsidRPr="00840193">
              <w:t>HLT07 Version 5.0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0193">
            <w:pPr>
              <w:pStyle w:val="BodyText"/>
              <w:rPr>
                <w:lang w:val="en-NZ"/>
              </w:rPr>
            </w:pPr>
            <w:r w:rsidRPr="00840193">
              <w:t>Comments</w:t>
            </w:r>
          </w:p>
        </w:tc>
      </w:tr>
      <w:tr w:rsidTr="00D64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0193">
            <w:pPr>
              <w:pStyle w:val="BodyText"/>
              <w:rPr>
                <w:lang w:val="en-NZ"/>
              </w:rPr>
            </w:pPr>
            <w:r w:rsidRPr="00840193">
              <w:t>N/A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0193">
            <w:pPr>
              <w:pStyle w:val="BodyText"/>
              <w:rPr>
                <w:lang w:val="en-NZ"/>
              </w:rPr>
            </w:pPr>
            <w:r w:rsidRPr="00840193">
              <w:t>HLT07 Ear and hearing health skill set - Aboriginal and/or Torres Strait Islander primary health care pathway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0193" w:rsidP="00840193">
            <w:pPr>
              <w:pStyle w:val="BodyText"/>
            </w:pPr>
            <w:r w:rsidRPr="00840193">
              <w:t>New skill set in V5.</w:t>
            </w:r>
          </w:p>
        </w:tc>
      </w:tr>
    </w:tbl>
    <w:p w:rsidR="00000000" w:rsidRPr="00840193" w:rsidP="00840193">
      <w:pPr>
        <w:pStyle w:val="BodyText"/>
      </w:pPr>
    </w:p>
    <w:p w:rsidR="00000000" w:rsidRPr="00840193" w:rsidP="00840193">
      <w:pPr>
        <w:pStyle w:val="AllowPageBreak"/>
      </w:pPr>
    </w:p>
    <w:p w:rsidR="00000000" w:rsidRPr="00840193" w:rsidP="00840193">
      <w:pPr>
        <w:pStyle w:val="Heading1"/>
      </w:pPr>
      <w:bookmarkStart w:id="2" w:name="O_450642"/>
      <w:bookmarkEnd w:id="2"/>
      <w:r w:rsidRPr="00840193">
        <w:t>Description</w:t>
      </w:r>
    </w:p>
    <w:p w:rsidR="00000000" w:rsidRPr="00840193" w:rsidP="00840193">
      <w:pPr>
        <w:pStyle w:val="BodyText"/>
      </w:pPr>
      <w:r w:rsidRPr="00840193">
        <w:t>Not applicable.</w:t>
      </w:r>
    </w:p>
    <w:p w:rsidR="00000000" w:rsidRPr="00840193" w:rsidP="00840193">
      <w:pPr>
        <w:pStyle w:val="AllowPageBreak"/>
      </w:pPr>
    </w:p>
    <w:p w:rsidR="00000000" w:rsidRPr="00840193" w:rsidP="00840193">
      <w:pPr>
        <w:pStyle w:val="Heading1"/>
      </w:pPr>
      <w:bookmarkStart w:id="3" w:name="O_450643"/>
      <w:bookmarkEnd w:id="3"/>
      <w:r w:rsidRPr="00840193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0"/>
        <w:gridCol w:w="7196"/>
      </w:tblGrid>
      <w:tr w:rsidTr="00D647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193">
            <w:pPr>
              <w:pStyle w:val="BodyText"/>
              <w:rPr>
                <w:lang w:val="en-NZ"/>
              </w:rPr>
            </w:pPr>
            <w:r w:rsidRPr="00840193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193" w:rsidP="00840193">
            <w:pPr>
              <w:pStyle w:val="BodyText"/>
            </w:pPr>
            <w:r w:rsidRPr="00840193">
              <w:t>These units may provide credit t</w:t>
            </w:r>
            <w:r w:rsidRPr="00840193">
              <w:t>owards HLT33212 Certificate III in Aboriginal and/or Torres Strait Islander Primary Health Care or HLT43907 Certificate IV in Aboriginal and/or Torres Strait Islander Primary Health Care (Practice)</w:t>
            </w:r>
          </w:p>
        </w:tc>
      </w:tr>
    </w:tbl>
    <w:p w:rsidR="00000000" w:rsidRPr="00840193" w:rsidP="00840193">
      <w:pPr>
        <w:pStyle w:val="BodyText"/>
      </w:pPr>
    </w:p>
    <w:p w:rsidR="00000000" w:rsidRPr="00840193" w:rsidP="00840193">
      <w:pPr>
        <w:pStyle w:val="AllowPageBreak"/>
      </w:pPr>
    </w:p>
    <w:p w:rsidR="00000000" w:rsidRPr="00840193" w:rsidP="00840193">
      <w:pPr>
        <w:pStyle w:val="Heading1"/>
      </w:pPr>
      <w:bookmarkStart w:id="4" w:name="O_450644"/>
      <w:bookmarkEnd w:id="4"/>
      <w:r w:rsidRPr="00840193">
        <w:t>Licensing/Regulatory Information</w:t>
      </w:r>
    </w:p>
    <w:p w:rsidR="00000000" w:rsidRPr="00840193" w:rsidP="00840193">
      <w:pPr>
        <w:pStyle w:val="BodyText"/>
      </w:pPr>
      <w:r w:rsidRPr="00840193">
        <w:t>Not applicable.</w:t>
      </w:r>
    </w:p>
    <w:p w:rsidR="00000000" w:rsidRPr="00840193" w:rsidP="00840193">
      <w:pPr>
        <w:pStyle w:val="AllowPageBreak"/>
      </w:pPr>
    </w:p>
    <w:p w:rsidR="00000000" w:rsidRPr="00840193" w:rsidP="00840193">
      <w:pPr>
        <w:pStyle w:val="Heading1"/>
      </w:pPr>
      <w:bookmarkStart w:id="5" w:name="O_450645"/>
      <w:bookmarkEnd w:id="5"/>
      <w:r w:rsidRPr="0084019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89"/>
        <w:gridCol w:w="7632"/>
      </w:tblGrid>
      <w:tr w:rsidTr="00D64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193">
            <w:pPr>
              <w:pStyle w:val="BodyText"/>
              <w:rPr>
                <w:lang w:val="en-NZ"/>
              </w:rPr>
            </w:pPr>
            <w:r w:rsidRPr="00840193">
              <w:rPr>
                <w:rStyle w:val="SpecialBold"/>
              </w:rPr>
              <w:t xml:space="preserve">Units </w:t>
            </w:r>
          </w:p>
        </w:tc>
        <w:tc>
          <w:tcPr>
            <w:tcW w:w="7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193" w:rsidP="00840193">
            <w:pPr>
              <w:pStyle w:val="BodyText"/>
            </w:pPr>
            <w:r w:rsidRPr="00840193">
              <w:t>HLTAHW418B Provide information and strategies in hearing and ear health</w:t>
            </w:r>
          </w:p>
          <w:p w:rsidR="00000000" w:rsidRPr="00840193" w:rsidP="00840193">
            <w:pPr>
              <w:pStyle w:val="BodyText"/>
            </w:pPr>
            <w:r w:rsidRPr="00840193">
              <w:t>HLTAU402D Conduct screening hearing tests for industrial hearing loss</w:t>
            </w:r>
          </w:p>
          <w:p w:rsidR="00000000" w:rsidRPr="00840193" w:rsidP="00840193">
            <w:pPr>
              <w:pStyle w:val="BodyText"/>
            </w:pPr>
            <w:r w:rsidRPr="00840193">
              <w:t>HLTAU501D Conduct screening hearing tests for child</w:t>
            </w:r>
            <w:r w:rsidRPr="00840193">
              <w:t>ren</w:t>
            </w:r>
          </w:p>
        </w:tc>
      </w:tr>
    </w:tbl>
    <w:p w:rsidR="00000000" w:rsidRPr="00840193" w:rsidP="00840193">
      <w:pPr>
        <w:pStyle w:val="BodyText"/>
      </w:pPr>
    </w:p>
    <w:p w:rsidR="00000000" w:rsidRPr="00840193" w:rsidP="00840193">
      <w:pPr>
        <w:pStyle w:val="AllowPageBreak"/>
      </w:pPr>
    </w:p>
    <w:p w:rsidR="00000000" w:rsidRPr="00840193" w:rsidP="00840193">
      <w:pPr>
        <w:pStyle w:val="Heading1"/>
      </w:pPr>
      <w:bookmarkStart w:id="6" w:name="O_450647"/>
      <w:bookmarkEnd w:id="6"/>
      <w:r w:rsidRPr="00840193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0"/>
        <w:gridCol w:w="7196"/>
      </w:tblGrid>
      <w:tr w:rsidTr="00D647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193">
            <w:pPr>
              <w:pStyle w:val="BodyText"/>
              <w:rPr>
                <w:lang w:val="en-NZ"/>
              </w:rPr>
            </w:pPr>
            <w:r w:rsidRPr="00840193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193" w:rsidP="00840193">
            <w:pPr>
              <w:pStyle w:val="BodyText"/>
            </w:pPr>
            <w:r w:rsidRPr="00840193">
              <w:t>This skill set has been endorsed by industry for workers who hold a qualification at Certificate III or higher in Aboriginal and/or Torres Strait Islander Primary Health Care</w:t>
            </w:r>
          </w:p>
          <w:p w:rsidR="00000000" w:rsidRPr="00840193" w:rsidP="00840193">
            <w:pPr>
              <w:pStyle w:val="BodyText"/>
            </w:pPr>
            <w:r w:rsidRPr="00840193">
              <w:t>Applica</w:t>
            </w:r>
            <w:r w:rsidRPr="00840193">
              <w:t>tion of this skill set is only appropriate under the supervision of a relevant health professional and as a member of the health care team</w:t>
            </w:r>
          </w:p>
          <w:p w:rsidR="00000000" w:rsidRPr="00840193" w:rsidP="00840193">
            <w:pPr>
              <w:pStyle w:val="BodyText"/>
            </w:pPr>
            <w:r w:rsidRPr="00840193">
              <w:t>This skill set provides a pathway for Aboriginal and/or Torres Strait Islander health workers to specialise in the pr</w:t>
            </w:r>
            <w:r w:rsidRPr="00840193">
              <w:t>ovision of ear and hearing health</w:t>
            </w:r>
          </w:p>
        </w:tc>
      </w:tr>
    </w:tbl>
    <w:p w:rsidR="00000000" w:rsidRPr="00840193" w:rsidP="00840193">
      <w:pPr>
        <w:pStyle w:val="BodyText"/>
      </w:pPr>
    </w:p>
    <w:p w:rsidR="00000000" w:rsidRPr="00840193" w:rsidP="00840193">
      <w:pPr>
        <w:pStyle w:val="AllowPageBreak"/>
      </w:pPr>
    </w:p>
    <w:p w:rsidR="00000000" w:rsidRPr="00840193" w:rsidP="00840193">
      <w:pPr>
        <w:pStyle w:val="Heading1"/>
      </w:pPr>
      <w:bookmarkStart w:id="7" w:name="O_450648"/>
      <w:bookmarkEnd w:id="7"/>
      <w:r w:rsidRPr="00840193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0"/>
        <w:gridCol w:w="7196"/>
      </w:tblGrid>
      <w:tr w:rsidTr="00D647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193">
            <w:pPr>
              <w:pStyle w:val="BodyText"/>
              <w:rPr>
                <w:lang w:val="en-NZ"/>
              </w:rPr>
            </w:pPr>
            <w:r w:rsidRPr="00840193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193" w:rsidP="00840193">
            <w:pPr>
              <w:pStyle w:val="BodyText"/>
            </w:pPr>
            <w:r w:rsidRPr="00840193">
              <w:t>This skill set meets industry requirements as specified in the HLT07 Health Training Package for work in ear</w:t>
            </w:r>
            <w:r w:rsidRPr="00840193">
              <w:t xml:space="preserve"> and hearing health</w:t>
            </w:r>
          </w:p>
        </w:tc>
      </w:tr>
    </w:tbl>
    <w:p w:rsidR="00000000" w:rsidRPr="00840193" w:rsidP="00840193">
      <w:pPr>
        <w:pStyle w:val="BodyText"/>
      </w:pPr>
    </w:p>
    <w:p w:rsidR="00000000" w:rsidRPr="00840193" w:rsidP="00840193"/>
    <w:sectPr w:rsidSect="008401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93" w:rsidRPr="00D647BE" w:rsidP="00D647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7BE" w:rsidP="008401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47BE" w:rsidP="008401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647BE" w:rsidP="008401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93" w:rsidRPr="00D647BE" w:rsidP="00D647B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7BE" w:rsidRPr="002D2AF8" w:rsidP="008401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HLTSS00012 Ear and hearing health skills set - Aboriginal and-or Torres Strait Islander primary health care pathway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647BE" w:rsidP="008401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1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1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1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1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1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1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1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1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1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1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1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193"/>
  </w:style>
  <w:style w:type="character" w:customStyle="1" w:styleId="Heading1Char">
    <w:name w:val="Heading 1 Char"/>
    <w:basedOn w:val="DefaultParagraphFont"/>
    <w:link w:val="Heading1"/>
    <w:rsid w:val="008401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1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1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0193"/>
    <w:rPr>
      <w:b/>
      <w:spacing w:val="0"/>
    </w:rPr>
  </w:style>
  <w:style w:type="paragraph" w:customStyle="1" w:styleId="SuperHeading">
    <w:name w:val="SuperHeading"/>
    <w:basedOn w:val="Normal"/>
    <w:rsid w:val="008401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01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01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1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1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1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1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1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1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1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1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1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1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1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1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1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01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01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01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01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1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1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01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01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1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1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1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1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1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1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1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1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0193"/>
    <w:rPr>
      <w:i/>
    </w:rPr>
  </w:style>
  <w:style w:type="paragraph" w:styleId="Caption">
    <w:name w:val="caption"/>
    <w:basedOn w:val="BodyText"/>
    <w:next w:val="Normal"/>
    <w:qFormat/>
    <w:rsid w:val="008401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1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1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193"/>
  </w:style>
  <w:style w:type="paragraph" w:styleId="TableofFigures">
    <w:name w:val="table of figures"/>
    <w:basedOn w:val="Normal"/>
    <w:next w:val="Normal"/>
    <w:semiHidden/>
    <w:rsid w:val="008401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193"/>
    <w:pPr>
      <w:numPr>
        <w:numId w:val="9"/>
      </w:numPr>
    </w:pPr>
  </w:style>
  <w:style w:type="character" w:customStyle="1" w:styleId="WingdingSymbols">
    <w:name w:val="Wingding Symbols"/>
    <w:rsid w:val="00840193"/>
    <w:rPr>
      <w:rFonts w:ascii="Wingdings" w:hAnsi="Wingdings"/>
    </w:rPr>
  </w:style>
  <w:style w:type="paragraph" w:customStyle="1" w:styleId="TableHeading">
    <w:name w:val="Table Heading"/>
    <w:basedOn w:val="HeadingBase"/>
    <w:rsid w:val="008401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0193"/>
    <w:rPr>
      <w:color w:val="0033CC"/>
      <w:u w:val="none"/>
    </w:rPr>
  </w:style>
  <w:style w:type="paragraph" w:customStyle="1" w:styleId="BodyTextRight">
    <w:name w:val="Body Text Right"/>
    <w:basedOn w:val="BodyText"/>
    <w:rsid w:val="008401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1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1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1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1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1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193"/>
    <w:rPr>
      <w:sz w:val="32"/>
    </w:rPr>
  </w:style>
  <w:style w:type="paragraph" w:customStyle="1" w:styleId="HeadingProcedure">
    <w:name w:val="Heading Procedure"/>
    <w:basedOn w:val="HeadingBase"/>
    <w:next w:val="Normal"/>
    <w:rsid w:val="008401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193"/>
    <w:pPr>
      <w:spacing w:before="60" w:after="60"/>
    </w:pPr>
  </w:style>
  <w:style w:type="paragraph" w:styleId="ListContinue">
    <w:name w:val="List Continue"/>
    <w:basedOn w:val="List"/>
    <w:rsid w:val="00840193"/>
    <w:pPr>
      <w:ind w:firstLine="0"/>
    </w:pPr>
  </w:style>
  <w:style w:type="paragraph" w:customStyle="1" w:styleId="ListNote">
    <w:name w:val="List Note"/>
    <w:basedOn w:val="List"/>
    <w:rsid w:val="008401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1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1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193"/>
    <w:rPr>
      <w:rFonts w:ascii="Courier New" w:hAnsi="Courier New"/>
    </w:rPr>
  </w:style>
  <w:style w:type="paragraph" w:customStyle="1" w:styleId="NoteBullet">
    <w:name w:val="Note Bullet"/>
    <w:basedOn w:val="Note"/>
    <w:rsid w:val="008401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1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1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1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1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01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1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193"/>
    <w:rPr>
      <w:b/>
      <w:smallCaps/>
    </w:rPr>
  </w:style>
  <w:style w:type="paragraph" w:customStyle="1" w:styleId="TableListNumber">
    <w:name w:val="Table List Number"/>
    <w:basedOn w:val="ListNumber"/>
    <w:rsid w:val="008401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1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193"/>
    <w:pPr>
      <w:numPr>
        <w:numId w:val="7"/>
      </w:numPr>
    </w:pPr>
  </w:style>
  <w:style w:type="paragraph" w:customStyle="1" w:styleId="ListAlpha2">
    <w:name w:val="List Alpha 2"/>
    <w:basedOn w:val="List2"/>
    <w:rsid w:val="00840193"/>
    <w:pPr>
      <w:numPr>
        <w:numId w:val="6"/>
      </w:numPr>
    </w:pPr>
  </w:style>
  <w:style w:type="paragraph" w:styleId="List2">
    <w:name w:val="List 2"/>
    <w:basedOn w:val="BodyText"/>
    <w:rsid w:val="008401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1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1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1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01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0193"/>
    <w:pPr>
      <w:numPr>
        <w:numId w:val="1"/>
      </w:numPr>
    </w:pPr>
  </w:style>
  <w:style w:type="paragraph" w:styleId="ListBullet5">
    <w:name w:val="List Bullet 5"/>
    <w:basedOn w:val="List5"/>
    <w:rsid w:val="00840193"/>
    <w:pPr>
      <w:numPr>
        <w:numId w:val="2"/>
      </w:numPr>
    </w:pPr>
  </w:style>
  <w:style w:type="paragraph" w:styleId="ListContinue2">
    <w:name w:val="List Continue 2"/>
    <w:basedOn w:val="List2"/>
    <w:rsid w:val="00840193"/>
    <w:pPr>
      <w:ind w:firstLine="0"/>
    </w:pPr>
  </w:style>
  <w:style w:type="paragraph" w:styleId="ListContinue3">
    <w:name w:val="List Continue 3"/>
    <w:basedOn w:val="List3"/>
    <w:rsid w:val="00840193"/>
    <w:pPr>
      <w:ind w:left="1021" w:firstLine="0"/>
    </w:pPr>
  </w:style>
  <w:style w:type="paragraph" w:styleId="ListContinue4">
    <w:name w:val="List Continue 4"/>
    <w:basedOn w:val="List4"/>
    <w:rsid w:val="00840193"/>
    <w:pPr>
      <w:ind w:firstLine="0"/>
    </w:pPr>
  </w:style>
  <w:style w:type="paragraph" w:styleId="ListContinue5">
    <w:name w:val="List Continue 5"/>
    <w:basedOn w:val="List5"/>
    <w:rsid w:val="00840193"/>
    <w:pPr>
      <w:ind w:firstLine="0"/>
    </w:pPr>
  </w:style>
  <w:style w:type="paragraph" w:styleId="ListNumber3">
    <w:name w:val="List Number 3"/>
    <w:basedOn w:val="List3"/>
    <w:rsid w:val="00840193"/>
    <w:pPr>
      <w:numPr>
        <w:numId w:val="3"/>
      </w:numPr>
    </w:pPr>
  </w:style>
  <w:style w:type="paragraph" w:styleId="ListNumber4">
    <w:name w:val="List Number 4"/>
    <w:basedOn w:val="List4"/>
    <w:rsid w:val="00840193"/>
    <w:pPr>
      <w:numPr>
        <w:numId w:val="4"/>
      </w:numPr>
    </w:pPr>
  </w:style>
  <w:style w:type="paragraph" w:styleId="ListNumber5">
    <w:name w:val="List Number 5"/>
    <w:basedOn w:val="List5"/>
    <w:rsid w:val="00840193"/>
    <w:pPr>
      <w:numPr>
        <w:numId w:val="5"/>
      </w:numPr>
    </w:pPr>
  </w:style>
  <w:style w:type="paragraph" w:styleId="BlockText">
    <w:name w:val="Block Text"/>
    <w:basedOn w:val="Normal"/>
    <w:rsid w:val="008401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1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193"/>
    <w:rPr>
      <w:sz w:val="16"/>
      <w:vertAlign w:val="superscript"/>
    </w:rPr>
  </w:style>
  <w:style w:type="character" w:customStyle="1" w:styleId="Symbols">
    <w:name w:val="Symbols"/>
    <w:basedOn w:val="DefaultParagraphFont"/>
    <w:rsid w:val="00840193"/>
    <w:rPr>
      <w:rFonts w:ascii="Symbol" w:hAnsi="Symbol"/>
    </w:rPr>
  </w:style>
  <w:style w:type="character" w:customStyle="1" w:styleId="MenuOptions">
    <w:name w:val="Menu Options"/>
    <w:basedOn w:val="DefaultParagraphFont"/>
    <w:rsid w:val="008401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193"/>
    <w:rPr>
      <w:b/>
    </w:rPr>
  </w:style>
  <w:style w:type="character" w:customStyle="1" w:styleId="Underlined">
    <w:name w:val="Underlined"/>
    <w:basedOn w:val="DefaultParagraphFont"/>
    <w:rsid w:val="00840193"/>
    <w:rPr>
      <w:u w:val="single"/>
    </w:rPr>
  </w:style>
  <w:style w:type="paragraph" w:customStyle="1" w:styleId="TableBodyTextRight">
    <w:name w:val="Table Body Text Right"/>
    <w:basedOn w:val="TableBodyText"/>
    <w:rsid w:val="008401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193"/>
    <w:rPr>
      <w:sz w:val="18"/>
    </w:rPr>
  </w:style>
  <w:style w:type="paragraph" w:customStyle="1" w:styleId="BodySmallRight">
    <w:name w:val="Body Small Right"/>
    <w:basedOn w:val="BodyTextRight"/>
    <w:rsid w:val="00840193"/>
    <w:rPr>
      <w:sz w:val="18"/>
      <w:szCs w:val="18"/>
    </w:rPr>
  </w:style>
  <w:style w:type="paragraph" w:customStyle="1" w:styleId="MarginEdition">
    <w:name w:val="Margin Edition"/>
    <w:basedOn w:val="MarginNote"/>
    <w:rsid w:val="008401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193"/>
    <w:rPr>
      <w:sz w:val="2"/>
      <w:szCs w:val="2"/>
    </w:rPr>
  </w:style>
  <w:style w:type="character" w:customStyle="1" w:styleId="Small">
    <w:name w:val="Small"/>
    <w:basedOn w:val="DefaultParagraphFont"/>
    <w:rsid w:val="00840193"/>
    <w:rPr>
      <w:sz w:val="16"/>
    </w:rPr>
  </w:style>
  <w:style w:type="paragraph" w:customStyle="1" w:styleId="WideTable">
    <w:name w:val="Wide Table"/>
    <w:basedOn w:val="Normal"/>
    <w:rsid w:val="008401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193"/>
  </w:style>
  <w:style w:type="paragraph" w:styleId="Quote">
    <w:name w:val="Quote"/>
    <w:basedOn w:val="Heading1"/>
    <w:link w:val="QuoteChar"/>
    <w:qFormat/>
    <w:rsid w:val="008401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1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193"/>
    <w:pPr>
      <w:pageBreakBefore/>
    </w:pPr>
  </w:style>
  <w:style w:type="paragraph" w:customStyle="1" w:styleId="Border">
    <w:name w:val="Border"/>
    <w:basedOn w:val="Normal"/>
    <w:qFormat/>
    <w:rsid w:val="008401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1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1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1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1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1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1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1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1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193"/>
    <w:rPr>
      <w:u w:val="single"/>
    </w:rPr>
  </w:style>
  <w:style w:type="character" w:customStyle="1" w:styleId="BoldandItalics">
    <w:name w:val="Bold and Italics"/>
    <w:qFormat/>
    <w:rsid w:val="00840193"/>
    <w:rPr>
      <w:b/>
      <w:i/>
      <w:u w:val="none"/>
    </w:rPr>
  </w:style>
  <w:style w:type="paragraph" w:styleId="BalloonText">
    <w:name w:val="Balloon Text"/>
    <w:basedOn w:val="Normal"/>
    <w:link w:val="BalloonTextChar"/>
    <w:rsid w:val="00840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1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1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1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1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19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1471</Characters>
  <Application>Microsoft Office Word</Application>
  <DocSecurity>0</DocSecurity>
  <Lines>59</Lines>
  <Paragraphs>30</Paragraphs>
  <ScaleCrop>false</ScaleCrop>
  <Company>Author-it Software Corporation Ltd.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HLTSS00012 Ear and hearing health skills set - Aboriginal and-or Torres Strait Islander primary health care pathway</dc:title>
  <dc:subject>Approved</dc:subject>
  <dc:creator>Community Services and Health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2013-04-19T05:55:00Z</dcterms:created>
  <dcterms:modified xsi:type="dcterms:W3CDTF">2013-04-19T05:55:00Z</dcterms:modified>
</cp:coreProperties>
</file>