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276" w:rsidP="00E01276">
      <w:pPr>
        <w:pStyle w:val="Title"/>
      </w:pPr>
      <w:r>
        <w:fldChar w:fldCharType="begin"/>
      </w:r>
      <w:r>
        <w:instrText xml:space="preserve"> TITLE   \* MERGEFORMAT </w:instrText>
      </w:r>
      <w:r>
        <w:fldChar w:fldCharType="separate"/>
      </w:r>
      <w:r>
        <w:t>HLTREM513C Provide remedial massage treatment to athletes</w:t>
      </w:r>
      <w:r>
        <w:fldChar w:fldCharType="end"/>
      </w:r>
    </w:p>
    <w:p w:rsidR="00E01276" w:rsidP="00E01276">
      <w:pPr>
        <w:pStyle w:val="Version"/>
        <w:sectPr w:rsidSect="00D846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619" w:rsidP="00D84619">
      <w:pPr>
        <w:pStyle w:val="SuperHeading"/>
      </w:pPr>
      <w:r w:rsidRPr="00D84619">
        <w:t>HLTREM513C Provide remedial massage treatment to athletes</w:t>
      </w:r>
    </w:p>
    <w:p w:rsidR="00000000" w:rsidRPr="00D84619" w:rsidP="00D84619">
      <w:pPr>
        <w:pStyle w:val="Heading1"/>
      </w:pPr>
      <w:bookmarkStart w:id="1" w:name="O_428939"/>
      <w:bookmarkEnd w:id="1"/>
      <w:r w:rsidRPr="00D84619">
        <w:t>Modification History</w:t>
      </w:r>
    </w:p>
    <w:tbl>
      <w:tblPr>
        <w:tblW w:w="0" w:type="auto"/>
        <w:tblCellMar>
          <w:left w:w="62" w:type="dxa"/>
          <w:right w:w="62" w:type="dxa"/>
        </w:tblCellMar>
        <w:tblLook w:val="0000"/>
      </w:tblPr>
      <w:tblGrid>
        <w:gridCol w:w="1532"/>
        <w:gridCol w:w="3580"/>
        <w:gridCol w:w="4084"/>
      </w:tblGrid>
      <w:tr w:rsidTr="00E012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4619">
            <w:pPr>
              <w:pStyle w:val="BodyText"/>
              <w:rPr>
                <w:lang w:val="en-NZ"/>
              </w:rPr>
            </w:pPr>
            <w:r w:rsidRPr="00D8461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4619">
            <w:pPr>
              <w:pStyle w:val="BodyText"/>
              <w:rPr>
                <w:lang w:val="en-NZ"/>
              </w:rPr>
            </w:pPr>
            <w:r w:rsidRPr="00D84619">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4619">
            <w:pPr>
              <w:pStyle w:val="BodyText"/>
              <w:rPr>
                <w:lang w:val="en-NZ"/>
              </w:rPr>
            </w:pPr>
            <w:r w:rsidRPr="00D84619">
              <w:t>Comments</w:t>
            </w:r>
          </w:p>
        </w:tc>
      </w:tr>
      <w:tr w:rsidTr="00E012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4619">
            <w:pPr>
              <w:pStyle w:val="BodyText"/>
              <w:rPr>
                <w:lang w:val="en-NZ"/>
              </w:rPr>
            </w:pPr>
            <w:r w:rsidRPr="00D84619">
              <w:t>HLTREM513B Provide remedial massage treatment to athletes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4619">
            <w:pPr>
              <w:pStyle w:val="BodyText"/>
              <w:rPr>
                <w:lang w:val="en-NZ"/>
              </w:rPr>
            </w:pPr>
            <w:r w:rsidRPr="00D84619">
              <w:t>HLTREM513C - Provide remedial massage treatment to athletes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4619" w:rsidP="00D84619">
            <w:pPr>
              <w:pStyle w:val="BodyText"/>
            </w:pPr>
            <w:r w:rsidRPr="00D84619">
              <w:t>Unit updated in V5.</w:t>
            </w:r>
          </w:p>
          <w:p w:rsidR="00000000" w:rsidRPr="00D84619" w:rsidP="00D84619">
            <w:pPr>
              <w:pStyle w:val="BodyText"/>
            </w:pPr>
            <w:r w:rsidRPr="00D84619">
              <w:t xml:space="preserve">ISC upgrade changes to remove references to old OHS legislation and replace with references to new WHS legislation. </w:t>
            </w:r>
          </w:p>
          <w:p w:rsidR="00000000" w:rsidRPr="00D84619" w:rsidP="00D84619">
            <w:pPr>
              <w:pStyle w:val="BodyText"/>
            </w:pPr>
            <w:r w:rsidRPr="00D84619">
              <w:t xml:space="preserve">Added points to Essential Knowledge </w:t>
            </w:r>
          </w:p>
          <w:p w:rsidR="00000000" w:rsidRPr="00D84619" w:rsidP="00D84619">
            <w:pPr>
              <w:pStyle w:val="BodyText"/>
            </w:pPr>
            <w:r w:rsidRPr="00D84619">
              <w:t>No change to competenc</w:t>
            </w:r>
            <w:r w:rsidRPr="00D84619">
              <w:t>y outcome</w:t>
            </w:r>
          </w:p>
        </w:tc>
      </w:tr>
    </w:tbl>
    <w:p w:rsidR="00E01276" w:rsidP="00D84619">
      <w:pPr>
        <w:pStyle w:val="BodyText"/>
      </w:pPr>
    </w:p>
    <w:p w:rsidR="00E01276" w:rsidP="00D84619">
      <w:pPr>
        <w:pStyle w:val="BodyText"/>
      </w:pPr>
    </w:p>
    <w:p w:rsidR="00000000" w:rsidRPr="00D84619" w:rsidP="00D84619">
      <w:pPr>
        <w:pStyle w:val="Heading1"/>
      </w:pPr>
      <w:bookmarkStart w:id="2" w:name="O_428937"/>
      <w:bookmarkEnd w:id="2"/>
      <w:r w:rsidRPr="00D84619">
        <w:t>Unit Descriptor</w:t>
      </w:r>
    </w:p>
    <w:tbl>
      <w:tblPr>
        <w:tblW w:w="0" w:type="auto"/>
        <w:tblLayout w:type="fixed"/>
        <w:tblCellMar>
          <w:left w:w="62" w:type="dxa"/>
          <w:right w:w="62" w:type="dxa"/>
        </w:tblCellMar>
        <w:tblLook w:val="0000"/>
      </w:tblPr>
      <w:tblGrid>
        <w:gridCol w:w="3321"/>
        <w:gridCol w:w="5235"/>
      </w:tblGrid>
      <w:tr w:rsidTr="00E01276">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SpecialBold"/>
              </w:rPr>
              <w:t>Descriptor</w:t>
            </w:r>
          </w:p>
        </w:tc>
        <w:tc>
          <w:tcPr>
            <w:tcW w:w="5235" w:type="dxa"/>
            <w:tcBorders>
              <w:top w:val="nil"/>
              <w:left w:val="nil"/>
              <w:bottom w:val="nil"/>
              <w:right w:val="nil"/>
            </w:tcBorders>
            <w:tcMar>
              <w:top w:w="0" w:type="dxa"/>
              <w:left w:w="62" w:type="dxa"/>
              <w:bottom w:w="0" w:type="dxa"/>
              <w:right w:w="62" w:type="dxa"/>
            </w:tcMar>
          </w:tcPr>
          <w:p w:rsidR="00000000" w:rsidRPr="00D84619" w:rsidP="00D84619">
            <w:pPr>
              <w:pStyle w:val="BodyText"/>
            </w:pPr>
            <w:r w:rsidRPr="00D84619">
              <w:t>This unit of competency describes the skills and knowledge required to administer remedial massage treatments for athletes</w:t>
            </w:r>
          </w:p>
          <w:p w:rsidR="00000000" w:rsidRPr="00D84619" w:rsidP="00D84619">
            <w:pPr>
              <w:pStyle w:val="BodyText"/>
            </w:pPr>
            <w:r w:rsidRPr="00D84619">
              <w:t xml:space="preserve">This unit is based upon </w:t>
            </w:r>
            <w:r w:rsidRPr="00D84619">
              <w:rPr>
                <w:rStyle w:val="Emphasis"/>
              </w:rPr>
              <w:t>SRSMAS009A Integrate massage techniques to support a</w:t>
            </w:r>
            <w:r w:rsidRPr="00D84619">
              <w:rPr>
                <w:rStyle w:val="Emphasis"/>
              </w:rPr>
              <w:t>thletes</w:t>
            </w:r>
          </w:p>
        </w:tc>
      </w:tr>
    </w:tbl>
    <w:p w:rsidR="00E01276" w:rsidP="00D84619">
      <w:pPr>
        <w:pStyle w:val="BodyText"/>
      </w:pPr>
    </w:p>
    <w:p w:rsidR="00E01276" w:rsidP="00D84619">
      <w:pPr>
        <w:pStyle w:val="BodyText"/>
      </w:pPr>
    </w:p>
    <w:p w:rsidR="00000000" w:rsidRPr="00D84619" w:rsidP="00D84619">
      <w:pPr>
        <w:pStyle w:val="Heading1"/>
      </w:pPr>
      <w:bookmarkStart w:id="3" w:name="O_428913"/>
      <w:bookmarkEnd w:id="3"/>
      <w:r w:rsidRPr="00D84619">
        <w:t>Application of the Unit</w:t>
      </w:r>
    </w:p>
    <w:tbl>
      <w:tblPr>
        <w:tblW w:w="0" w:type="auto"/>
        <w:tblLayout w:type="fixed"/>
        <w:tblCellMar>
          <w:left w:w="62" w:type="dxa"/>
          <w:right w:w="62" w:type="dxa"/>
        </w:tblCellMar>
        <w:tblLook w:val="0000"/>
      </w:tblPr>
      <w:tblGrid>
        <w:gridCol w:w="3349"/>
        <w:gridCol w:w="5207"/>
      </w:tblGrid>
      <w:tr w:rsidTr="00E0127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84619" w:rsidP="00D84619">
            <w:pPr>
              <w:pStyle w:val="BodyText"/>
            </w:pPr>
            <w:r w:rsidRPr="00D84619">
              <w:t>This unit may apply to work in massage in a range of settings and contexts</w:t>
            </w:r>
          </w:p>
        </w:tc>
      </w:tr>
    </w:tbl>
    <w:p w:rsidR="00E01276" w:rsidP="00D84619">
      <w:pPr>
        <w:pStyle w:val="BodyText"/>
      </w:pPr>
    </w:p>
    <w:p w:rsidR="00E01276" w:rsidP="00D84619">
      <w:pPr>
        <w:pStyle w:val="BodyText"/>
      </w:pPr>
    </w:p>
    <w:p w:rsidR="00000000" w:rsidRPr="00D84619" w:rsidP="00D84619">
      <w:pPr>
        <w:pStyle w:val="Heading1"/>
      </w:pPr>
      <w:bookmarkStart w:id="4" w:name="O_428925"/>
      <w:bookmarkEnd w:id="4"/>
      <w:r w:rsidRPr="00D84619">
        <w:t>Licensing/Regulatory Information</w:t>
      </w:r>
    </w:p>
    <w:p w:rsidR="00000000" w:rsidRPr="00D84619" w:rsidP="00D84619">
      <w:pPr>
        <w:pStyle w:val="BodyText"/>
      </w:pPr>
      <w:r w:rsidRPr="00D84619">
        <w:t>Not Applicable</w:t>
      </w:r>
    </w:p>
    <w:p w:rsidR="00000000" w:rsidRPr="00D84619" w:rsidP="00D84619">
      <w:pPr>
        <w:pStyle w:val="AllowPageBreak"/>
      </w:pPr>
    </w:p>
    <w:p w:rsidR="00000000" w:rsidRPr="00D84619" w:rsidP="00D84619">
      <w:pPr>
        <w:pStyle w:val="Heading1"/>
      </w:pPr>
      <w:bookmarkStart w:id="5" w:name="O_428927"/>
      <w:bookmarkEnd w:id="5"/>
      <w:r w:rsidRPr="00D84619">
        <w:t>Pre-Requisites</w:t>
      </w:r>
    </w:p>
    <w:p w:rsidR="00000000" w:rsidRPr="00D84619" w:rsidP="00D84619">
      <w:pPr>
        <w:pStyle w:val="BodyText"/>
      </w:pPr>
      <w:r w:rsidRPr="00D84619">
        <w:t>Not Applicable</w:t>
      </w:r>
    </w:p>
    <w:p w:rsidR="00000000" w:rsidRPr="00D84619" w:rsidP="00D84619">
      <w:pPr>
        <w:pStyle w:val="AllowPageBreak"/>
      </w:pPr>
    </w:p>
    <w:p w:rsidR="00000000" w:rsidRPr="00D84619" w:rsidP="00D84619">
      <w:pPr>
        <w:pStyle w:val="Heading1"/>
      </w:pPr>
      <w:bookmarkStart w:id="6" w:name="O_428920"/>
      <w:bookmarkEnd w:id="6"/>
      <w:r w:rsidRPr="00D84619">
        <w:t>Employability Skills Information</w:t>
      </w:r>
    </w:p>
    <w:tbl>
      <w:tblPr>
        <w:tblW w:w="0" w:type="auto"/>
        <w:tblLayout w:type="fixed"/>
        <w:tblCellMar>
          <w:left w:w="62" w:type="dxa"/>
          <w:right w:w="62" w:type="dxa"/>
        </w:tblCellMar>
        <w:tblLook w:val="0000"/>
      </w:tblPr>
      <w:tblGrid>
        <w:gridCol w:w="3320"/>
        <w:gridCol w:w="5236"/>
      </w:tblGrid>
      <w:tr w:rsidTr="00E0127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84619" w:rsidP="00D84619">
            <w:pPr>
              <w:pStyle w:val="BodyText"/>
            </w:pPr>
            <w:r w:rsidRPr="00D84619">
              <w:t>This unit contains Employability Skills</w:t>
            </w:r>
          </w:p>
        </w:tc>
      </w:tr>
    </w:tbl>
    <w:p w:rsidR="00E01276" w:rsidP="00D84619">
      <w:pPr>
        <w:pStyle w:val="BodyText"/>
      </w:pPr>
    </w:p>
    <w:p w:rsidR="00E01276" w:rsidP="00D84619">
      <w:pPr>
        <w:pStyle w:val="BodyText"/>
      </w:pPr>
    </w:p>
    <w:p w:rsidR="00000000" w:rsidRPr="00D84619" w:rsidP="00D84619">
      <w:pPr>
        <w:pStyle w:val="Heading1"/>
      </w:pPr>
      <w:bookmarkStart w:id="7" w:name="O_428918"/>
      <w:bookmarkEnd w:id="7"/>
      <w:r w:rsidRPr="00D84619">
        <w:t>Elements and Performance Criteria Pre-Content</w:t>
      </w:r>
    </w:p>
    <w:tbl>
      <w:tblPr>
        <w:tblW w:w="0" w:type="auto"/>
        <w:tblLayout w:type="fixed"/>
        <w:tblCellMar>
          <w:left w:w="62" w:type="dxa"/>
          <w:right w:w="62" w:type="dxa"/>
        </w:tblCellMar>
        <w:tblLook w:val="0000"/>
      </w:tblPr>
      <w:tblGrid>
        <w:gridCol w:w="3369"/>
        <w:gridCol w:w="5702"/>
      </w:tblGrid>
      <w:tr w:rsidTr="00E012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84619" w:rsidP="00D84619">
            <w:pPr>
              <w:pStyle w:val="BodyText"/>
            </w:pPr>
            <w:r w:rsidRPr="00D84619">
              <w:t>The Performance</w:t>
            </w:r>
            <w:r w:rsidRPr="00D84619">
              <w:t xml:space="preserve"> Criteria specify the level of performance required to demonstrate achievement of the Element. Terms in italics are elaborated in the Range Statement. </w:t>
            </w:r>
          </w:p>
        </w:tc>
      </w:tr>
    </w:tbl>
    <w:p w:rsidR="00000000" w:rsidRPr="00D84619" w:rsidP="00D84619">
      <w:pPr>
        <w:pStyle w:val="BodyText"/>
      </w:pPr>
    </w:p>
    <w:p w:rsidR="00000000" w:rsidRPr="00D84619" w:rsidP="00D84619">
      <w:pPr>
        <w:pStyle w:val="AllowPageBreak"/>
      </w:pPr>
    </w:p>
    <w:p w:rsidR="00000000" w:rsidRPr="00D84619" w:rsidP="00D84619">
      <w:pPr>
        <w:pStyle w:val="Heading1"/>
      </w:pPr>
      <w:bookmarkStart w:id="8" w:name="O_428916"/>
      <w:bookmarkEnd w:id="8"/>
      <w:r w:rsidRPr="00D84619">
        <w:t>Elements and Performance Criteria</w:t>
      </w:r>
    </w:p>
    <w:tbl>
      <w:tblPr>
        <w:tblW w:w="0" w:type="auto"/>
        <w:tblLayout w:type="fixed"/>
        <w:tblCellMar>
          <w:left w:w="62" w:type="dxa"/>
          <w:right w:w="62" w:type="dxa"/>
        </w:tblCellMar>
        <w:tblLook w:val="0000"/>
      </w:tblPr>
      <w:tblGrid>
        <w:gridCol w:w="3369"/>
        <w:gridCol w:w="5702"/>
      </w:tblGrid>
      <w:tr w:rsidTr="00E0127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84619" w:rsidP="00D84619">
            <w:pPr>
              <w:pStyle w:val="BodyText"/>
            </w:pPr>
            <w:r w:rsidRPr="00D8461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SpecialBold"/>
              </w:rPr>
              <w:t>PERFORMANCE CRITERIA</w:t>
            </w:r>
          </w:p>
        </w:tc>
      </w:tr>
      <w:tr w:rsidTr="00E012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4619">
            <w:pPr>
              <w:pStyle w:val="List"/>
              <w:rPr>
                <w:lang w:val="en-NZ"/>
              </w:rPr>
            </w:pPr>
            <w:r w:rsidRPr="00D84619">
              <w:t>1.</w:t>
            </w:r>
            <w:r w:rsidRPr="00D84619">
              <w:tab/>
            </w:r>
            <w:r w:rsidRPr="00D84619">
              <w:t>Identify common musculoskeletal injuries and associated treatment procedures</w:t>
            </w:r>
          </w:p>
        </w:tc>
        <w:tc>
          <w:tcPr>
            <w:tcW w:w="5702" w:type="dxa"/>
            <w:tcBorders>
              <w:top w:val="nil"/>
              <w:left w:val="nil"/>
              <w:bottom w:val="nil"/>
              <w:right w:val="nil"/>
            </w:tcBorders>
            <w:tcMar>
              <w:top w:w="0" w:type="dxa"/>
              <w:left w:w="62" w:type="dxa"/>
              <w:bottom w:w="0" w:type="dxa"/>
              <w:right w:w="62" w:type="dxa"/>
            </w:tcMar>
          </w:tcPr>
          <w:p w:rsidR="00000000" w:rsidRPr="00D84619" w:rsidP="00D84619">
            <w:pPr>
              <w:pStyle w:val="BodyText"/>
            </w:pPr>
            <w:r w:rsidRPr="00D84619">
              <w:t>1.1</w:t>
            </w:r>
            <w:r w:rsidRPr="00D84619">
              <w:tab/>
              <w:t xml:space="preserve">Identify and describe common musculoskeletal injuries in sport and their causes </w:t>
            </w:r>
          </w:p>
          <w:p w:rsidR="00000000" w:rsidP="00D84619">
            <w:pPr>
              <w:pStyle w:val="BodyText"/>
              <w:rPr>
                <w:lang w:val="en-NZ"/>
              </w:rPr>
            </w:pPr>
            <w:r w:rsidRPr="00D84619">
              <w:t xml:space="preserve">1.2 </w:t>
            </w:r>
            <w:r w:rsidRPr="00D84619">
              <w:tab/>
              <w:t xml:space="preserve">Explain and describe </w:t>
            </w:r>
            <w:r w:rsidRPr="00D84619">
              <w:rPr>
                <w:rStyle w:val="Emphasis"/>
              </w:rPr>
              <w:t>Industry standard massage therapy principles</w:t>
            </w:r>
            <w:r w:rsidRPr="00D84619">
              <w:t xml:space="preserve"> regarding procedures an</w:t>
            </w:r>
            <w:r w:rsidRPr="00D84619">
              <w:t xml:space="preserve">d/or approaches for treating </w:t>
            </w:r>
            <w:r w:rsidRPr="00D84619">
              <w:rPr>
                <w:rStyle w:val="Emphasis"/>
              </w:rPr>
              <w:t>common musculoskeletal injuries</w:t>
            </w:r>
            <w:r w:rsidRPr="00D84619">
              <w:t xml:space="preserve"> in sport</w:t>
            </w:r>
          </w:p>
        </w:tc>
      </w:tr>
      <w:tr w:rsidTr="00E012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4619">
            <w:pPr>
              <w:pStyle w:val="List"/>
              <w:rPr>
                <w:lang w:val="en-NZ"/>
              </w:rPr>
            </w:pPr>
            <w:r w:rsidRPr="00D84619">
              <w:t>2.</w:t>
            </w:r>
            <w:r w:rsidRPr="00D84619">
              <w:tab/>
              <w:t>Treat common musculoskeletal injuries</w:t>
            </w:r>
          </w:p>
        </w:tc>
        <w:tc>
          <w:tcPr>
            <w:tcW w:w="5702" w:type="dxa"/>
            <w:tcBorders>
              <w:top w:val="nil"/>
              <w:left w:val="nil"/>
              <w:bottom w:val="nil"/>
              <w:right w:val="nil"/>
            </w:tcBorders>
            <w:tcMar>
              <w:top w:w="0" w:type="dxa"/>
              <w:left w:w="62" w:type="dxa"/>
              <w:bottom w:w="0" w:type="dxa"/>
              <w:right w:w="62" w:type="dxa"/>
            </w:tcMar>
          </w:tcPr>
          <w:p w:rsidR="00000000" w:rsidRPr="00D84619" w:rsidP="00D84619">
            <w:pPr>
              <w:pStyle w:val="BodyText"/>
            </w:pPr>
            <w:r w:rsidRPr="00D84619">
              <w:t>2.1</w:t>
            </w:r>
            <w:r w:rsidRPr="00D84619">
              <w:tab/>
              <w:t xml:space="preserve">Develop a </w:t>
            </w:r>
            <w:r w:rsidRPr="00D84619">
              <w:rPr>
                <w:rStyle w:val="Emphasis"/>
              </w:rPr>
              <w:t>treatment package</w:t>
            </w:r>
            <w:r w:rsidRPr="00D84619">
              <w:t xml:space="preserve"> incorporating packaging of advanced massage techniques and/or massage therapy techniques to treat </w:t>
            </w:r>
            <w:r w:rsidRPr="00D84619">
              <w:rPr>
                <w:rStyle w:val="Emphasis"/>
              </w:rPr>
              <w:t>common musculoskeletal injuries</w:t>
            </w:r>
            <w:r w:rsidRPr="00D84619">
              <w:t xml:space="preserve"> in sport for the client in a massage therapy setting </w:t>
            </w:r>
          </w:p>
          <w:p w:rsidR="00000000" w:rsidRPr="00D84619" w:rsidP="00D84619">
            <w:pPr>
              <w:pStyle w:val="BodyText"/>
            </w:pPr>
            <w:r w:rsidRPr="00D84619">
              <w:t xml:space="preserve">2.2 </w:t>
            </w:r>
            <w:r w:rsidRPr="00D84619">
              <w:tab/>
              <w:t xml:space="preserve">Implement </w:t>
            </w:r>
            <w:r w:rsidRPr="00D84619">
              <w:rPr>
                <w:rStyle w:val="Emphasis"/>
              </w:rPr>
              <w:t>a treatment package</w:t>
            </w:r>
            <w:r w:rsidRPr="00D84619">
              <w:t xml:space="preserve"> through the </w:t>
            </w:r>
            <w:r w:rsidRPr="00D84619">
              <w:rPr>
                <w:rStyle w:val="Emphasis"/>
              </w:rPr>
              <w:t>integration of various techniques</w:t>
            </w:r>
            <w:r w:rsidRPr="00D84619">
              <w:t xml:space="preserve"> </w:t>
            </w:r>
          </w:p>
          <w:p w:rsidR="00000000" w:rsidRPr="00D84619" w:rsidP="00D84619">
            <w:pPr>
              <w:pStyle w:val="BodyText"/>
            </w:pPr>
            <w:r w:rsidRPr="00D84619">
              <w:t xml:space="preserve">2.3 </w:t>
            </w:r>
            <w:r w:rsidRPr="00D84619">
              <w:tab/>
              <w:t xml:space="preserve">Recommend relevant </w:t>
            </w:r>
            <w:r w:rsidRPr="00D84619">
              <w:rPr>
                <w:rStyle w:val="Emphasis"/>
              </w:rPr>
              <w:t>thermotherapy</w:t>
            </w:r>
            <w:r w:rsidRPr="00D84619">
              <w:t xml:space="preserve">, </w:t>
            </w:r>
            <w:r w:rsidRPr="00D84619">
              <w:rPr>
                <w:rStyle w:val="Emphasis"/>
              </w:rPr>
              <w:t>cryotherapy</w:t>
            </w:r>
            <w:r w:rsidRPr="00D84619">
              <w:t xml:space="preserve"> and corrective exercise for rehabilit</w:t>
            </w:r>
            <w:r w:rsidRPr="00D84619">
              <w:t xml:space="preserve">ation of sporting injuries to the </w:t>
            </w:r>
            <w:r w:rsidRPr="00D84619">
              <w:rPr>
                <w:rStyle w:val="Emphasis"/>
              </w:rPr>
              <w:t>client</w:t>
            </w:r>
            <w:r w:rsidRPr="00D84619">
              <w:t xml:space="preserve"> </w:t>
            </w:r>
          </w:p>
          <w:p w:rsidR="00000000" w:rsidRPr="00D84619" w:rsidP="00D84619">
            <w:pPr>
              <w:pStyle w:val="BodyText"/>
            </w:pPr>
            <w:r w:rsidRPr="00D84619">
              <w:t xml:space="preserve">2.4 </w:t>
            </w:r>
            <w:r w:rsidRPr="00D84619">
              <w:tab/>
              <w:t xml:space="preserve">Establish, explain, clarify and instigate </w:t>
            </w:r>
            <w:r w:rsidRPr="00D84619">
              <w:rPr>
                <w:rStyle w:val="Emphasis"/>
              </w:rPr>
              <w:t>self</w:t>
            </w:r>
            <w:r w:rsidRPr="00D84619">
              <w:t>-</w:t>
            </w:r>
            <w:r w:rsidRPr="00D84619">
              <w:rPr>
                <w:rStyle w:val="Emphasis"/>
              </w:rPr>
              <w:t>management programs</w:t>
            </w:r>
            <w:r w:rsidRPr="00D84619">
              <w:t xml:space="preserve"> with the </w:t>
            </w:r>
            <w:r w:rsidRPr="00D84619">
              <w:rPr>
                <w:rStyle w:val="Emphasis"/>
              </w:rPr>
              <w:t>client</w:t>
            </w:r>
            <w:r w:rsidRPr="00D84619">
              <w:t xml:space="preserve"> </w:t>
            </w:r>
          </w:p>
          <w:p w:rsidR="00000000" w:rsidP="00D84619">
            <w:pPr>
              <w:pStyle w:val="BodyText"/>
              <w:rPr>
                <w:lang w:val="en-NZ"/>
              </w:rPr>
            </w:pPr>
            <w:r w:rsidRPr="00D84619">
              <w:t xml:space="preserve">2.5 </w:t>
            </w:r>
            <w:r w:rsidRPr="00D84619">
              <w:tab/>
              <w:t xml:space="preserve">Refer </w:t>
            </w:r>
            <w:r w:rsidRPr="00D84619">
              <w:rPr>
                <w:rStyle w:val="Emphasis"/>
              </w:rPr>
              <w:t>client to other health professionals</w:t>
            </w:r>
            <w:r w:rsidRPr="00D84619">
              <w:t xml:space="preserve"> in relation to areas/aspects in which the therapist is not currently competen</w:t>
            </w:r>
            <w:r w:rsidRPr="00D84619">
              <w:t>t</w:t>
            </w:r>
          </w:p>
        </w:tc>
      </w:tr>
      <w:tr w:rsidTr="00E012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4619">
            <w:pPr>
              <w:pStyle w:val="List"/>
              <w:rPr>
                <w:lang w:val="en-NZ"/>
              </w:rPr>
            </w:pPr>
            <w:r w:rsidRPr="00D84619">
              <w:t>3.</w:t>
            </w:r>
            <w:r w:rsidRPr="00D84619">
              <w:tab/>
              <w:t>Provide support packages for a client</w:t>
            </w:r>
          </w:p>
        </w:tc>
        <w:tc>
          <w:tcPr>
            <w:tcW w:w="5702" w:type="dxa"/>
            <w:tcBorders>
              <w:top w:val="nil"/>
              <w:left w:val="nil"/>
              <w:bottom w:val="nil"/>
              <w:right w:val="nil"/>
            </w:tcBorders>
            <w:tcMar>
              <w:top w:w="0" w:type="dxa"/>
              <w:left w:w="62" w:type="dxa"/>
              <w:bottom w:w="0" w:type="dxa"/>
              <w:right w:w="62" w:type="dxa"/>
            </w:tcMar>
          </w:tcPr>
          <w:p w:rsidR="00000000" w:rsidRPr="00D84619" w:rsidP="00D84619">
            <w:pPr>
              <w:pStyle w:val="BodyText"/>
            </w:pPr>
            <w:r w:rsidRPr="00D84619">
              <w:t>3.1</w:t>
            </w:r>
            <w:r w:rsidRPr="00D84619">
              <w:tab/>
              <w:t xml:space="preserve">Incorporate relevant elements of pre-event massage, post-event massage and maintenance massage in the </w:t>
            </w:r>
            <w:r w:rsidRPr="00D84619">
              <w:rPr>
                <w:rStyle w:val="Emphasis"/>
              </w:rPr>
              <w:t>client's</w:t>
            </w:r>
            <w:r w:rsidRPr="00D84619">
              <w:t xml:space="preserve"> massage therapy </w:t>
            </w:r>
            <w:r w:rsidRPr="00D84619">
              <w:rPr>
                <w:rStyle w:val="Emphasis"/>
              </w:rPr>
              <w:t>treatment plan</w:t>
            </w:r>
            <w:r w:rsidRPr="00D84619">
              <w:t xml:space="preserve"> </w:t>
            </w:r>
          </w:p>
          <w:p w:rsidR="00000000" w:rsidRPr="00D84619" w:rsidP="00D84619">
            <w:pPr>
              <w:pStyle w:val="BodyText"/>
            </w:pPr>
            <w:r w:rsidRPr="00D84619">
              <w:t xml:space="preserve">3.2 </w:t>
            </w:r>
            <w:r w:rsidRPr="00D84619">
              <w:tab/>
              <w:t xml:space="preserve">Establish, explain, clarify and </w:t>
            </w:r>
            <w:r w:rsidRPr="00D84619">
              <w:rPr>
                <w:rStyle w:val="Emphasis"/>
              </w:rPr>
              <w:t>instigate self</w:t>
            </w:r>
            <w:r w:rsidRPr="00D84619">
              <w:t>-</w:t>
            </w:r>
            <w:r w:rsidRPr="00D84619">
              <w:rPr>
                <w:rStyle w:val="Emphasis"/>
              </w:rPr>
              <w:t>management programs</w:t>
            </w:r>
            <w:r w:rsidRPr="00D84619">
              <w:t xml:space="preserve"> with the </w:t>
            </w:r>
            <w:r w:rsidRPr="00D84619">
              <w:rPr>
                <w:rStyle w:val="Emphasis"/>
              </w:rPr>
              <w:t>client</w:t>
            </w:r>
            <w:r w:rsidRPr="00D84619">
              <w:t xml:space="preserve"> </w:t>
            </w:r>
          </w:p>
          <w:p w:rsidR="00000000" w:rsidRPr="00D84619" w:rsidP="00D84619">
            <w:pPr>
              <w:pStyle w:val="BodyText"/>
            </w:pPr>
            <w:r w:rsidRPr="00D84619">
              <w:t>3.3</w:t>
            </w:r>
            <w:r w:rsidRPr="00D84619">
              <w:tab/>
              <w:t xml:space="preserve">Advise </w:t>
            </w:r>
            <w:r w:rsidRPr="00D84619">
              <w:rPr>
                <w:rStyle w:val="Emphasis"/>
              </w:rPr>
              <w:t>client</w:t>
            </w:r>
            <w:r w:rsidRPr="00D84619">
              <w:t xml:space="preserve"> and teach relevant </w:t>
            </w:r>
            <w:r w:rsidRPr="00D84619">
              <w:rPr>
                <w:rStyle w:val="Emphasis"/>
              </w:rPr>
              <w:t>self massage techniques</w:t>
            </w:r>
            <w:r w:rsidRPr="00D84619">
              <w:t xml:space="preserve"> to assist in </w:t>
            </w:r>
            <w:r w:rsidRPr="00D84619">
              <w:rPr>
                <w:rStyle w:val="Emphasis"/>
              </w:rPr>
              <w:t>self management programs</w:t>
            </w:r>
            <w:r w:rsidRPr="00D84619">
              <w:t xml:space="preserve"> </w:t>
            </w:r>
          </w:p>
          <w:p w:rsidR="00000000" w:rsidRPr="00D84619" w:rsidP="00D84619">
            <w:pPr>
              <w:pStyle w:val="BodyText"/>
            </w:pPr>
            <w:r w:rsidRPr="00D84619">
              <w:t>3.4</w:t>
            </w:r>
            <w:r w:rsidRPr="00D84619">
              <w:tab/>
              <w:t xml:space="preserve">Explain and discuss </w:t>
            </w:r>
            <w:r w:rsidRPr="00D84619">
              <w:rPr>
                <w:rStyle w:val="Emphasis"/>
              </w:rPr>
              <w:t>contraindications for massage</w:t>
            </w:r>
            <w:r w:rsidRPr="00D84619">
              <w:t xml:space="preserve"> with </w:t>
            </w:r>
            <w:r w:rsidRPr="00D84619">
              <w:rPr>
                <w:rStyle w:val="Emphasis"/>
              </w:rPr>
              <w:t>client</w:t>
            </w:r>
          </w:p>
          <w:p w:rsidR="00000000" w:rsidP="00D84619">
            <w:pPr>
              <w:pStyle w:val="BodyText"/>
              <w:rPr>
                <w:lang w:val="en-NZ"/>
              </w:rPr>
            </w:pPr>
            <w:r w:rsidRPr="00D84619">
              <w:t>3.5</w:t>
            </w:r>
            <w:r w:rsidRPr="00D84619">
              <w:tab/>
              <w:t>Explain advantages and/or disadvantages of taping</w:t>
            </w:r>
            <w:r w:rsidRPr="00D84619">
              <w:t xml:space="preserve"> and/or splinting</w:t>
            </w:r>
          </w:p>
        </w:tc>
      </w:tr>
      <w:tr w:rsidTr="00E012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4619">
            <w:pPr>
              <w:pStyle w:val="List"/>
              <w:rPr>
                <w:lang w:val="en-NZ"/>
              </w:rPr>
            </w:pPr>
            <w:r w:rsidRPr="00D84619">
              <w:t>4.</w:t>
            </w:r>
            <w:r w:rsidRPr="00D84619">
              <w:tab/>
              <w:t>Evaluate services/treatment</w:t>
            </w:r>
          </w:p>
        </w:tc>
        <w:tc>
          <w:tcPr>
            <w:tcW w:w="5702" w:type="dxa"/>
            <w:tcBorders>
              <w:top w:val="nil"/>
              <w:left w:val="nil"/>
              <w:bottom w:val="nil"/>
              <w:right w:val="nil"/>
            </w:tcBorders>
            <w:tcMar>
              <w:top w:w="0" w:type="dxa"/>
              <w:left w:w="62" w:type="dxa"/>
              <w:bottom w:w="0" w:type="dxa"/>
              <w:right w:w="62" w:type="dxa"/>
            </w:tcMar>
          </w:tcPr>
          <w:p w:rsidR="00000000" w:rsidRPr="00D84619" w:rsidP="00D84619">
            <w:pPr>
              <w:pStyle w:val="BodyText"/>
            </w:pPr>
            <w:r w:rsidRPr="00D84619">
              <w:t>4.1</w:t>
            </w:r>
            <w:r w:rsidRPr="00D84619">
              <w:tab/>
              <w:t>Build and maintain a relationship of trust with the client, with active promotion of and strict adherence to confidentiality</w:t>
            </w:r>
          </w:p>
          <w:p w:rsidR="00000000" w:rsidRPr="00D84619" w:rsidP="00D84619">
            <w:pPr>
              <w:pStyle w:val="BodyText"/>
            </w:pPr>
            <w:r w:rsidRPr="00D84619">
              <w:t>4.2</w:t>
            </w:r>
            <w:r w:rsidRPr="00D84619">
              <w:tab/>
              <w:t>Undertake monitoring of client health in line with plan of care</w:t>
            </w:r>
          </w:p>
          <w:p w:rsidR="00000000" w:rsidRPr="00D84619" w:rsidP="00D84619">
            <w:pPr>
              <w:pStyle w:val="BodyText"/>
            </w:pPr>
            <w:r w:rsidRPr="00D84619">
              <w:t>4.3</w:t>
            </w:r>
            <w:r w:rsidRPr="00D84619">
              <w:tab/>
            </w:r>
            <w:r w:rsidRPr="00D84619">
              <w:t>Question client/carer to ascertain their level of comfort and compliance with the treatment</w:t>
            </w:r>
          </w:p>
          <w:p w:rsidR="00000000" w:rsidRPr="00D84619" w:rsidP="00D84619">
            <w:pPr>
              <w:pStyle w:val="BodyText"/>
            </w:pPr>
            <w:r w:rsidRPr="00D84619">
              <w:t>4.4</w:t>
            </w:r>
            <w:r w:rsidRPr="00D84619">
              <w:tab/>
              <w:t>Ascertain degree of improvement or changes in the client's condition and compare with expectations in the plan of care</w:t>
            </w:r>
          </w:p>
          <w:p w:rsidR="00000000" w:rsidRPr="00D84619" w:rsidP="00D84619">
            <w:pPr>
              <w:pStyle w:val="BodyText"/>
            </w:pPr>
            <w:r w:rsidRPr="00D84619">
              <w:t>4.5</w:t>
            </w:r>
            <w:r w:rsidRPr="00D84619">
              <w:tab/>
              <w:t>Provide client with clear information</w:t>
            </w:r>
            <w:r w:rsidRPr="00D84619">
              <w:t xml:space="preserve"> about their level of improvement in relation to their plan of care</w:t>
            </w:r>
          </w:p>
          <w:p w:rsidR="00000000" w:rsidRPr="00D84619" w:rsidP="00D84619">
            <w:pPr>
              <w:pStyle w:val="BodyText"/>
            </w:pPr>
            <w:r w:rsidRPr="00D84619">
              <w:t>4.6</w:t>
            </w:r>
            <w:r w:rsidRPr="00D84619">
              <w:tab/>
              <w:t>Assess and review of treatment as required</w:t>
            </w:r>
          </w:p>
          <w:p w:rsidR="00000000" w:rsidRPr="00D84619" w:rsidP="00D84619">
            <w:pPr>
              <w:pStyle w:val="BodyText"/>
            </w:pPr>
            <w:r w:rsidRPr="00D84619">
              <w:t>4.7</w:t>
            </w:r>
            <w:r w:rsidRPr="00D84619">
              <w:tab/>
              <w:t xml:space="preserve">Document progress according to requirements </w:t>
            </w:r>
          </w:p>
          <w:p w:rsidR="00000000" w:rsidRPr="00D84619" w:rsidP="00D84619">
            <w:pPr>
              <w:pStyle w:val="BodyText"/>
            </w:pPr>
            <w:r w:rsidRPr="00D84619">
              <w:t>4.8</w:t>
            </w:r>
            <w:r w:rsidRPr="00D84619">
              <w:tab/>
              <w:t>Evaluate impact of ongoing treatment in relation to client's physical, mental and emotio</w:t>
            </w:r>
            <w:r w:rsidRPr="00D84619">
              <w:t>nal condition and behaviour</w:t>
            </w:r>
          </w:p>
          <w:p w:rsidR="00000000" w:rsidRPr="00D84619" w:rsidP="00D84619">
            <w:pPr>
              <w:pStyle w:val="BodyText"/>
            </w:pPr>
            <w:r w:rsidRPr="00D84619">
              <w:t>4.9</w:t>
            </w:r>
            <w:r w:rsidRPr="00D84619">
              <w:tab/>
              <w:t>Encourage clients to maintain their health by active involvement in their treatment and plan of care</w:t>
            </w:r>
          </w:p>
          <w:p w:rsidR="00000000" w:rsidRPr="00D84619" w:rsidP="00D84619">
            <w:pPr>
              <w:pStyle w:val="BodyText"/>
            </w:pPr>
            <w:r w:rsidRPr="00D84619">
              <w:t>4.10</w:t>
            </w:r>
            <w:r w:rsidRPr="00D84619">
              <w:tab/>
              <w:t>Consult with other treatment practitioners as necessary and appropriate</w:t>
            </w:r>
          </w:p>
        </w:tc>
      </w:tr>
    </w:tbl>
    <w:p w:rsidR="00E01276" w:rsidP="00D84619">
      <w:pPr>
        <w:pStyle w:val="BodyText"/>
      </w:pPr>
    </w:p>
    <w:p w:rsidR="00E01276" w:rsidP="00D84619">
      <w:pPr>
        <w:pStyle w:val="BodyText"/>
      </w:pPr>
    </w:p>
    <w:p w:rsidR="00000000" w:rsidRPr="00D84619" w:rsidP="00D84619">
      <w:pPr>
        <w:pStyle w:val="Heading1"/>
      </w:pPr>
      <w:bookmarkStart w:id="9" w:name="O_428935"/>
      <w:bookmarkEnd w:id="9"/>
      <w:r w:rsidRPr="00D84619">
        <w:t>Required Skills and Know</w:t>
      </w:r>
      <w:r w:rsidRPr="00D84619">
        <w:t>ledge</w:t>
      </w:r>
    </w:p>
    <w:tbl>
      <w:tblPr>
        <w:tblW w:w="0" w:type="auto"/>
        <w:tblLayout w:type="fixed"/>
        <w:tblCellMar>
          <w:left w:w="62" w:type="dxa"/>
          <w:right w:w="62" w:type="dxa"/>
        </w:tblCellMar>
        <w:tblLook w:val="0000"/>
      </w:tblPr>
      <w:tblGrid>
        <w:gridCol w:w="9072"/>
      </w:tblGrid>
      <w:tr w:rsidTr="00E012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t>This describes the essential skills and knowledge and their level required for this unit.</w:t>
            </w:r>
          </w:p>
        </w:tc>
      </w:tr>
      <w:tr w:rsidTr="00E012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84619" w:rsidP="00D84619">
            <w:pPr>
              <w:pStyle w:val="BodyText"/>
            </w:pPr>
            <w:r w:rsidRPr="00D84619">
              <w:rPr>
                <w:rStyle w:val="Emphasis"/>
              </w:rPr>
              <w:t>Essential knowledge</w:t>
            </w:r>
            <w:r w:rsidRPr="00D84619">
              <w:t>:</w:t>
            </w:r>
          </w:p>
          <w:p w:rsidR="00000000" w:rsidRPr="00D84619" w:rsidP="00D84619">
            <w:pPr>
              <w:pStyle w:val="BodyText"/>
            </w:pPr>
            <w:r w:rsidRPr="00D84619">
              <w:t>The candidate must be able to demonstrate essential knowledge required to effe</w:t>
            </w:r>
            <w:r w:rsidRPr="00D84619">
              <w:t>ctively do the task outlined in elements and performance criteria of this unit, manage the task and manage contingencies in the context of the identified work role</w:t>
            </w:r>
          </w:p>
          <w:p w:rsidR="00000000" w:rsidRPr="00D84619" w:rsidP="00D84619">
            <w:pPr>
              <w:pStyle w:val="BodyText"/>
            </w:pPr>
            <w:r w:rsidRPr="00D84619">
              <w:t>This includes knowledge of:</w:t>
            </w:r>
          </w:p>
          <w:p w:rsidR="00000000" w:rsidRPr="00D84619" w:rsidP="00D84619">
            <w:pPr>
              <w:pStyle w:val="ListBullet"/>
            </w:pPr>
            <w:r w:rsidRPr="00D84619">
              <w:t>Awareness of range of motion requirements for common sports</w:t>
            </w:r>
          </w:p>
          <w:p w:rsidR="00000000" w:rsidRPr="00D84619" w:rsidP="00D84619">
            <w:pPr>
              <w:pStyle w:val="ListBullet"/>
            </w:pPr>
            <w:r w:rsidRPr="00D84619">
              <w:t>Com</w:t>
            </w:r>
            <w:r w:rsidRPr="00D84619">
              <w:t xml:space="preserve">mon musculoskeletal injuries in sport </w:t>
            </w:r>
          </w:p>
          <w:p w:rsidR="00000000" w:rsidRPr="00D84619" w:rsidP="00D84619">
            <w:pPr>
              <w:pStyle w:val="ListBullet"/>
            </w:pPr>
            <w:r w:rsidRPr="00D84619">
              <w:t>Comprehensive knowledge of anatomy and physiology and the ability to integrate knowledge of massage therapy techniques and modalities to provide a comprehensive massage treatment package for athlete/client, in particu</w:t>
            </w:r>
            <w:r w:rsidRPr="00D84619">
              <w:t>lar athlete/client with sports injuries</w:t>
            </w:r>
          </w:p>
          <w:p w:rsidR="00000000" w:rsidRPr="00D84619" w:rsidP="00D84619">
            <w:pPr>
              <w:pStyle w:val="ListBullet"/>
            </w:pPr>
            <w:r w:rsidRPr="00D84619">
              <w:t xml:space="preserve">Range of professionals for referral of client </w:t>
            </w:r>
          </w:p>
          <w:p w:rsidR="00000000" w:rsidRPr="00D84619" w:rsidP="00D84619">
            <w:pPr>
              <w:pStyle w:val="ListBullet"/>
            </w:pPr>
            <w:r w:rsidRPr="00D84619">
              <w:t xml:space="preserve">Relevant human anatomy and physiology </w:t>
            </w:r>
          </w:p>
          <w:p w:rsidR="00000000" w:rsidRPr="00D84619" w:rsidP="00D84619">
            <w:pPr>
              <w:pStyle w:val="ListBullet"/>
            </w:pPr>
            <w:r w:rsidRPr="00D84619">
              <w:t xml:space="preserve">Relevant nutrition for the general well-being of clients </w:t>
            </w:r>
          </w:p>
          <w:p w:rsidR="00000000" w:rsidRPr="00D84619" w:rsidP="00D84619">
            <w:pPr>
              <w:pStyle w:val="ListBullet"/>
            </w:pPr>
            <w:r w:rsidRPr="00D84619">
              <w:t xml:space="preserve">Relevant pathology/symptomology </w:t>
            </w:r>
          </w:p>
          <w:p w:rsidR="00000000" w:rsidRPr="00D84619" w:rsidP="00D84619">
            <w:pPr>
              <w:pStyle w:val="ListBullet"/>
            </w:pPr>
            <w:r w:rsidRPr="00D84619">
              <w:t xml:space="preserve">Relevant pharmacology </w:t>
            </w:r>
          </w:p>
          <w:p w:rsidR="00000000" w:rsidRPr="00D84619" w:rsidP="00D84619">
            <w:pPr>
              <w:pStyle w:val="ListBullet"/>
            </w:pPr>
            <w:r w:rsidRPr="00D84619">
              <w:t>Relevant princip</w:t>
            </w:r>
            <w:r w:rsidRPr="00D84619">
              <w:t xml:space="preserve">les of human movement and sport biomechanics </w:t>
            </w:r>
          </w:p>
          <w:p w:rsidR="00000000" w:rsidP="00D84619">
            <w:pPr>
              <w:pStyle w:val="ListBullet"/>
              <w:rPr>
                <w:lang w:val="en-NZ"/>
              </w:rPr>
            </w:pPr>
            <w:r w:rsidRPr="00D84619">
              <w:t>Stages of rehabilitation of sporting injuries</w:t>
            </w:r>
          </w:p>
        </w:tc>
      </w:tr>
      <w:tr w:rsidTr="00E012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84619" w:rsidP="00D84619">
            <w:pPr>
              <w:pStyle w:val="BodyText"/>
            </w:pPr>
            <w:r w:rsidRPr="00D84619">
              <w:rPr>
                <w:rStyle w:val="Emphasis"/>
              </w:rPr>
              <w:t>Essential skills</w:t>
            </w:r>
            <w:r w:rsidRPr="00D84619">
              <w:t>:</w:t>
            </w:r>
          </w:p>
          <w:p w:rsidR="00000000" w:rsidRPr="00D84619" w:rsidP="00D84619">
            <w:pPr>
              <w:pStyle w:val="BodyText"/>
            </w:pPr>
            <w:r w:rsidRPr="00D84619">
              <w:t>It is critical that the candidate demonstrate the ability to effectively do the task outlined in elements and performance criteria of this unit, manage the task and manage contingencies in the context of the identified work role</w:t>
            </w:r>
          </w:p>
          <w:p w:rsidR="00000000" w:rsidRPr="00D84619" w:rsidP="00D84619">
            <w:pPr>
              <w:pStyle w:val="BodyText"/>
            </w:pPr>
            <w:r w:rsidRPr="00D84619">
              <w:t>This includes the ability t</w:t>
            </w:r>
            <w:r w:rsidRPr="00D84619">
              <w:t>o:</w:t>
            </w:r>
          </w:p>
          <w:p w:rsidR="00000000" w:rsidRPr="00D84619" w:rsidP="00D84619">
            <w:pPr>
              <w:pStyle w:val="ListBullet"/>
            </w:pPr>
            <w:r w:rsidRPr="00D84619">
              <w:t xml:space="preserve">Apply knowledge and appropriate techniques to </w:t>
            </w:r>
          </w:p>
          <w:p w:rsidR="00000000" w:rsidRPr="00D84619" w:rsidP="00D84619">
            <w:pPr>
              <w:pStyle w:val="ListBullet"/>
            </w:pPr>
            <w:r w:rsidRPr="00D84619">
              <w:t xml:space="preserve">Assess sports injuries </w:t>
            </w:r>
          </w:p>
          <w:p w:rsidR="00000000" w:rsidRPr="00D84619" w:rsidP="00D84619">
            <w:pPr>
              <w:pStyle w:val="ListBullet"/>
            </w:pPr>
            <w:r w:rsidRPr="00D84619">
              <w:t xml:space="preserve">Convey and interpret information </w:t>
            </w:r>
          </w:p>
          <w:p w:rsidR="00000000" w:rsidRPr="00D84619" w:rsidP="00D84619">
            <w:pPr>
              <w:pStyle w:val="ListBullet"/>
            </w:pPr>
            <w:r w:rsidRPr="00D84619">
              <w:t xml:space="preserve">Demonstrate comprehensive ability to apply tactile techniques </w:t>
            </w:r>
          </w:p>
          <w:p w:rsidR="00000000" w:rsidRPr="00D84619" w:rsidP="00D84619">
            <w:pPr>
              <w:pStyle w:val="ListBullet"/>
            </w:pPr>
            <w:r w:rsidRPr="00D84619">
              <w:t>Demonstrate comprehensive ability to gather and interpret information through the ta</w:t>
            </w:r>
            <w:r w:rsidRPr="00D84619">
              <w:t xml:space="preserve">ctile senses </w:t>
            </w:r>
          </w:p>
          <w:p w:rsidR="00000000" w:rsidRPr="00D84619" w:rsidP="00D84619">
            <w:pPr>
              <w:pStyle w:val="ListBullet"/>
            </w:pPr>
            <w:r w:rsidRPr="00D84619">
              <w:t xml:space="preserve">Design an advanced treatment plan and describe it's progressions </w:t>
            </w:r>
          </w:p>
          <w:p w:rsidR="00000000" w:rsidRPr="00D84619" w:rsidP="00D84619">
            <w:pPr>
              <w:pStyle w:val="ListBullet"/>
            </w:pPr>
            <w:r w:rsidRPr="00D84619">
              <w:t xml:space="preserve">Develop a treatment package incorporating packaging of advanced massage techniques and/or massage therapy techniques to treat common sports injuries </w:t>
            </w:r>
          </w:p>
          <w:p w:rsidR="00000000" w:rsidRPr="00D84619" w:rsidP="00D84619">
            <w:pPr>
              <w:pStyle w:val="ListBullet"/>
            </w:pPr>
            <w:r w:rsidRPr="00D84619">
              <w:t>Establish, explain, clarif</w:t>
            </w:r>
            <w:r w:rsidRPr="00D84619">
              <w:t xml:space="preserve">y and instigate self-management programs with athlete/client's </w:t>
            </w:r>
          </w:p>
          <w:p w:rsidR="00000000" w:rsidRPr="00D84619" w:rsidP="00D84619">
            <w:pPr>
              <w:pStyle w:val="ListBullet"/>
            </w:pPr>
            <w:r w:rsidRPr="00D84619">
              <w:t xml:space="preserve">Identify common sports injuries </w:t>
            </w:r>
          </w:p>
          <w:p w:rsidR="00000000" w:rsidRPr="00D84619" w:rsidP="00D84619">
            <w:pPr>
              <w:pStyle w:val="ListBullet"/>
            </w:pPr>
            <w:r w:rsidRPr="00D84619">
              <w:t xml:space="preserve">Implement a treatment package through the integration of various techniques and modalities </w:t>
            </w:r>
          </w:p>
          <w:p w:rsidR="00000000" w:rsidRPr="00D84619" w:rsidP="00D84619">
            <w:pPr>
              <w:pStyle w:val="ListBullet"/>
            </w:pPr>
            <w:r w:rsidRPr="00D84619">
              <w:t xml:space="preserve">Palpate and identify all bones/structures and muscle groups available to palpation </w:t>
            </w:r>
          </w:p>
          <w:p w:rsidR="00000000" w:rsidRPr="00D84619" w:rsidP="00D84619">
            <w:pPr>
              <w:pStyle w:val="ListBullet"/>
            </w:pPr>
            <w:r w:rsidRPr="00D84619">
              <w:t xml:space="preserve">Recommend thermotherapy, cryotherapy, corrective exercise for rehabilitation of sporting injuries </w:t>
            </w:r>
          </w:p>
          <w:p w:rsidR="00000000" w:rsidRPr="00D84619" w:rsidP="00D84619">
            <w:pPr>
              <w:pStyle w:val="ListBullet"/>
            </w:pPr>
            <w:r w:rsidRPr="00D84619">
              <w:t xml:space="preserve">Use adequate numeracy and literacy skills </w:t>
            </w:r>
          </w:p>
        </w:tc>
      </w:tr>
    </w:tbl>
    <w:p w:rsidR="00E01276" w:rsidP="00D84619">
      <w:pPr>
        <w:pStyle w:val="BodyText"/>
      </w:pPr>
    </w:p>
    <w:p w:rsidR="00E01276" w:rsidP="00D84619">
      <w:pPr>
        <w:pStyle w:val="BodyText"/>
      </w:pPr>
    </w:p>
    <w:p w:rsidR="00000000" w:rsidRPr="00D84619" w:rsidP="00D84619">
      <w:pPr>
        <w:pStyle w:val="Heading1"/>
      </w:pPr>
      <w:bookmarkStart w:id="10" w:name="O_428922"/>
      <w:bookmarkEnd w:id="10"/>
      <w:r w:rsidRPr="00D84619">
        <w:t xml:space="preserve">Evidence </w:t>
      </w:r>
      <w:r w:rsidRPr="00D84619">
        <w:t>Guide</w:t>
      </w:r>
    </w:p>
    <w:tbl>
      <w:tblPr>
        <w:tblW w:w="0" w:type="auto"/>
        <w:tblLayout w:type="fixed"/>
        <w:tblCellMar>
          <w:left w:w="62" w:type="dxa"/>
          <w:right w:w="62" w:type="dxa"/>
        </w:tblCellMar>
        <w:tblLook w:val="0000"/>
      </w:tblPr>
      <w:tblGrid>
        <w:gridCol w:w="3402"/>
        <w:gridCol w:w="5670"/>
      </w:tblGrid>
      <w:tr w:rsidTr="00E012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SpecialBold"/>
              </w:rPr>
              <w:t>EVIDENCE GUIDE</w:t>
            </w:r>
          </w:p>
        </w:tc>
      </w:tr>
      <w:tr w:rsidTr="00E012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t>The evidence guide provides advice on assessment and must be read in conjunction with the Performance Criteria, Required Skills and Knowledge, the Range Statement and the Assessment Guidelines for this Training Package.</w:t>
            </w:r>
          </w:p>
        </w:tc>
      </w:tr>
      <w:tr w:rsidTr="00E012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Critical aspects for assessment and evidence required to demonstrate this competency unit</w:t>
            </w:r>
            <w:r w:rsidRPr="00D84619">
              <w:t xml:space="preserve">: </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The individual being assessed must provide evidence of specified essential knowledge as well as skills</w:t>
            </w:r>
          </w:p>
          <w:p w:rsidR="00000000" w:rsidRPr="00D84619" w:rsidP="00D84619">
            <w:pPr>
              <w:pStyle w:val="ListBullet"/>
            </w:pPr>
            <w:r w:rsidRPr="00D84619">
              <w:t>Observation of performance in the workplace or a simulated workplace (defined as a supervised clinic)</w:t>
            </w:r>
          </w:p>
          <w:p w:rsidR="00000000" w:rsidRPr="00D84619" w:rsidP="00D84619">
            <w:pPr>
              <w:pStyle w:val="ListBullet"/>
            </w:pPr>
            <w:r w:rsidRPr="00D84619">
              <w:t>Consistency of performance should be demonstrated over the required range of situations relevant to the workplace</w:t>
            </w:r>
          </w:p>
          <w:p w:rsidR="00000000" w:rsidRPr="00D84619" w:rsidP="00D84619">
            <w:pPr>
              <w:pStyle w:val="ListBullet"/>
            </w:pPr>
            <w:r w:rsidRPr="00D84619">
              <w:t xml:space="preserve">Where, for reasons of safety, space, or </w:t>
            </w:r>
            <w:r w:rsidRPr="00D84619">
              <w:t>access to equipment and resources, assessment takes place away from the workplace, the assessment environment should represent workplace conditions as closely as possible</w:t>
            </w:r>
          </w:p>
          <w:p w:rsidR="00000000" w:rsidRPr="00D84619" w:rsidP="00D84619">
            <w:pPr>
              <w:pStyle w:val="ListBullet"/>
            </w:pPr>
            <w:r w:rsidRPr="00D84619">
              <w:t>Assessment may contain both theoretical and practical components and examples coverin</w:t>
            </w:r>
            <w:r w:rsidRPr="00D84619">
              <w:t>g a range of clinical situations</w:t>
            </w:r>
          </w:p>
          <w:p w:rsidR="00000000" w:rsidRPr="00D84619" w:rsidP="00D84619">
            <w:pPr>
              <w:pStyle w:val="ListBullet"/>
            </w:pPr>
            <w:r w:rsidRPr="00D84619">
              <w:t>Assessment of sole practitioners must include a range of clinical situations and different client groups covering at minimum, age, culture and gender</w:t>
            </w:r>
          </w:p>
          <w:p w:rsidR="00000000" w:rsidRPr="00D84619" w:rsidP="00D84619">
            <w:pPr>
              <w:pStyle w:val="ListBullet"/>
            </w:pPr>
            <w:r w:rsidRPr="00D84619">
              <w:t>Assessment of sole practitioners must consider their unique workplace con</w:t>
            </w:r>
            <w:r w:rsidRPr="00D84619">
              <w:t>text, including:</w:t>
            </w:r>
          </w:p>
          <w:p w:rsidR="00000000" w:rsidRPr="00D84619" w:rsidP="00D84619">
            <w:pPr>
              <w:pStyle w:val="ListBullet2"/>
            </w:pPr>
            <w:r w:rsidRPr="00D84619">
              <w:t>interaction with others in the broader professional community as part of the sole practitioner's workplace</w:t>
            </w:r>
          </w:p>
          <w:p w:rsidR="00000000" w:rsidRPr="00D84619" w:rsidP="00D84619">
            <w:pPr>
              <w:pStyle w:val="ListBullet2"/>
            </w:pPr>
            <w:r w:rsidRPr="00D84619">
              <w:t>scope of practice as detailed in the qualification and component competency units</w:t>
            </w:r>
          </w:p>
          <w:p w:rsidR="00000000" w:rsidRPr="00D84619" w:rsidP="00D84619">
            <w:pPr>
              <w:pStyle w:val="ListBullet2"/>
            </w:pPr>
            <w:r w:rsidRPr="00D84619">
              <w:t>holistic/integrated assessment including:</w:t>
            </w:r>
          </w:p>
          <w:p w:rsidR="00000000" w:rsidRPr="00D84619" w:rsidP="00D84619">
            <w:pPr>
              <w:pStyle w:val="ListBullet2"/>
            </w:pPr>
            <w:r w:rsidRPr="00D84619">
              <w:t>working</w:t>
            </w:r>
            <w:r w:rsidRPr="00D84619">
              <w:t xml:space="preserve"> within the practice framework</w:t>
            </w:r>
          </w:p>
          <w:p w:rsidR="00000000" w:rsidRPr="00D84619" w:rsidP="00D84619">
            <w:pPr>
              <w:pStyle w:val="ListBullet2"/>
            </w:pPr>
            <w:r w:rsidRPr="00D84619">
              <w:t>performing a health assessment</w:t>
            </w:r>
          </w:p>
          <w:p w:rsidR="00000000" w:rsidRPr="00D84619" w:rsidP="00D84619">
            <w:pPr>
              <w:pStyle w:val="ListBullet2"/>
            </w:pPr>
            <w:r w:rsidRPr="00D84619">
              <w:t>assessing the client</w:t>
            </w:r>
          </w:p>
          <w:p w:rsidR="00000000" w:rsidRPr="00D84619" w:rsidP="00D84619">
            <w:pPr>
              <w:pStyle w:val="ListBullet2"/>
            </w:pPr>
            <w:r w:rsidRPr="00D84619">
              <w:t>planning treatment</w:t>
            </w:r>
          </w:p>
          <w:p w:rsidR="00000000" w:rsidP="00D84619">
            <w:pPr>
              <w:pStyle w:val="ListBullet2"/>
              <w:rPr>
                <w:lang w:val="en-NZ"/>
              </w:rPr>
            </w:pPr>
            <w:r w:rsidRPr="00D84619">
              <w:t>providing treatment</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Context of and specific resources for assessment</w:t>
            </w:r>
            <w:r w:rsidRPr="00D84619">
              <w:t xml:space="preserve">: </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 xml:space="preserve">Access to athlete/client </w:t>
            </w:r>
          </w:p>
          <w:p w:rsidR="00000000" w:rsidRPr="00D84619" w:rsidP="00D84619">
            <w:pPr>
              <w:pStyle w:val="ListBullet"/>
            </w:pPr>
            <w:r w:rsidRPr="00D84619">
              <w:t xml:space="preserve">Massage therapy facilities in a massage therapy setting, or competition/activity setting </w:t>
            </w:r>
          </w:p>
          <w:p w:rsidR="00000000" w:rsidP="00D84619">
            <w:pPr>
              <w:pStyle w:val="ListBullet"/>
              <w:rPr>
                <w:lang w:val="en-NZ"/>
              </w:rPr>
            </w:pPr>
            <w:r w:rsidRPr="00D84619">
              <w:t>Massage therapy equipment</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Method of assessment</w:t>
            </w:r>
            <w:r w:rsidRPr="00D84619">
              <w:t xml:space="preserve"> </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 xml:space="preserve">Observation in the workplace </w:t>
            </w:r>
          </w:p>
          <w:p w:rsidR="00000000" w:rsidRPr="00D84619" w:rsidP="00D84619">
            <w:pPr>
              <w:pStyle w:val="ListBullet"/>
            </w:pPr>
            <w:r w:rsidRPr="00D84619">
              <w:t>Written assignments/projects or questioning should be used to assess knowledge</w:t>
            </w:r>
          </w:p>
          <w:p w:rsidR="00000000" w:rsidRPr="00D84619" w:rsidP="00D84619">
            <w:pPr>
              <w:pStyle w:val="ListBullet"/>
            </w:pPr>
            <w:r w:rsidRPr="00D84619">
              <w:t>Case</w:t>
            </w:r>
            <w:r w:rsidRPr="00D84619">
              <w:t xml:space="preserve"> study and scenario as a basis for discussion of issues and strategies to contribute to best practice</w:t>
            </w:r>
          </w:p>
          <w:p w:rsidR="00000000" w:rsidP="00D84619">
            <w:pPr>
              <w:pStyle w:val="ListBullet"/>
              <w:rPr>
                <w:lang w:val="en-NZ"/>
              </w:rPr>
            </w:pPr>
            <w:r w:rsidRPr="00D84619">
              <w:t>Clinical skills involving direct client care are to be assessed initially in a simulated clinical setting. If successful, a second assessment is to be con</w:t>
            </w:r>
            <w:r w:rsidRPr="00D84619">
              <w:t>ducted during workplace application under direct supervision</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Access and equity considerations</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All workers in the health industry should be aware of access and equity issues in relation to their own area of work</w:t>
            </w:r>
          </w:p>
          <w:p w:rsidR="00000000" w:rsidRPr="00D84619" w:rsidP="00D84619">
            <w:pPr>
              <w:pStyle w:val="ListBullet"/>
            </w:pPr>
            <w:r w:rsidRPr="00D84619">
              <w:t xml:space="preserve">All workers should develop their ability to work in a culturally diverse environment </w:t>
            </w:r>
          </w:p>
          <w:p w:rsidR="00000000" w:rsidRPr="00D84619" w:rsidP="00D84619">
            <w:pPr>
              <w:pStyle w:val="ListBullet"/>
            </w:pPr>
            <w:r w:rsidRPr="00D84619">
              <w:t>In recognition of particular health issues facing Aboriginal and Torres Strait Islander communities, workers should be aware of cultural, historical and current issues im</w:t>
            </w:r>
            <w:r w:rsidRPr="00D84619">
              <w:t>pacting on health of Aboriginal and Torres Strait Islander people</w:t>
            </w:r>
          </w:p>
          <w:p w:rsidR="00000000" w:rsidP="00D84619">
            <w:pPr>
              <w:pStyle w:val="ListBullet"/>
              <w:rPr>
                <w:lang w:val="en-NZ"/>
              </w:rPr>
            </w:pPr>
            <w:r w:rsidRPr="00D84619">
              <w:t>Assessors and trainers must take into account relevant access and equity issues, in particular relating to factors impacting on health of Aboriginal and/or Torres Strait Islander clients and</w:t>
            </w:r>
            <w:r w:rsidRPr="00D84619">
              <w:t xml:space="preserve"> communities</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Related units</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BodyText"/>
            </w:pPr>
            <w:r w:rsidRPr="00D84619">
              <w:t>This unit should be assessed after or in conjunction with the following related units:</w:t>
            </w:r>
          </w:p>
          <w:p w:rsidR="00000000" w:rsidRPr="00D84619" w:rsidP="00D84619">
            <w:pPr>
              <w:pStyle w:val="ListBullet"/>
            </w:pPr>
            <w:r w:rsidRPr="00D84619">
              <w:t>HLTAP501B Analyse health information</w:t>
            </w:r>
          </w:p>
          <w:p w:rsidR="00000000" w:rsidRPr="00D84619" w:rsidP="00D84619">
            <w:pPr>
              <w:pStyle w:val="ListBullet"/>
            </w:pPr>
            <w:r w:rsidRPr="00D84619">
              <w:t>HLTREM502C Provide remedial massage treatment</w:t>
            </w:r>
          </w:p>
          <w:p w:rsidR="00000000" w:rsidRPr="00D84619" w:rsidP="00D84619">
            <w:pPr>
              <w:pStyle w:val="ListBullet"/>
            </w:pPr>
            <w:r w:rsidRPr="00D84619">
              <w:t>HLTREM503C Plan the remedial massage treatment strate</w:t>
            </w:r>
            <w:r w:rsidRPr="00D84619">
              <w:t xml:space="preserve">gy </w:t>
            </w:r>
          </w:p>
          <w:p w:rsidR="00000000" w:rsidRPr="00D84619" w:rsidP="00D84619">
            <w:pPr>
              <w:pStyle w:val="ListBullet"/>
            </w:pPr>
            <w:r w:rsidRPr="00D84619">
              <w:t xml:space="preserve">HLTREM504C Apply remedial massage assessment framework </w:t>
            </w:r>
          </w:p>
          <w:p w:rsidR="00000000" w:rsidRPr="00D84619" w:rsidP="00D84619">
            <w:pPr>
              <w:pStyle w:val="ListBullet"/>
            </w:pPr>
            <w:r w:rsidRPr="00D84619">
              <w:t xml:space="preserve">HLTREM505C Perform remedial massage health assessment </w:t>
            </w:r>
          </w:p>
          <w:p w:rsidR="00000000" w:rsidP="00D84619">
            <w:pPr>
              <w:pStyle w:val="ListBullet"/>
              <w:rPr>
                <w:lang w:val="en-NZ"/>
              </w:rPr>
            </w:pPr>
            <w:r w:rsidRPr="00D84619">
              <w:t>HLTREM510B Provide specialised massage treatment</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BodyText"/>
            </w:pPr>
          </w:p>
        </w:tc>
      </w:tr>
    </w:tbl>
    <w:p w:rsidR="00E01276" w:rsidP="00D84619">
      <w:pPr>
        <w:pStyle w:val="BodyText"/>
      </w:pPr>
    </w:p>
    <w:p w:rsidR="00E01276" w:rsidP="00D84619">
      <w:pPr>
        <w:pStyle w:val="BodyText"/>
      </w:pPr>
    </w:p>
    <w:p w:rsidR="00000000" w:rsidRPr="00D84619" w:rsidP="00D84619">
      <w:pPr>
        <w:pStyle w:val="Heading1"/>
      </w:pPr>
      <w:bookmarkStart w:id="11" w:name="O_428929"/>
      <w:bookmarkEnd w:id="11"/>
      <w:r w:rsidRPr="00D84619">
        <w:t>Range Statement</w:t>
      </w:r>
    </w:p>
    <w:tbl>
      <w:tblPr>
        <w:tblW w:w="0" w:type="auto"/>
        <w:tblLayout w:type="fixed"/>
        <w:tblCellMar>
          <w:left w:w="62" w:type="dxa"/>
          <w:right w:w="62" w:type="dxa"/>
        </w:tblCellMar>
        <w:tblLook w:val="0000"/>
      </w:tblPr>
      <w:tblGrid>
        <w:gridCol w:w="3402"/>
        <w:gridCol w:w="5670"/>
      </w:tblGrid>
      <w:tr w:rsidTr="00E012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t>The Range Statement relates to the unit of competency as a whole.  It allows for different work environments and situations that may affect performance.  Add any essential operating conditions that may be present with training and assessment depending on t</w:t>
            </w:r>
            <w:r w:rsidRPr="00D84619">
              <w:t>he work situation, needs of the candidate, accessibility of the item, and local industry and regional contexts.</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Clients</w:t>
            </w:r>
            <w:r w:rsidRPr="00D84619">
              <w:t xml:space="preserve"> </w:t>
            </w:r>
            <w:r w:rsidRPr="00D84619">
              <w:rPr>
                <w:rStyle w:val="Emphasis"/>
              </w:rPr>
              <w:t>may include</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BodyText"/>
            </w:pPr>
            <w:r w:rsidRPr="00D84619">
              <w:t>Athletes who:</w:t>
            </w:r>
          </w:p>
          <w:p w:rsidR="00000000" w:rsidRPr="00D84619" w:rsidP="00D84619">
            <w:pPr>
              <w:pStyle w:val="ListBullet"/>
            </w:pPr>
            <w:r w:rsidRPr="00D84619">
              <w:t xml:space="preserve">are usually committed and self-motivated to return to optimal function and/or improve </w:t>
            </w:r>
            <w:r w:rsidRPr="00D84619">
              <w:t xml:space="preserve">performance can be so motivated that unnecessary pain is tolerated in mistaken belief that 'no pain, no gain' </w:t>
            </w:r>
          </w:p>
          <w:p w:rsidR="00000000" w:rsidRPr="00D84619" w:rsidP="00D84619">
            <w:pPr>
              <w:pStyle w:val="ListBullet"/>
            </w:pPr>
            <w:r w:rsidRPr="00D84619">
              <w:t xml:space="preserve">can be talented with various levels of motivation and commitment </w:t>
            </w:r>
          </w:p>
          <w:p w:rsidR="00000000" w:rsidRPr="00D84619" w:rsidP="00D84619">
            <w:pPr>
              <w:pStyle w:val="ListBullet"/>
            </w:pPr>
            <w:r w:rsidRPr="00D84619">
              <w:t xml:space="preserve">may be beginner through to high performance level competitors </w:t>
            </w:r>
          </w:p>
          <w:p w:rsidR="00000000" w:rsidRPr="00D84619" w:rsidP="00D84619">
            <w:pPr>
              <w:pStyle w:val="ListBullet"/>
            </w:pPr>
            <w:r w:rsidRPr="00D84619">
              <w:t xml:space="preserve">can be </w:t>
            </w:r>
          </w:p>
          <w:p w:rsidR="00000000" w:rsidRPr="00D84619" w:rsidP="00D84619">
            <w:pPr>
              <w:pStyle w:val="ListBullet2"/>
            </w:pPr>
            <w:r w:rsidRPr="00D84619">
              <w:t xml:space="preserve">female or male </w:t>
            </w:r>
          </w:p>
          <w:p w:rsidR="00000000" w:rsidRPr="00D84619" w:rsidP="00D84619">
            <w:pPr>
              <w:pStyle w:val="ListBullet2"/>
            </w:pPr>
            <w:r w:rsidRPr="00D84619">
              <w:t xml:space="preserve">with or without a disability or special needs </w:t>
            </w:r>
          </w:p>
          <w:p w:rsidR="00000000" w:rsidRPr="00D84619" w:rsidP="00D84619">
            <w:pPr>
              <w:pStyle w:val="ListBullet2"/>
            </w:pPr>
            <w:r w:rsidRPr="00D84619">
              <w:t xml:space="preserve">with or without social disadvantage </w:t>
            </w:r>
          </w:p>
          <w:p w:rsidR="00000000" w:rsidP="00D84619">
            <w:pPr>
              <w:pStyle w:val="ListBullet2"/>
              <w:rPr>
                <w:lang w:val="en-NZ"/>
              </w:rPr>
            </w:pPr>
            <w:r w:rsidRPr="00D84619">
              <w:t xml:space="preserve">and/or from minority ethnic and cultural groups </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Common musculoskeletal injuries may include but are not limited to</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Sporting injuries that may be divided into acute injuries and overuse injuries which include:</w:t>
            </w:r>
          </w:p>
          <w:p w:rsidR="00000000" w:rsidRPr="00D84619" w:rsidP="00D84619">
            <w:pPr>
              <w:pStyle w:val="ListBullet2"/>
            </w:pPr>
            <w:r w:rsidRPr="00D84619">
              <w:t xml:space="preserve">bones </w:t>
            </w:r>
          </w:p>
          <w:p w:rsidR="00000000" w:rsidRPr="00D84619" w:rsidP="00D84619">
            <w:pPr>
              <w:pStyle w:val="ListBullet2"/>
            </w:pPr>
            <w:r w:rsidRPr="00D84619">
              <w:t xml:space="preserve">acute </w:t>
            </w:r>
          </w:p>
          <w:p w:rsidR="00000000" w:rsidRPr="00D84619" w:rsidP="00D84619">
            <w:pPr>
              <w:pStyle w:val="ListBullet2"/>
            </w:pPr>
            <w:r w:rsidRPr="00D84619">
              <w:t xml:space="preserve">fracture </w:t>
            </w:r>
          </w:p>
          <w:p w:rsidR="00000000" w:rsidRPr="00D84619" w:rsidP="00D84619">
            <w:pPr>
              <w:pStyle w:val="ListBullet2"/>
            </w:pPr>
            <w:r w:rsidRPr="00D84619">
              <w:t xml:space="preserve">periosteal contusion </w:t>
            </w:r>
          </w:p>
          <w:p w:rsidR="00000000" w:rsidRPr="00D84619" w:rsidP="00D84619">
            <w:pPr>
              <w:pStyle w:val="ListBullet2"/>
            </w:pPr>
            <w:r w:rsidRPr="00D84619">
              <w:t xml:space="preserve">overuse </w:t>
            </w:r>
          </w:p>
          <w:p w:rsidR="00000000" w:rsidRPr="00D84619" w:rsidP="00D84619">
            <w:pPr>
              <w:pStyle w:val="ListBullet2"/>
            </w:pPr>
            <w:r w:rsidRPr="00D84619">
              <w:t xml:space="preserve">stress fracture </w:t>
            </w:r>
          </w:p>
          <w:p w:rsidR="00000000" w:rsidRPr="00D84619" w:rsidP="00D84619">
            <w:pPr>
              <w:pStyle w:val="ListBullet2"/>
            </w:pPr>
            <w:r w:rsidRPr="00D84619">
              <w:t xml:space="preserve">'bone strain', 'stress reaction' </w:t>
            </w:r>
          </w:p>
          <w:p w:rsidR="00000000" w:rsidRPr="00D84619" w:rsidP="00D84619">
            <w:pPr>
              <w:pStyle w:val="ListBullet2"/>
            </w:pPr>
            <w:r w:rsidRPr="00D84619">
              <w:t xml:space="preserve">osteitis/periostitis </w:t>
            </w:r>
          </w:p>
          <w:p w:rsidR="00000000" w:rsidRPr="00D84619" w:rsidP="00D84619">
            <w:pPr>
              <w:pStyle w:val="ListBullet2"/>
            </w:pPr>
            <w:r w:rsidRPr="00D84619">
              <w:t xml:space="preserve">apophysitis </w:t>
            </w:r>
          </w:p>
          <w:p w:rsidR="00000000" w:rsidRPr="00D84619" w:rsidP="00D84619">
            <w:pPr>
              <w:pStyle w:val="ListBullet2"/>
            </w:pPr>
            <w:r w:rsidRPr="00D84619">
              <w:t xml:space="preserve">articular cartilage </w:t>
            </w:r>
          </w:p>
          <w:p w:rsidR="00000000" w:rsidRPr="00D84619" w:rsidP="00D84619">
            <w:pPr>
              <w:pStyle w:val="ListBullet2"/>
            </w:pPr>
            <w:r w:rsidRPr="00D84619">
              <w:t xml:space="preserve">acute </w:t>
            </w:r>
          </w:p>
          <w:p w:rsidR="00000000" w:rsidRPr="00D84619" w:rsidP="00D84619">
            <w:pPr>
              <w:pStyle w:val="ListBullet2"/>
            </w:pPr>
            <w:r w:rsidRPr="00D84619">
              <w:t xml:space="preserve">osteochondral/chondral fractures </w:t>
            </w:r>
          </w:p>
          <w:p w:rsidR="00000000" w:rsidRPr="00D84619" w:rsidP="00D84619">
            <w:pPr>
              <w:pStyle w:val="ListBullet2"/>
            </w:pPr>
            <w:r w:rsidRPr="00D84619">
              <w:t xml:space="preserve">minor osteochondral injury </w:t>
            </w:r>
          </w:p>
          <w:p w:rsidR="00000000" w:rsidRPr="00D84619" w:rsidP="00D84619">
            <w:pPr>
              <w:pStyle w:val="ListBullet2"/>
            </w:pPr>
            <w:r w:rsidRPr="00D84619">
              <w:t xml:space="preserve">chondropathy, eg, softening, fibrillation, fissuring, chondromalacia  </w:t>
            </w:r>
          </w:p>
          <w:p w:rsidR="00000000" w:rsidRPr="00D84619" w:rsidP="00D84619">
            <w:pPr>
              <w:pStyle w:val="ListBullet2"/>
            </w:pPr>
            <w:r w:rsidRPr="00D84619">
              <w:t xml:space="preserve">acute </w:t>
            </w:r>
          </w:p>
          <w:p w:rsidR="00000000" w:rsidRPr="00D84619" w:rsidP="00D84619">
            <w:pPr>
              <w:pStyle w:val="ListBullet2"/>
            </w:pPr>
            <w:r w:rsidRPr="00D84619">
              <w:t xml:space="preserve">dislocation </w:t>
            </w:r>
          </w:p>
          <w:p w:rsidR="00000000" w:rsidRPr="00D84619" w:rsidP="00D84619">
            <w:pPr>
              <w:pStyle w:val="ListBullet2"/>
            </w:pPr>
            <w:r w:rsidRPr="00D84619">
              <w:t xml:space="preserve">subluxation </w:t>
            </w:r>
          </w:p>
          <w:p w:rsidR="00000000" w:rsidRPr="00D84619" w:rsidP="00D84619">
            <w:pPr>
              <w:pStyle w:val="ListBullet2"/>
            </w:pPr>
            <w:r w:rsidRPr="00D84619">
              <w:t xml:space="preserve">overuse </w:t>
            </w:r>
          </w:p>
          <w:p w:rsidR="00000000" w:rsidRPr="00D84619" w:rsidP="00D84619">
            <w:pPr>
              <w:pStyle w:val="ListBullet2"/>
            </w:pPr>
            <w:r w:rsidRPr="00D84619">
              <w:t xml:space="preserve">synovitis </w:t>
            </w:r>
          </w:p>
          <w:p w:rsidR="00000000" w:rsidRPr="00D84619" w:rsidP="00D84619">
            <w:pPr>
              <w:pStyle w:val="ListBullet2"/>
            </w:pPr>
            <w:r w:rsidRPr="00D84619">
              <w:t>osteoarthritis</w:t>
            </w:r>
          </w:p>
          <w:p w:rsidR="00000000" w:rsidP="00D84619">
            <w:pPr>
              <w:pStyle w:val="BodyText"/>
              <w:rPr>
                <w:lang w:val="en-NZ"/>
              </w:rPr>
            </w:pPr>
            <w:r w:rsidRPr="00D84619">
              <w:rPr>
                <w:rStyle w:val="Emphasis"/>
              </w:rPr>
              <w:t>continued</w:t>
            </w:r>
            <w:r w:rsidRPr="00D84619">
              <w:t xml:space="preserve"> ...</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Common musculoskeletal injuries</w:t>
            </w:r>
            <w:r w:rsidRPr="00D84619">
              <w:t xml:space="preserve"> (</w:t>
            </w:r>
            <w:r w:rsidRPr="00D84619">
              <w:rPr>
                <w:rStyle w:val="Emphasis"/>
              </w:rPr>
              <w:t>contd</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Ligament injuries:</w:t>
            </w:r>
          </w:p>
          <w:p w:rsidR="00000000" w:rsidRPr="00D84619" w:rsidP="00D84619">
            <w:pPr>
              <w:pStyle w:val="ListBullet2"/>
            </w:pPr>
            <w:r w:rsidRPr="00D84619">
              <w:t xml:space="preserve">acute </w:t>
            </w:r>
          </w:p>
          <w:p w:rsidR="00000000" w:rsidRPr="00D84619" w:rsidP="00D84619">
            <w:pPr>
              <w:pStyle w:val="ListBullet2"/>
            </w:pPr>
            <w:r w:rsidRPr="00D84619">
              <w:t xml:space="preserve">sprain/tear (grades I - III) </w:t>
            </w:r>
          </w:p>
          <w:p w:rsidR="00000000" w:rsidRPr="00D84619" w:rsidP="00D84619">
            <w:pPr>
              <w:pStyle w:val="ListBullet2"/>
            </w:pPr>
            <w:r w:rsidRPr="00D84619">
              <w:t xml:space="preserve">overuse </w:t>
            </w:r>
          </w:p>
          <w:p w:rsidR="00000000" w:rsidRPr="00D84619" w:rsidP="00D84619">
            <w:pPr>
              <w:pStyle w:val="ListBullet"/>
            </w:pPr>
            <w:r w:rsidRPr="00D84619">
              <w:t xml:space="preserve">Muscle injuries:(and associated extrinsic and intrinsic fascia) </w:t>
            </w:r>
          </w:p>
          <w:p w:rsidR="00000000" w:rsidRPr="00D84619" w:rsidP="00D84619">
            <w:pPr>
              <w:pStyle w:val="ListBullet2"/>
            </w:pPr>
            <w:r w:rsidRPr="00D84619">
              <w:t xml:space="preserve">strain/tear (grades I - III) </w:t>
            </w:r>
          </w:p>
          <w:p w:rsidR="00000000" w:rsidRPr="00D84619" w:rsidP="00D84619">
            <w:pPr>
              <w:pStyle w:val="ListBullet2"/>
            </w:pPr>
            <w:r w:rsidRPr="00D84619">
              <w:t xml:space="preserve">contusion </w:t>
            </w:r>
          </w:p>
          <w:p w:rsidR="00000000" w:rsidRPr="00D84619" w:rsidP="00D84619">
            <w:pPr>
              <w:pStyle w:val="ListBullet2"/>
            </w:pPr>
            <w:r w:rsidRPr="00D84619">
              <w:t xml:space="preserve">cramp </w:t>
            </w:r>
          </w:p>
          <w:p w:rsidR="00000000" w:rsidRPr="00D84619" w:rsidP="00D84619">
            <w:pPr>
              <w:pStyle w:val="ListBullet2"/>
            </w:pPr>
            <w:r w:rsidRPr="00D84619">
              <w:t xml:space="preserve">acute compartment syndrome </w:t>
            </w:r>
          </w:p>
          <w:p w:rsidR="00000000" w:rsidRPr="00D84619" w:rsidP="00D84619">
            <w:pPr>
              <w:pStyle w:val="ListBullet2"/>
            </w:pPr>
            <w:r w:rsidRPr="00D84619">
              <w:t xml:space="preserve">overuse </w:t>
            </w:r>
          </w:p>
          <w:p w:rsidR="00000000" w:rsidRPr="00D84619" w:rsidP="00D84619">
            <w:pPr>
              <w:pStyle w:val="ListBullet2"/>
            </w:pPr>
            <w:r w:rsidRPr="00D84619">
              <w:t xml:space="preserve">chronic compartment syndrome </w:t>
            </w:r>
          </w:p>
          <w:p w:rsidR="00000000" w:rsidRPr="00D84619" w:rsidP="00D84619">
            <w:pPr>
              <w:pStyle w:val="ListBullet2"/>
            </w:pPr>
            <w:r w:rsidRPr="00D84619">
              <w:t xml:space="preserve">delayed onset muscle soreness </w:t>
            </w:r>
          </w:p>
          <w:p w:rsidR="00000000" w:rsidRPr="00D84619" w:rsidP="00D84619">
            <w:pPr>
              <w:pStyle w:val="ListBullet2"/>
            </w:pPr>
            <w:r w:rsidRPr="00D84619">
              <w:t xml:space="preserve">focal tissue thickening/fibrosis </w:t>
            </w:r>
          </w:p>
          <w:p w:rsidR="00000000" w:rsidRPr="00D84619" w:rsidP="00D84619">
            <w:pPr>
              <w:pStyle w:val="ListBullet"/>
            </w:pPr>
            <w:r w:rsidRPr="00D84619">
              <w:t xml:space="preserve">Tendon injuries: </w:t>
            </w:r>
          </w:p>
          <w:p w:rsidR="00000000" w:rsidRPr="00D84619" w:rsidP="00D84619">
            <w:pPr>
              <w:pStyle w:val="ListBullet2"/>
            </w:pPr>
            <w:r w:rsidRPr="00D84619">
              <w:t xml:space="preserve">acute </w:t>
            </w:r>
          </w:p>
          <w:p w:rsidR="00000000" w:rsidRPr="00D84619" w:rsidP="00D84619">
            <w:pPr>
              <w:pStyle w:val="ListBullet2"/>
            </w:pPr>
            <w:r w:rsidRPr="00D84619">
              <w:t xml:space="preserve">tear (complete or partial) </w:t>
            </w:r>
          </w:p>
          <w:p w:rsidR="00000000" w:rsidRPr="00D84619" w:rsidP="00D84619">
            <w:pPr>
              <w:pStyle w:val="ListBullet2"/>
            </w:pPr>
            <w:r w:rsidRPr="00D84619">
              <w:t xml:space="preserve">overuse </w:t>
            </w:r>
          </w:p>
          <w:p w:rsidR="00000000" w:rsidRPr="00D84619" w:rsidP="00D84619">
            <w:pPr>
              <w:pStyle w:val="ListBullet2"/>
            </w:pPr>
            <w:r w:rsidRPr="00D84619">
              <w:t xml:space="preserve">tendinitis </w:t>
            </w:r>
          </w:p>
          <w:p w:rsidR="00000000" w:rsidRPr="00D84619" w:rsidP="00D84619">
            <w:pPr>
              <w:pStyle w:val="ListBullet2"/>
            </w:pPr>
            <w:r w:rsidRPr="00D84619">
              <w:t xml:space="preserve">paratendinitis/tenosynovitis </w:t>
            </w:r>
          </w:p>
          <w:p w:rsidR="00000000" w:rsidRPr="00D84619" w:rsidP="00D84619">
            <w:pPr>
              <w:pStyle w:val="ListBullet2"/>
            </w:pPr>
            <w:r w:rsidRPr="00D84619">
              <w:t>tendinosis</w:t>
            </w:r>
          </w:p>
          <w:p w:rsidR="00000000" w:rsidRPr="00D84619" w:rsidP="00D84619">
            <w:pPr>
              <w:pStyle w:val="ListBullet2"/>
            </w:pPr>
            <w:r w:rsidRPr="00D84619">
              <w:t>tendinopathy</w:t>
            </w:r>
          </w:p>
          <w:p w:rsidR="00000000" w:rsidRPr="00D84619" w:rsidP="00D84619">
            <w:pPr>
              <w:pStyle w:val="ListBullet"/>
            </w:pPr>
            <w:r w:rsidRPr="00D84619">
              <w:t>Bursa injury:</w:t>
            </w:r>
          </w:p>
          <w:p w:rsidR="00000000" w:rsidRPr="00D84619" w:rsidP="00D84619">
            <w:pPr>
              <w:pStyle w:val="ListBullet2"/>
            </w:pPr>
            <w:r w:rsidRPr="00D84619">
              <w:t xml:space="preserve">acute </w:t>
            </w:r>
          </w:p>
          <w:p w:rsidR="00000000" w:rsidRPr="00D84619" w:rsidP="00D84619">
            <w:pPr>
              <w:pStyle w:val="ListBullet2"/>
            </w:pPr>
            <w:r w:rsidRPr="00D84619">
              <w:t xml:space="preserve">traumatic bursitis </w:t>
            </w:r>
          </w:p>
          <w:p w:rsidR="00000000" w:rsidRPr="00D84619" w:rsidP="00D84619">
            <w:pPr>
              <w:pStyle w:val="ListBullet2"/>
            </w:pPr>
            <w:r w:rsidRPr="00D84619">
              <w:t xml:space="preserve">overuse </w:t>
            </w:r>
          </w:p>
          <w:p w:rsidR="00000000" w:rsidRPr="00D84619" w:rsidP="00D84619">
            <w:pPr>
              <w:pStyle w:val="ListBullet2"/>
            </w:pPr>
            <w:r w:rsidRPr="00D84619">
              <w:t xml:space="preserve">bursitis </w:t>
            </w:r>
          </w:p>
          <w:p w:rsidR="00000000" w:rsidRPr="00D84619" w:rsidP="00D84619">
            <w:pPr>
              <w:pStyle w:val="ListBullet"/>
            </w:pPr>
            <w:r w:rsidRPr="00D84619">
              <w:t>Nerve injury:</w:t>
            </w:r>
          </w:p>
          <w:p w:rsidR="00000000" w:rsidRPr="00D84619" w:rsidP="00D84619">
            <w:pPr>
              <w:pStyle w:val="ListBullet2"/>
            </w:pPr>
            <w:r w:rsidRPr="00D84619">
              <w:t xml:space="preserve">acute </w:t>
            </w:r>
          </w:p>
          <w:p w:rsidR="00000000" w:rsidRPr="00D84619" w:rsidP="00D84619">
            <w:pPr>
              <w:pStyle w:val="ListBullet2"/>
            </w:pPr>
            <w:r w:rsidRPr="00D84619">
              <w:t xml:space="preserve">neuropraxia </w:t>
            </w:r>
          </w:p>
          <w:p w:rsidR="00000000" w:rsidRPr="00D84619" w:rsidP="00D84619">
            <w:pPr>
              <w:pStyle w:val="ListBullet2"/>
            </w:pPr>
            <w:r w:rsidRPr="00D84619">
              <w:t xml:space="preserve">minor nerve injury/irritation </w:t>
            </w:r>
          </w:p>
          <w:p w:rsidR="00000000" w:rsidRPr="00D84619" w:rsidP="00D84619">
            <w:pPr>
              <w:pStyle w:val="ListBullet2"/>
            </w:pPr>
            <w:r w:rsidRPr="00D84619">
              <w:t xml:space="preserve">overuse </w:t>
            </w:r>
          </w:p>
          <w:p w:rsidR="00000000" w:rsidRPr="00D84619" w:rsidP="00D84619">
            <w:pPr>
              <w:pStyle w:val="ListBullet2"/>
            </w:pPr>
            <w:r w:rsidRPr="00D84619">
              <w:t xml:space="preserve">entrapment </w:t>
            </w:r>
          </w:p>
          <w:p w:rsidR="00000000" w:rsidRPr="00D84619" w:rsidP="00D84619">
            <w:pPr>
              <w:pStyle w:val="ListBullet2"/>
            </w:pPr>
            <w:r w:rsidRPr="00D84619">
              <w:t xml:space="preserve">increased neural tension </w:t>
            </w:r>
          </w:p>
          <w:p w:rsidR="00000000" w:rsidRPr="00D84619" w:rsidP="00D84619">
            <w:pPr>
              <w:pStyle w:val="ListBullet2"/>
            </w:pPr>
            <w:r w:rsidRPr="00D84619">
              <w:t>altered adverse neurodynamics</w:t>
            </w:r>
          </w:p>
          <w:p w:rsidR="00000000" w:rsidRPr="00D84619" w:rsidP="00D84619">
            <w:pPr>
              <w:pStyle w:val="ListBullet"/>
            </w:pPr>
            <w:r w:rsidRPr="00D84619">
              <w:t>Skin injury:</w:t>
            </w:r>
          </w:p>
          <w:p w:rsidR="00000000" w:rsidRPr="00D84619" w:rsidP="00D84619">
            <w:pPr>
              <w:pStyle w:val="ListBullet2"/>
            </w:pPr>
            <w:r w:rsidRPr="00D84619">
              <w:t xml:space="preserve">acute </w:t>
            </w:r>
          </w:p>
          <w:p w:rsidR="00000000" w:rsidRPr="00D84619" w:rsidP="00D84619">
            <w:pPr>
              <w:pStyle w:val="ListBullet2"/>
            </w:pPr>
            <w:r w:rsidRPr="00D84619">
              <w:t xml:space="preserve">laceration </w:t>
            </w:r>
          </w:p>
          <w:p w:rsidR="00000000" w:rsidRPr="00D84619" w:rsidP="00D84619">
            <w:pPr>
              <w:pStyle w:val="ListBullet2"/>
            </w:pPr>
            <w:r w:rsidRPr="00D84619">
              <w:t xml:space="preserve">abrasion </w:t>
            </w:r>
          </w:p>
          <w:p w:rsidR="00000000" w:rsidRPr="00D84619" w:rsidP="00D84619">
            <w:pPr>
              <w:pStyle w:val="ListBullet2"/>
            </w:pPr>
            <w:r w:rsidRPr="00D84619">
              <w:t xml:space="preserve">puncture wound </w:t>
            </w:r>
          </w:p>
          <w:p w:rsidR="00000000" w:rsidP="00D84619">
            <w:pPr>
              <w:pStyle w:val="ListBullet2"/>
              <w:rPr>
                <w:lang w:val="en-NZ"/>
              </w:rPr>
            </w:pPr>
            <w:r w:rsidRPr="00D84619">
              <w:t>overuse</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Contraindications for massage may include</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 xml:space="preserve">Massage therapists are not expected to diagnose any conditions but must be able to recognise the indications and contraindications of conditions </w:t>
            </w:r>
          </w:p>
          <w:p w:rsidR="00000000" w:rsidRPr="00D84619" w:rsidP="00D84619">
            <w:pPr>
              <w:pStyle w:val="ListBullet"/>
            </w:pPr>
            <w:r w:rsidRPr="00D84619">
              <w:t>Massage is contraindicated in all infectious diseases suggested by</w:t>
            </w:r>
            <w:r w:rsidRPr="00D84619">
              <w:t xml:space="preserve"> fever, nausea and lethargy until a diagnosis is received and recommended by a medical practitioner </w:t>
            </w:r>
          </w:p>
          <w:p w:rsidR="00000000" w:rsidRPr="00D84619" w:rsidP="00D84619">
            <w:pPr>
              <w:pStyle w:val="ListBullet"/>
            </w:pPr>
            <w:r w:rsidRPr="00D84619">
              <w:t xml:space="preserve">Always refer for diagnosis when symptoms do not have a logical explanation </w:t>
            </w:r>
          </w:p>
          <w:p w:rsidR="00000000" w:rsidRPr="00D84619" w:rsidP="00D84619">
            <w:pPr>
              <w:pStyle w:val="ListBullet"/>
            </w:pPr>
            <w:r w:rsidRPr="00D84619">
              <w:t xml:space="preserve">Indications for referral include </w:t>
            </w:r>
          </w:p>
          <w:p w:rsidR="00000000" w:rsidRPr="00D84619" w:rsidP="00D84619">
            <w:pPr>
              <w:pStyle w:val="ListBullet2"/>
            </w:pPr>
            <w:r w:rsidRPr="00D84619">
              <w:t>pain,local, sharp, dull, achy, deep, surface</w:t>
            </w:r>
            <w:r w:rsidRPr="00D84619">
              <w:t xml:space="preserve"> </w:t>
            </w:r>
          </w:p>
          <w:p w:rsidR="00000000" w:rsidRPr="00D84619" w:rsidP="00D84619">
            <w:pPr>
              <w:pStyle w:val="ListBullet2"/>
            </w:pPr>
            <w:r w:rsidRPr="00D84619">
              <w:t xml:space="preserve">fatigue </w:t>
            </w:r>
          </w:p>
          <w:p w:rsidR="00000000" w:rsidRPr="00D84619" w:rsidP="00D84619">
            <w:pPr>
              <w:pStyle w:val="ListBullet2"/>
            </w:pPr>
            <w:r w:rsidRPr="00D84619">
              <w:t xml:space="preserve">inflammation </w:t>
            </w:r>
          </w:p>
          <w:p w:rsidR="00000000" w:rsidRPr="00D84619" w:rsidP="00D84619">
            <w:pPr>
              <w:pStyle w:val="ListBullet2"/>
            </w:pPr>
            <w:r w:rsidRPr="00D84619">
              <w:t xml:space="preserve">lumps and tissue changes </w:t>
            </w:r>
          </w:p>
          <w:p w:rsidR="00000000" w:rsidRPr="00D84619" w:rsidP="00D84619">
            <w:pPr>
              <w:pStyle w:val="ListBullet2"/>
            </w:pPr>
            <w:r w:rsidRPr="00D84619">
              <w:t xml:space="preserve">rashes and changes in the skin </w:t>
            </w:r>
          </w:p>
          <w:p w:rsidR="00000000" w:rsidRPr="00D84619" w:rsidP="00D84619">
            <w:pPr>
              <w:pStyle w:val="ListBullet2"/>
            </w:pPr>
            <w:r w:rsidRPr="00D84619">
              <w:t xml:space="preserve">edema </w:t>
            </w:r>
          </w:p>
          <w:p w:rsidR="00000000" w:rsidRPr="00D84619" w:rsidP="00D84619">
            <w:pPr>
              <w:pStyle w:val="ListBullet2"/>
            </w:pPr>
            <w:r w:rsidRPr="00D84619">
              <w:t xml:space="preserve">mood alterations, eg, depression, anxiety </w:t>
            </w:r>
          </w:p>
          <w:p w:rsidR="00000000" w:rsidRPr="00D84619" w:rsidP="00D84619">
            <w:pPr>
              <w:pStyle w:val="ListBullet2"/>
            </w:pPr>
            <w:r w:rsidRPr="00D84619">
              <w:t xml:space="preserve">infection </w:t>
            </w:r>
          </w:p>
          <w:p w:rsidR="00000000" w:rsidRPr="00D84619" w:rsidP="00D84619">
            <w:pPr>
              <w:pStyle w:val="ListBullet2"/>
            </w:pPr>
            <w:r w:rsidRPr="00D84619">
              <w:t xml:space="preserve">changes in habits such as appetite elimination or sleep </w:t>
            </w:r>
          </w:p>
          <w:p w:rsidR="00000000" w:rsidRPr="00D84619" w:rsidP="00D84619">
            <w:pPr>
              <w:pStyle w:val="ListBullet2"/>
            </w:pPr>
            <w:r w:rsidRPr="00D84619">
              <w:t xml:space="preserve">bleeding and bruising </w:t>
            </w:r>
          </w:p>
          <w:p w:rsidR="00000000" w:rsidRPr="00D84619" w:rsidP="00D84619">
            <w:pPr>
              <w:pStyle w:val="ListBullet2"/>
            </w:pPr>
            <w:r w:rsidRPr="00D84619">
              <w:t xml:space="preserve">nausea, vomiting or diarrhoea </w:t>
            </w:r>
          </w:p>
          <w:p w:rsidR="00000000" w:rsidRPr="00D84619" w:rsidP="00D84619">
            <w:pPr>
              <w:pStyle w:val="ListBullet2"/>
            </w:pPr>
            <w:r w:rsidRPr="00D84619">
              <w:t xml:space="preserve">temperature - hot or cold </w:t>
            </w:r>
          </w:p>
          <w:p w:rsidR="00000000" w:rsidRPr="00D84619" w:rsidP="00D84619">
            <w:pPr>
              <w:pStyle w:val="ListBullet"/>
            </w:pPr>
            <w:r w:rsidRPr="00D84619">
              <w:t xml:space="preserve">Endangerment sites are areas where nerves and blood vessels lie close to the skin and are not well protected </w:t>
            </w:r>
          </w:p>
          <w:p w:rsidR="00000000" w:rsidRPr="00D84619" w:rsidP="00D84619">
            <w:pPr>
              <w:pStyle w:val="ListBullet2"/>
            </w:pPr>
            <w:r w:rsidRPr="00D84619">
              <w:t xml:space="preserve">anterior triangle of the neck </w:t>
            </w:r>
          </w:p>
          <w:p w:rsidR="00000000" w:rsidRPr="00D84619" w:rsidP="00D84619">
            <w:pPr>
              <w:pStyle w:val="ListBullet2"/>
            </w:pPr>
            <w:r w:rsidRPr="00D84619">
              <w:t xml:space="preserve">posterior triangle of the neck </w:t>
            </w:r>
          </w:p>
          <w:p w:rsidR="00000000" w:rsidRPr="00D84619" w:rsidP="00D84619">
            <w:pPr>
              <w:pStyle w:val="ListBullet2"/>
            </w:pPr>
            <w:r w:rsidRPr="00D84619">
              <w:t xml:space="preserve">axillary area </w:t>
            </w:r>
          </w:p>
          <w:p w:rsidR="00000000" w:rsidRPr="00D84619" w:rsidP="00D84619">
            <w:pPr>
              <w:pStyle w:val="ListBullet2"/>
            </w:pPr>
            <w:r w:rsidRPr="00D84619">
              <w:t xml:space="preserve">medial epicondyle </w:t>
            </w:r>
          </w:p>
          <w:p w:rsidR="00000000" w:rsidRPr="00D84619" w:rsidP="00D84619">
            <w:pPr>
              <w:pStyle w:val="ListBullet2"/>
            </w:pPr>
            <w:r w:rsidRPr="00D84619">
              <w:t xml:space="preserve">lateral epicondyle </w:t>
            </w:r>
          </w:p>
          <w:p w:rsidR="00000000" w:rsidRPr="00D84619" w:rsidP="00D84619">
            <w:pPr>
              <w:pStyle w:val="ListBullet2"/>
            </w:pPr>
            <w:r w:rsidRPr="00D84619">
              <w:t xml:space="preserve">area of the sternal notch and anterior throat </w:t>
            </w:r>
          </w:p>
          <w:p w:rsidR="00000000" w:rsidRPr="00D84619" w:rsidP="00D84619">
            <w:pPr>
              <w:pStyle w:val="ListBullet2"/>
            </w:pPr>
            <w:r w:rsidRPr="00D84619">
              <w:t xml:space="preserve">umbilicus area </w:t>
            </w:r>
          </w:p>
          <w:p w:rsidR="00000000" w:rsidRPr="00D84619" w:rsidP="00D84619">
            <w:pPr>
              <w:pStyle w:val="ListBullet2"/>
            </w:pPr>
            <w:r w:rsidRPr="00D84619">
              <w:t xml:space="preserve">twelfth rib dorsal body </w:t>
            </w:r>
          </w:p>
          <w:p w:rsidR="00000000" w:rsidRPr="00D84619" w:rsidP="00D84619">
            <w:pPr>
              <w:pStyle w:val="ListBullet2"/>
            </w:pPr>
            <w:r w:rsidRPr="00D84619">
              <w:t xml:space="preserve">sciatic notch </w:t>
            </w:r>
          </w:p>
          <w:p w:rsidR="00000000" w:rsidRPr="00D84619" w:rsidP="00D84619">
            <w:pPr>
              <w:pStyle w:val="ListBullet2"/>
            </w:pPr>
            <w:r w:rsidRPr="00D84619">
              <w:t xml:space="preserve">inguinal triangle </w:t>
            </w:r>
          </w:p>
          <w:p w:rsidR="00000000" w:rsidP="00D84619">
            <w:pPr>
              <w:pStyle w:val="ListBullet2"/>
              <w:rPr>
                <w:lang w:val="en-NZ"/>
              </w:rPr>
            </w:pPr>
            <w:r w:rsidRPr="00D84619">
              <w:t xml:space="preserve">popliteal fossa </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Cryotherapy includes</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 xml:space="preserve">Application of fundamental forms of cryotherapy refers to </w:t>
            </w:r>
          </w:p>
          <w:p w:rsidR="00000000" w:rsidRPr="00D84619" w:rsidP="00D84619">
            <w:pPr>
              <w:pStyle w:val="ListBullet2"/>
            </w:pPr>
            <w:r w:rsidRPr="00D84619">
              <w:t xml:space="preserve">conduction, eg, cold packs, ice massage and immersion baths </w:t>
            </w:r>
          </w:p>
          <w:p w:rsidR="00000000" w:rsidRPr="00D84619" w:rsidP="00D84619">
            <w:pPr>
              <w:pStyle w:val="ListBullet2"/>
            </w:pPr>
            <w:r w:rsidRPr="00D84619">
              <w:t xml:space="preserve">convection, eg, cooling devices </w:t>
            </w:r>
          </w:p>
          <w:p w:rsidR="00000000" w:rsidRPr="00D84619" w:rsidP="00D84619">
            <w:pPr>
              <w:pStyle w:val="ListBullet"/>
            </w:pPr>
            <w:r w:rsidRPr="00D84619">
              <w:t xml:space="preserve">Possible adverse reactions to topical applications of cryotherapy refers to </w:t>
            </w:r>
          </w:p>
          <w:p w:rsidR="00000000" w:rsidRPr="00D84619" w:rsidP="00D84619">
            <w:pPr>
              <w:pStyle w:val="ListBullet2"/>
            </w:pPr>
            <w:r w:rsidRPr="00D84619">
              <w:t xml:space="preserve">skin irritations </w:t>
            </w:r>
          </w:p>
          <w:p w:rsidR="00000000" w:rsidRPr="00D84619" w:rsidP="00D84619">
            <w:pPr>
              <w:pStyle w:val="ListBullet2"/>
            </w:pPr>
            <w:r w:rsidRPr="00D84619">
              <w:t xml:space="preserve">neural irritations </w:t>
            </w:r>
          </w:p>
          <w:p w:rsidR="00000000" w:rsidRPr="00D84619" w:rsidP="00D84619">
            <w:pPr>
              <w:pStyle w:val="ListBullet2"/>
            </w:pPr>
            <w:r w:rsidRPr="00D84619">
              <w:t xml:space="preserve">muscle cramps </w:t>
            </w:r>
          </w:p>
          <w:p w:rsidR="00000000" w:rsidRPr="00D84619" w:rsidP="00D84619">
            <w:pPr>
              <w:pStyle w:val="ListBullet"/>
            </w:pPr>
            <w:r w:rsidRPr="00D84619">
              <w:t xml:space="preserve">Indications for cryotherapy refers to </w:t>
            </w:r>
          </w:p>
          <w:p w:rsidR="00000000" w:rsidRPr="00D84619" w:rsidP="00D84619">
            <w:pPr>
              <w:pStyle w:val="ListBullet2"/>
            </w:pPr>
            <w:r w:rsidRPr="00D84619">
              <w:t xml:space="preserve">acute injury </w:t>
            </w:r>
          </w:p>
          <w:p w:rsidR="00000000" w:rsidRPr="00D84619" w:rsidP="00D84619">
            <w:pPr>
              <w:pStyle w:val="ListBullet2"/>
            </w:pPr>
            <w:r w:rsidRPr="00D84619">
              <w:t xml:space="preserve">inflammation </w:t>
            </w:r>
          </w:p>
          <w:p w:rsidR="00000000" w:rsidRPr="00D84619" w:rsidP="00D84619">
            <w:pPr>
              <w:pStyle w:val="ListBullet"/>
            </w:pPr>
            <w:r w:rsidRPr="00D84619">
              <w:t xml:space="preserve">Contraindications and precautions for cryotherapy refers to </w:t>
            </w:r>
          </w:p>
          <w:p w:rsidR="00000000" w:rsidRPr="00D84619" w:rsidP="00D84619">
            <w:pPr>
              <w:pStyle w:val="ListBullet2"/>
            </w:pPr>
            <w:r w:rsidRPr="00D84619">
              <w:t xml:space="preserve">any contraindication for massage </w:t>
            </w:r>
          </w:p>
          <w:p w:rsidR="00000000" w:rsidRPr="00D84619" w:rsidP="00D84619">
            <w:pPr>
              <w:pStyle w:val="ListBullet2"/>
            </w:pPr>
            <w:r w:rsidRPr="00D84619">
              <w:t xml:space="preserve">in particular </w:t>
            </w:r>
          </w:p>
          <w:p w:rsidR="00000000" w:rsidRPr="00D84619" w:rsidP="00D84619">
            <w:pPr>
              <w:pStyle w:val="ListBullet2"/>
            </w:pPr>
            <w:r w:rsidRPr="00D84619">
              <w:t xml:space="preserve">skin disorders </w:t>
            </w:r>
          </w:p>
          <w:p w:rsidR="00000000" w:rsidRPr="00D84619" w:rsidP="00D84619">
            <w:pPr>
              <w:pStyle w:val="ListBullet2"/>
            </w:pPr>
            <w:r w:rsidRPr="00D84619">
              <w:t xml:space="preserve">open wounds </w:t>
            </w:r>
          </w:p>
          <w:p w:rsidR="00000000" w:rsidRPr="00D84619" w:rsidP="00D84619">
            <w:pPr>
              <w:pStyle w:val="ListBullet"/>
            </w:pPr>
            <w:r w:rsidRPr="00D84619">
              <w:t xml:space="preserve">Correct duration for cryotherapy refers to </w:t>
            </w:r>
          </w:p>
          <w:p w:rsidR="00000000" w:rsidRPr="00D84619" w:rsidP="00D84619">
            <w:pPr>
              <w:pStyle w:val="ListBullet2"/>
            </w:pPr>
            <w:r w:rsidRPr="00D84619">
              <w:t>a</w:t>
            </w:r>
            <w:r w:rsidRPr="00D84619">
              <w:t xml:space="preserve">dequate time to achieve cryotherapy goals without adverse reactions, eg, Huntington's response </w:t>
            </w:r>
          </w:p>
          <w:p w:rsidR="00000000" w:rsidP="00D84619">
            <w:pPr>
              <w:pStyle w:val="ListBullet2"/>
              <w:rPr>
                <w:lang w:val="en-NZ"/>
              </w:rPr>
            </w:pPr>
            <w:r w:rsidRPr="00D84619">
              <w:t xml:space="preserve">usually 10 minutes </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rPr>
          <w:trHeight w:val="2690"/>
        </w:trPr>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Industry standard massage therapy principles may include</w:t>
            </w:r>
            <w:r w:rsidRPr="00D84619">
              <w:t xml:space="preserve">: </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 xml:space="preserve">Relevant national, state/territory or local massage therapy organisations' and/or associations' Code of Ethics or Code of Conduct documents/policies, regulations and guidelines </w:t>
            </w:r>
          </w:p>
          <w:p w:rsidR="00000000" w:rsidRPr="00D84619" w:rsidP="00D84619">
            <w:pPr>
              <w:pStyle w:val="ListBullet"/>
            </w:pPr>
            <w:r w:rsidRPr="00D84619">
              <w:t xml:space="preserve">Relevant national, state/territory or local government regulations and guidelines </w:t>
            </w:r>
          </w:p>
          <w:p w:rsidR="00000000" w:rsidRPr="00D84619" w:rsidP="00D84619">
            <w:pPr>
              <w:pStyle w:val="ListBullet"/>
            </w:pPr>
            <w:r w:rsidRPr="00D84619">
              <w:t xml:space="preserve">Accepted preventative practices adopted by self or peers to minimise safety hazards and risks in the same or similar situations </w:t>
            </w:r>
          </w:p>
          <w:p w:rsidR="00000000" w:rsidP="00D84619">
            <w:pPr>
              <w:pStyle w:val="ListBullet"/>
              <w:rPr>
                <w:lang w:val="en-NZ"/>
              </w:rPr>
            </w:pPr>
            <w:r w:rsidRPr="00D84619">
              <w:t xml:space="preserve">Current and past good practice demonstrated </w:t>
            </w:r>
            <w:r w:rsidRPr="00D84619">
              <w:t xml:space="preserve">by self or peers in the same or similar situation </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Integration of various techniques may include</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 xml:space="preserve">The integration of </w:t>
            </w:r>
          </w:p>
          <w:p w:rsidR="00000000" w:rsidRPr="00D84619" w:rsidP="00D84619">
            <w:pPr>
              <w:pStyle w:val="ListBullet2"/>
            </w:pPr>
            <w:r w:rsidRPr="00D84619">
              <w:t xml:space="preserve">trigger point techniques </w:t>
            </w:r>
          </w:p>
          <w:p w:rsidR="00000000" w:rsidRPr="00D84619" w:rsidP="00D84619">
            <w:pPr>
              <w:pStyle w:val="ListBullet2"/>
            </w:pPr>
            <w:r w:rsidRPr="00D84619">
              <w:t xml:space="preserve">Proprioceptive Neuromuscular Facilitation stretching </w:t>
            </w:r>
          </w:p>
          <w:p w:rsidR="00000000" w:rsidRPr="00D84619" w:rsidP="00D84619">
            <w:pPr>
              <w:pStyle w:val="ListBullet2"/>
            </w:pPr>
            <w:r w:rsidRPr="00D84619">
              <w:t xml:space="preserve">deep transverse friction techniques </w:t>
            </w:r>
          </w:p>
          <w:p w:rsidR="00000000" w:rsidRPr="00D84619" w:rsidP="00D84619">
            <w:pPr>
              <w:pStyle w:val="ListBullet2"/>
            </w:pPr>
            <w:r w:rsidRPr="00D84619">
              <w:t xml:space="preserve">myofascial tension techniques </w:t>
            </w:r>
          </w:p>
          <w:p w:rsidR="00000000" w:rsidRPr="00D84619" w:rsidP="00D84619">
            <w:pPr>
              <w:pStyle w:val="ListBullet2"/>
            </w:pPr>
            <w:r w:rsidRPr="00D84619">
              <w:t>corrective exercise</w:t>
            </w:r>
          </w:p>
          <w:p w:rsidR="00000000" w:rsidP="00D84619">
            <w:pPr>
              <w:pStyle w:val="ListBullet2"/>
              <w:rPr>
                <w:lang w:val="en-NZ"/>
              </w:rPr>
            </w:pPr>
            <w:r w:rsidRPr="00D84619">
              <w:t>stretching including static/dynamic and contract-relax protocols</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Massage therapy setting refers to</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 xml:space="preserve">Any genuine work environment where massage therapy is provided </w:t>
            </w:r>
          </w:p>
          <w:p w:rsidR="00000000" w:rsidRPr="00D84619" w:rsidP="00D84619">
            <w:pPr>
              <w:pStyle w:val="ListBullet2"/>
            </w:pPr>
            <w:r w:rsidRPr="00D84619">
              <w:t xml:space="preserve">clinics </w:t>
            </w:r>
          </w:p>
          <w:p w:rsidR="00000000" w:rsidRPr="00D84619" w:rsidP="00D84619">
            <w:pPr>
              <w:pStyle w:val="ListBullet2"/>
            </w:pPr>
            <w:r w:rsidRPr="00D84619">
              <w:t xml:space="preserve">change rooms </w:t>
            </w:r>
          </w:p>
          <w:p w:rsidR="00000000" w:rsidRPr="00D84619" w:rsidP="00D84619">
            <w:pPr>
              <w:pStyle w:val="ListBullet2"/>
            </w:pPr>
            <w:r w:rsidRPr="00D84619">
              <w:t xml:space="preserve">open or enclosed areas at sporting events </w:t>
            </w:r>
          </w:p>
          <w:p w:rsidR="00000000" w:rsidRPr="00D84619" w:rsidP="00D84619">
            <w:pPr>
              <w:pStyle w:val="ListBullet2"/>
            </w:pPr>
            <w:r w:rsidRPr="00D84619">
              <w:t xml:space="preserve">accommodation venues </w:t>
            </w:r>
          </w:p>
          <w:p w:rsidR="00000000" w:rsidP="00D84619">
            <w:pPr>
              <w:pStyle w:val="ListBullet2"/>
              <w:rPr>
                <w:lang w:val="en-NZ"/>
              </w:rPr>
            </w:pPr>
            <w:r w:rsidRPr="00D84619">
              <w:t xml:space="preserve">in transit, ie, on buses, planes </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Other health professionals may include</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Practitioners who can competently make assessments regarding conditions that may potentially be complicated by t</w:t>
            </w:r>
            <w:r w:rsidRPr="00D84619">
              <w:t xml:space="preserve">he application of massage techniques </w:t>
            </w:r>
          </w:p>
          <w:p w:rsidR="00000000" w:rsidRPr="00D84619" w:rsidP="00D84619">
            <w:pPr>
              <w:pStyle w:val="ListBullet"/>
            </w:pPr>
            <w:r w:rsidRPr="00D84619">
              <w:t xml:space="preserve">Medical practitioners </w:t>
            </w:r>
          </w:p>
          <w:p w:rsidR="00000000" w:rsidRPr="00D84619" w:rsidP="00D84619">
            <w:pPr>
              <w:pStyle w:val="ListBullet"/>
            </w:pPr>
            <w:r w:rsidRPr="00D84619">
              <w:t xml:space="preserve">Physiotherapists </w:t>
            </w:r>
          </w:p>
          <w:p w:rsidR="00000000" w:rsidRPr="00D84619" w:rsidP="00D84619">
            <w:pPr>
              <w:pStyle w:val="ListBullet"/>
            </w:pPr>
            <w:r w:rsidRPr="00D84619">
              <w:t xml:space="preserve">Chiropractors </w:t>
            </w:r>
          </w:p>
          <w:p w:rsidR="00000000" w:rsidRPr="00D84619" w:rsidP="00D84619">
            <w:pPr>
              <w:pStyle w:val="ListBullet"/>
            </w:pPr>
            <w:r w:rsidRPr="00D84619">
              <w:t xml:space="preserve">Osteopaths </w:t>
            </w:r>
          </w:p>
          <w:p w:rsidR="00000000" w:rsidRPr="00D84619" w:rsidP="00D84619">
            <w:pPr>
              <w:pStyle w:val="ListBullet"/>
            </w:pPr>
            <w:r w:rsidRPr="00D84619">
              <w:t xml:space="preserve">Other massage therapists with current competencies in modalities outside the scope of the practitioner, eg, specialising in oriental modalities </w:t>
            </w:r>
          </w:p>
          <w:p w:rsidR="00000000" w:rsidRPr="00D84619" w:rsidP="00D84619">
            <w:pPr>
              <w:pStyle w:val="ListBullet"/>
            </w:pPr>
            <w:r w:rsidRPr="00D84619">
              <w:t xml:space="preserve">Naturopaths/homeopath therapists </w:t>
            </w:r>
          </w:p>
          <w:p w:rsidR="00000000" w:rsidRPr="00D84619" w:rsidP="00D84619">
            <w:pPr>
              <w:pStyle w:val="ListBullet"/>
            </w:pPr>
            <w:r w:rsidRPr="00D84619">
              <w:t xml:space="preserve">Podiatrists </w:t>
            </w:r>
          </w:p>
          <w:p w:rsidR="00000000" w:rsidRPr="00D84619" w:rsidP="00D84619">
            <w:pPr>
              <w:pStyle w:val="ListBullet"/>
            </w:pPr>
            <w:r w:rsidRPr="00D84619">
              <w:t xml:space="preserve">Yoga/relaxation/tai chi instructors </w:t>
            </w:r>
          </w:p>
          <w:p w:rsidR="00000000" w:rsidRPr="00D84619" w:rsidP="00D84619">
            <w:pPr>
              <w:pStyle w:val="ListBullet"/>
            </w:pPr>
            <w:r w:rsidRPr="00D84619">
              <w:t xml:space="preserve">Dentists </w:t>
            </w:r>
          </w:p>
          <w:p w:rsidR="00000000" w:rsidRPr="00D84619" w:rsidP="00D84619">
            <w:pPr>
              <w:pStyle w:val="ListBullet"/>
            </w:pPr>
            <w:r w:rsidRPr="00D84619">
              <w:t xml:space="preserve">Exercise therapists </w:t>
            </w:r>
          </w:p>
          <w:p w:rsidR="00000000" w:rsidP="00D84619">
            <w:pPr>
              <w:pStyle w:val="ListBullet"/>
              <w:rPr>
                <w:lang w:val="en-NZ"/>
              </w:rPr>
            </w:pPr>
            <w:r w:rsidRPr="00D84619">
              <w:t xml:space="preserve">Acupuncturists </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Pre</w:t>
            </w:r>
            <w:r w:rsidRPr="00D84619">
              <w:t>-</w:t>
            </w:r>
            <w:r w:rsidRPr="00D84619">
              <w:rPr>
                <w:rStyle w:val="Emphasis"/>
              </w:rPr>
              <w:t>event massage may include</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 xml:space="preserve">Integration of treatment techniques to assist the athlete/client with </w:t>
            </w:r>
          </w:p>
          <w:p w:rsidR="00000000" w:rsidRPr="00D84619" w:rsidP="00D84619">
            <w:pPr>
              <w:pStyle w:val="ListBullet"/>
            </w:pPr>
            <w:r w:rsidRPr="00D84619">
              <w:t xml:space="preserve">Physiological warm-up </w:t>
            </w:r>
          </w:p>
          <w:p w:rsidR="00000000" w:rsidRPr="00D84619" w:rsidP="00D84619">
            <w:pPr>
              <w:pStyle w:val="ListBullet"/>
            </w:pPr>
            <w:r w:rsidRPr="00D84619">
              <w:t xml:space="preserve">Psychological preparation including </w:t>
            </w:r>
          </w:p>
          <w:p w:rsidR="00000000" w:rsidRPr="00D84619" w:rsidP="00D84619">
            <w:pPr>
              <w:pStyle w:val="ListBullet2"/>
            </w:pPr>
            <w:r w:rsidRPr="00D84619">
              <w:t xml:space="preserve">where appropriate, stress release, ie, relaxation </w:t>
            </w:r>
          </w:p>
          <w:p w:rsidR="00000000" w:rsidP="00D84619">
            <w:pPr>
              <w:pStyle w:val="ListBullet2"/>
              <w:rPr>
                <w:lang w:val="en-NZ"/>
              </w:rPr>
            </w:pPr>
            <w:r w:rsidRPr="00D84619">
              <w:t xml:space="preserve">where appropriate, to raise pre-event arousal levels </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Post</w:t>
            </w:r>
            <w:r w:rsidRPr="00D84619">
              <w:t>-</w:t>
            </w:r>
            <w:r w:rsidRPr="00D84619">
              <w:rPr>
                <w:rStyle w:val="Emphasis"/>
              </w:rPr>
              <w:t>event massage may include</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 xml:space="preserve">Integration of treatment techniques to assist the athlete/client with </w:t>
            </w:r>
          </w:p>
          <w:p w:rsidR="00000000" w:rsidRPr="00D84619" w:rsidP="00D84619">
            <w:pPr>
              <w:pStyle w:val="ListBullet2"/>
            </w:pPr>
            <w:r w:rsidRPr="00D84619">
              <w:t xml:space="preserve">physiological cool-down, ie, return to homeostasis </w:t>
            </w:r>
          </w:p>
          <w:p w:rsidR="00000000" w:rsidRPr="00D84619" w:rsidP="00D84619">
            <w:pPr>
              <w:pStyle w:val="ListBullet2"/>
            </w:pPr>
            <w:r w:rsidRPr="00D84619">
              <w:t xml:space="preserve">physiological recovery, ie, removal of lactic acid </w:t>
            </w:r>
          </w:p>
          <w:p w:rsidR="00000000" w:rsidRPr="00D84619" w:rsidP="00D84619">
            <w:pPr>
              <w:pStyle w:val="ListBullet2"/>
            </w:pPr>
            <w:r w:rsidRPr="00D84619">
              <w:t xml:space="preserve">where appropriate, psychological recovery, ie, emotional stress release </w:t>
            </w:r>
          </w:p>
          <w:p w:rsidR="00000000" w:rsidRPr="00D84619" w:rsidP="00D84619">
            <w:pPr>
              <w:pStyle w:val="ListBullet2"/>
            </w:pPr>
            <w:r w:rsidRPr="00D84619">
              <w:t xml:space="preserve">identify potential injuries and commence appropriate treatment </w:t>
            </w:r>
          </w:p>
          <w:p w:rsidR="00000000" w:rsidP="00D84619">
            <w:pPr>
              <w:pStyle w:val="ListBullet2"/>
              <w:rPr>
                <w:lang w:val="en-NZ"/>
              </w:rPr>
            </w:pPr>
            <w:r w:rsidRPr="00D84619">
              <w:t xml:space="preserve">the restoration of range of motion/flexibility </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Maintenance massage may include</w:t>
            </w:r>
            <w:r w:rsidRPr="00D84619">
              <w:t>:</w:t>
            </w:r>
          </w:p>
        </w:tc>
        <w:tc>
          <w:tcPr>
            <w:tcW w:w="5670" w:type="dxa"/>
            <w:tcBorders>
              <w:top w:val="nil"/>
              <w:left w:val="nil"/>
              <w:bottom w:val="nil"/>
              <w:right w:val="nil"/>
            </w:tcBorders>
            <w:tcMar>
              <w:top w:w="0" w:type="dxa"/>
              <w:left w:w="62" w:type="dxa"/>
              <w:bottom w:w="0" w:type="dxa"/>
              <w:right w:w="62" w:type="dxa"/>
            </w:tcMar>
          </w:tcPr>
          <w:p w:rsidR="00000000" w:rsidP="00D84619">
            <w:pPr>
              <w:pStyle w:val="ListBullet"/>
              <w:rPr>
                <w:lang w:val="en-NZ"/>
              </w:rPr>
            </w:pPr>
            <w:r w:rsidRPr="00D84619">
              <w:t xml:space="preserve">A package of massage therapy techniques designed to assist injury prevention, physiological </w:t>
            </w:r>
            <w:r w:rsidRPr="00D84619">
              <w:t xml:space="preserve">recovery, tissue extensibility, muscle tone, ie, reduction of micro-tears in myofibrils </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Self</w:t>
            </w:r>
            <w:r w:rsidRPr="00D84619">
              <w:t>-</w:t>
            </w:r>
            <w:r w:rsidRPr="00D84619">
              <w:rPr>
                <w:rStyle w:val="Emphasis"/>
              </w:rPr>
              <w:t>management program may include</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 xml:space="preserve">Assisting the client in areas such as </w:t>
            </w:r>
          </w:p>
          <w:p w:rsidR="00000000" w:rsidRPr="00D84619" w:rsidP="00D84619">
            <w:pPr>
              <w:pStyle w:val="ListBullet2"/>
            </w:pPr>
            <w:r w:rsidRPr="00D84619">
              <w:t xml:space="preserve">activities or tasks to avoid </w:t>
            </w:r>
          </w:p>
          <w:p w:rsidR="00000000" w:rsidRPr="00D84619" w:rsidP="00D84619">
            <w:pPr>
              <w:pStyle w:val="ListBullet2"/>
            </w:pPr>
            <w:r w:rsidRPr="00D84619">
              <w:t xml:space="preserve">warm-ups and cool downs </w:t>
            </w:r>
          </w:p>
          <w:p w:rsidR="00000000" w:rsidRPr="00D84619" w:rsidP="00D84619">
            <w:pPr>
              <w:pStyle w:val="ListBullet2"/>
            </w:pPr>
            <w:r w:rsidRPr="00D84619">
              <w:t xml:space="preserve">simple temperature therapy techniques </w:t>
            </w:r>
          </w:p>
          <w:p w:rsidR="00000000" w:rsidP="00D84619">
            <w:pPr>
              <w:pStyle w:val="ListBullet2"/>
              <w:rPr>
                <w:lang w:val="en-NZ"/>
              </w:rPr>
            </w:pPr>
            <w:r w:rsidRPr="00D84619">
              <w:t>self-massage techniques</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Self massage techniques may include</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 xml:space="preserve">Using athlete/client's own hands/forearms/knuckles to perform massage techniques </w:t>
            </w:r>
          </w:p>
          <w:p w:rsidR="00000000" w:rsidRPr="00D84619" w:rsidP="00D84619">
            <w:pPr>
              <w:pStyle w:val="ListBullet"/>
            </w:pPr>
            <w:r w:rsidRPr="00D84619">
              <w:t xml:space="preserve">Using massage equipment and other appropriate self treatment aids  to perform techniques such as </w:t>
            </w:r>
          </w:p>
          <w:p w:rsidR="00000000" w:rsidRPr="00D84619" w:rsidP="00D84619">
            <w:pPr>
              <w:pStyle w:val="ListBullet2"/>
            </w:pPr>
            <w:r w:rsidRPr="00D84619">
              <w:t xml:space="preserve">ice for ice massage </w:t>
            </w:r>
          </w:p>
          <w:p w:rsidR="00000000" w:rsidP="00D84619">
            <w:pPr>
              <w:pStyle w:val="ListBullet2"/>
              <w:rPr>
                <w:lang w:val="en-NZ"/>
              </w:rPr>
            </w:pPr>
            <w:r w:rsidRPr="00D84619">
              <w:t xml:space="preserve">tennis ball for digital ischaemic pressure and trigger point work </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Technique may include</w:t>
            </w:r>
            <w:r w:rsidRPr="00D84619">
              <w:t>:</w:t>
            </w:r>
          </w:p>
        </w:tc>
        <w:tc>
          <w:tcPr>
            <w:tcW w:w="5670" w:type="dxa"/>
            <w:tcBorders>
              <w:top w:val="nil"/>
              <w:left w:val="nil"/>
              <w:bottom w:val="nil"/>
              <w:right w:val="nil"/>
            </w:tcBorders>
            <w:tcMar>
              <w:top w:w="0" w:type="dxa"/>
              <w:left w:w="62" w:type="dxa"/>
              <w:bottom w:w="0" w:type="dxa"/>
              <w:right w:w="62" w:type="dxa"/>
            </w:tcMar>
          </w:tcPr>
          <w:p w:rsidR="00000000" w:rsidP="00D84619">
            <w:pPr>
              <w:pStyle w:val="ListBullet"/>
              <w:rPr>
                <w:lang w:val="en-NZ"/>
              </w:rPr>
            </w:pPr>
            <w:r w:rsidRPr="00D84619">
              <w:t xml:space="preserve">A singular massage therapy application, eg, gliding or digital ischemic pressure </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Thermotherapy</w:t>
            </w:r>
            <w:r w:rsidRPr="00D84619">
              <w:t xml:space="preserve"> (</w:t>
            </w:r>
            <w:r w:rsidRPr="00D84619">
              <w:rPr>
                <w:rStyle w:val="Emphasis"/>
              </w:rPr>
              <w:t>or heat therapy</w:t>
            </w:r>
            <w:r w:rsidRPr="00D84619">
              <w:t xml:space="preserve">) </w:t>
            </w:r>
            <w:r w:rsidRPr="00D84619">
              <w:rPr>
                <w:rStyle w:val="Emphasis"/>
              </w:rPr>
              <w:t>may include</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Application of fundamental forms thermotherapy refers to:</w:t>
            </w:r>
          </w:p>
          <w:p w:rsidR="00000000" w:rsidRPr="00D84619" w:rsidP="00D84619">
            <w:pPr>
              <w:pStyle w:val="ListBullet2"/>
            </w:pPr>
            <w:r w:rsidRPr="00D84619">
              <w:t xml:space="preserve">conduction, eg, heat packs and immersion baths </w:t>
            </w:r>
          </w:p>
          <w:p w:rsidR="00000000" w:rsidRPr="00D84619" w:rsidP="00D84619">
            <w:pPr>
              <w:pStyle w:val="ListBullet2"/>
            </w:pPr>
            <w:r w:rsidRPr="00D84619">
              <w:t xml:space="preserve">radiation, eg, ray lamps </w:t>
            </w:r>
          </w:p>
          <w:p w:rsidR="00000000" w:rsidRPr="00D84619" w:rsidP="00D84619">
            <w:pPr>
              <w:pStyle w:val="ListBullet2"/>
            </w:pPr>
            <w:r w:rsidRPr="00D84619">
              <w:t xml:space="preserve">friction </w:t>
            </w:r>
          </w:p>
          <w:p w:rsidR="00000000" w:rsidRPr="00D84619" w:rsidP="00D84619">
            <w:pPr>
              <w:pStyle w:val="ListBullet2"/>
            </w:pPr>
            <w:r w:rsidRPr="00D84619">
              <w:t xml:space="preserve">topical applications </w:t>
            </w:r>
          </w:p>
          <w:p w:rsidR="00000000" w:rsidRPr="00D84619" w:rsidP="00D84619">
            <w:pPr>
              <w:pStyle w:val="ListBullet"/>
            </w:pPr>
            <w:r w:rsidRPr="00D84619">
              <w:t>Indications for thermotherapy refers to:</w:t>
            </w:r>
          </w:p>
          <w:p w:rsidR="00000000" w:rsidRPr="00D84619" w:rsidP="00D84619">
            <w:pPr>
              <w:pStyle w:val="ListBullet2"/>
            </w:pPr>
            <w:r w:rsidRPr="00D84619">
              <w:t xml:space="preserve">myofascial hypertonicity, ie, stiffness </w:t>
            </w:r>
          </w:p>
          <w:p w:rsidR="00000000" w:rsidRPr="00D84619" w:rsidP="00D84619">
            <w:pPr>
              <w:pStyle w:val="ListBullet2"/>
            </w:pPr>
            <w:r w:rsidRPr="00D84619">
              <w:t xml:space="preserve">fascial adherence </w:t>
            </w:r>
          </w:p>
          <w:p w:rsidR="00000000" w:rsidRPr="00D84619" w:rsidP="00D84619">
            <w:pPr>
              <w:pStyle w:val="ListBullet"/>
            </w:pPr>
            <w:r w:rsidRPr="00D84619">
              <w:t>Contraindications and precautions for thermotherapy refers to:</w:t>
            </w:r>
          </w:p>
          <w:p w:rsidR="00000000" w:rsidRPr="00D84619" w:rsidP="00D84619">
            <w:pPr>
              <w:pStyle w:val="ListBullet2"/>
            </w:pPr>
            <w:r w:rsidRPr="00D84619">
              <w:t>any contraindication for massa</w:t>
            </w:r>
            <w:r w:rsidRPr="00D84619">
              <w:t xml:space="preserve">ge </w:t>
            </w:r>
          </w:p>
          <w:p w:rsidR="00000000" w:rsidRPr="00D84619" w:rsidP="00D84619">
            <w:pPr>
              <w:pStyle w:val="ListBullet2"/>
            </w:pPr>
            <w:r w:rsidRPr="00D84619">
              <w:t xml:space="preserve">pain,local, sharp, dull, achy, deep, surface </w:t>
            </w:r>
          </w:p>
          <w:p w:rsidR="00000000" w:rsidRPr="00D84619" w:rsidP="00D84619">
            <w:pPr>
              <w:pStyle w:val="ListBullet2"/>
            </w:pPr>
            <w:r w:rsidRPr="00D84619">
              <w:t xml:space="preserve">fatigue </w:t>
            </w:r>
          </w:p>
          <w:p w:rsidR="00000000" w:rsidRPr="00D84619" w:rsidP="00D84619">
            <w:pPr>
              <w:pStyle w:val="ListBullet2"/>
            </w:pPr>
            <w:r w:rsidRPr="00D84619">
              <w:t xml:space="preserve">inflammation </w:t>
            </w:r>
          </w:p>
          <w:p w:rsidR="00000000" w:rsidRPr="00D84619" w:rsidP="00D84619">
            <w:pPr>
              <w:pStyle w:val="ListBullet2"/>
            </w:pPr>
            <w:r w:rsidRPr="00D84619">
              <w:t xml:space="preserve">lumps and tissue changes  </w:t>
            </w:r>
          </w:p>
          <w:p w:rsidR="00000000" w:rsidRPr="00D84619" w:rsidP="00D84619">
            <w:pPr>
              <w:pStyle w:val="ListBullet2"/>
            </w:pPr>
            <w:r w:rsidRPr="00D84619">
              <w:t xml:space="preserve">rashes and changes in the skin  </w:t>
            </w:r>
          </w:p>
          <w:p w:rsidR="00000000" w:rsidRPr="00D84619" w:rsidP="00D84619">
            <w:pPr>
              <w:pStyle w:val="ListBullet2"/>
            </w:pPr>
            <w:r w:rsidRPr="00D84619">
              <w:t xml:space="preserve">edema </w:t>
            </w:r>
          </w:p>
          <w:p w:rsidR="00000000" w:rsidRPr="00D84619" w:rsidP="00D84619">
            <w:pPr>
              <w:pStyle w:val="ListBullet2"/>
            </w:pPr>
            <w:r w:rsidRPr="00D84619">
              <w:t xml:space="preserve">mood alterations, eg, depression, anxiety </w:t>
            </w:r>
          </w:p>
          <w:p w:rsidR="00000000" w:rsidRPr="00D84619" w:rsidP="00D84619">
            <w:pPr>
              <w:pStyle w:val="ListBullet2"/>
            </w:pPr>
            <w:r w:rsidRPr="00D84619">
              <w:t xml:space="preserve">infection  </w:t>
            </w:r>
          </w:p>
          <w:p w:rsidR="00000000" w:rsidRPr="00D84619" w:rsidP="00D84619">
            <w:pPr>
              <w:pStyle w:val="ListBullet2"/>
            </w:pPr>
            <w:r w:rsidRPr="00D84619">
              <w:t xml:space="preserve">changes in habits such as appetite elimination or sleep </w:t>
            </w:r>
          </w:p>
          <w:p w:rsidR="00000000" w:rsidRPr="00D84619" w:rsidP="00D84619">
            <w:pPr>
              <w:pStyle w:val="ListBullet2"/>
            </w:pPr>
            <w:r w:rsidRPr="00D84619">
              <w:t xml:space="preserve">bleeding and bruising </w:t>
            </w:r>
          </w:p>
          <w:p w:rsidR="00000000" w:rsidRPr="00D84619" w:rsidP="00D84619">
            <w:pPr>
              <w:pStyle w:val="ListBullet2"/>
            </w:pPr>
            <w:r w:rsidRPr="00D84619">
              <w:t xml:space="preserve">nausea, vomiting or diarrhoea  </w:t>
            </w:r>
          </w:p>
          <w:p w:rsidR="00000000" w:rsidRPr="00D84619" w:rsidP="00D84619">
            <w:pPr>
              <w:pStyle w:val="ListBullet2"/>
            </w:pPr>
            <w:r w:rsidRPr="00D84619">
              <w:t xml:space="preserve">temperature - hot or cold </w:t>
            </w:r>
          </w:p>
          <w:p w:rsidR="00000000" w:rsidP="00D84619">
            <w:pPr>
              <w:pStyle w:val="BodyText"/>
              <w:rPr>
                <w:lang w:val="en-NZ"/>
              </w:rPr>
            </w:pPr>
            <w:r w:rsidRPr="00D84619">
              <w:rPr>
                <w:rStyle w:val="Emphasis"/>
              </w:rPr>
              <w:t>Continued</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Thermotherapy</w:t>
            </w:r>
            <w:r w:rsidRPr="00D84619">
              <w:t xml:space="preserve"> (</w:t>
            </w:r>
            <w:r w:rsidRPr="00D84619">
              <w:rPr>
                <w:rStyle w:val="Emphasis"/>
              </w:rPr>
              <w:t>or heat therapy</w:t>
            </w:r>
            <w:r w:rsidRPr="00D84619">
              <w:t>) (</w:t>
            </w:r>
            <w:r w:rsidRPr="00D84619">
              <w:rPr>
                <w:rStyle w:val="Emphasis"/>
              </w:rPr>
              <w:t>contd</w:t>
            </w:r>
            <w:r w:rsidRPr="00D84619">
              <w:t xml:space="preserve">): </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In particular:</w:t>
            </w:r>
          </w:p>
          <w:p w:rsidR="00000000" w:rsidRPr="00D84619" w:rsidP="00D84619">
            <w:pPr>
              <w:pStyle w:val="ListBullet2"/>
            </w:pPr>
            <w:r w:rsidRPr="00D84619">
              <w:t xml:space="preserve">skin disorders </w:t>
            </w:r>
          </w:p>
          <w:p w:rsidR="00000000" w:rsidRPr="00D84619" w:rsidP="00D84619">
            <w:pPr>
              <w:pStyle w:val="ListBullet2"/>
            </w:pPr>
            <w:r w:rsidRPr="00D84619">
              <w:t xml:space="preserve">open wound </w:t>
            </w:r>
          </w:p>
          <w:p w:rsidR="00000000" w:rsidRPr="00D84619" w:rsidP="00D84619">
            <w:pPr>
              <w:pStyle w:val="ListBullet2"/>
            </w:pPr>
            <w:r w:rsidRPr="00D84619">
              <w:t xml:space="preserve">acute injury </w:t>
            </w:r>
          </w:p>
          <w:p w:rsidR="00000000" w:rsidRPr="00D84619" w:rsidP="00D84619">
            <w:pPr>
              <w:pStyle w:val="ListBullet2"/>
            </w:pPr>
            <w:r w:rsidRPr="00D84619">
              <w:t xml:space="preserve">acute inflammation </w:t>
            </w:r>
          </w:p>
          <w:p w:rsidR="00000000" w:rsidRPr="00D84619" w:rsidP="00D84619">
            <w:pPr>
              <w:pStyle w:val="ListBullet2"/>
            </w:pPr>
            <w:r w:rsidRPr="00D84619">
              <w:t xml:space="preserve">vascular disorders </w:t>
            </w:r>
          </w:p>
          <w:p w:rsidR="00000000" w:rsidRPr="00D84619" w:rsidP="00D84619">
            <w:pPr>
              <w:pStyle w:val="ListBullet"/>
            </w:pPr>
            <w:r w:rsidRPr="00D84619">
              <w:t>Correct angle and distance for indirect application of thermotherapy refers to:</w:t>
            </w:r>
          </w:p>
          <w:p w:rsidR="00000000" w:rsidRPr="00D84619" w:rsidP="00D84619">
            <w:pPr>
              <w:pStyle w:val="ListBullet2"/>
            </w:pPr>
            <w:r w:rsidRPr="00D84619">
              <w:t xml:space="preserve">safe and effective placement of the heat lamp </w:t>
            </w:r>
          </w:p>
          <w:p w:rsidR="00000000" w:rsidRPr="00D84619" w:rsidP="00D84619">
            <w:pPr>
              <w:pStyle w:val="ListBullet2"/>
            </w:pPr>
            <w:r w:rsidRPr="00D84619">
              <w:t xml:space="preserve">usually 10-20 minutes </w:t>
            </w:r>
          </w:p>
          <w:p w:rsidR="00000000" w:rsidRPr="00D84619" w:rsidP="00D84619">
            <w:pPr>
              <w:pStyle w:val="ListBullet2"/>
            </w:pPr>
            <w:r w:rsidRPr="00D84619">
              <w:t xml:space="preserve">in accord with manufacturer's instructions and directions </w:t>
            </w:r>
          </w:p>
          <w:p w:rsidR="00000000" w:rsidRPr="00D84619" w:rsidP="00D84619">
            <w:pPr>
              <w:pStyle w:val="ListBullet2"/>
            </w:pPr>
            <w:r w:rsidRPr="00D84619">
              <w:t>heat source perpendicular to area to be treate</w:t>
            </w:r>
            <w:r w:rsidRPr="00D84619">
              <w:t xml:space="preserve">d </w:t>
            </w:r>
          </w:p>
          <w:p w:rsidR="00000000" w:rsidRPr="00D84619" w:rsidP="00D84619">
            <w:pPr>
              <w:pStyle w:val="ListBullet2"/>
            </w:pPr>
            <w:r w:rsidRPr="00D84619">
              <w:t xml:space="preserve">minimum distance of 30cm from area to be heated </w:t>
            </w:r>
          </w:p>
          <w:p w:rsidR="00000000" w:rsidRPr="00D84619" w:rsidP="00D84619">
            <w:pPr>
              <w:pStyle w:val="ListBullet2"/>
            </w:pPr>
            <w:r w:rsidRPr="00D84619">
              <w:t xml:space="preserve">appropriate duration for thermotherapy is described </w:t>
            </w:r>
          </w:p>
          <w:p w:rsidR="00000000" w:rsidRPr="00D84619" w:rsidP="00D84619">
            <w:pPr>
              <w:pStyle w:val="ListBullet2"/>
            </w:pPr>
            <w:r w:rsidRPr="00D84619">
              <w:t xml:space="preserve">adequate time to achieve heat therapy goals without adverse reactions </w:t>
            </w:r>
          </w:p>
          <w:p w:rsidR="00000000" w:rsidRPr="00D84619" w:rsidP="00D84619">
            <w:pPr>
              <w:pStyle w:val="ListBullet"/>
            </w:pPr>
            <w:r w:rsidRPr="00D84619">
              <w:t>Possible adverse reactions to topical applications of thermotherapy refers to:</w:t>
            </w:r>
          </w:p>
          <w:p w:rsidR="00000000" w:rsidRPr="00D84619" w:rsidP="00D84619">
            <w:pPr>
              <w:pStyle w:val="ListBullet2"/>
            </w:pPr>
            <w:r w:rsidRPr="00D84619">
              <w:t xml:space="preserve">burning </w:t>
            </w:r>
          </w:p>
          <w:p w:rsidR="00000000" w:rsidRPr="00D84619" w:rsidP="00D84619">
            <w:pPr>
              <w:pStyle w:val="ListBullet2"/>
            </w:pPr>
            <w:r w:rsidRPr="00D84619">
              <w:t xml:space="preserve">skin irritations </w:t>
            </w:r>
          </w:p>
          <w:p w:rsidR="00000000" w:rsidP="00D84619">
            <w:pPr>
              <w:pStyle w:val="ListBullet2"/>
              <w:rPr>
                <w:lang w:val="en-NZ"/>
              </w:rPr>
            </w:pPr>
            <w:r w:rsidRPr="00D84619">
              <w:t xml:space="preserve">re-initiate internal bleeding </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Treatment package</w:t>
            </w:r>
            <w:r w:rsidRPr="00D84619">
              <w:t>/</w:t>
            </w:r>
            <w:r w:rsidRPr="00D84619">
              <w:rPr>
                <w:rStyle w:val="Emphasis"/>
              </w:rPr>
              <w:t>s may include</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 xml:space="preserve">The combination of the assessment process, techniques, modalities and attitudes to achieve prescribed outcomes </w:t>
            </w:r>
          </w:p>
          <w:p w:rsidR="00000000" w:rsidRPr="00D84619" w:rsidP="00D84619">
            <w:pPr>
              <w:pStyle w:val="ListBullet"/>
            </w:pPr>
            <w:r w:rsidRPr="00D84619">
              <w:t xml:space="preserve">Incorporates the application of the </w:t>
            </w:r>
          </w:p>
          <w:p w:rsidR="00000000" w:rsidRPr="00D84619" w:rsidP="00D84619">
            <w:pPr>
              <w:pStyle w:val="ListBullet2"/>
            </w:pPr>
            <w:r w:rsidRPr="00D84619">
              <w:t>princi</w:t>
            </w:r>
            <w:r w:rsidRPr="00D84619">
              <w:t xml:space="preserve">ples of relaxation massage, and/or </w:t>
            </w:r>
          </w:p>
          <w:p w:rsidR="00000000" w:rsidRPr="00D84619" w:rsidP="00D84619">
            <w:pPr>
              <w:pStyle w:val="ListBullet2"/>
            </w:pPr>
            <w:r w:rsidRPr="00D84619">
              <w:t xml:space="preserve">principles of remedial  massage therapy </w:t>
            </w:r>
          </w:p>
          <w:p w:rsidR="00000000" w:rsidP="00D84619">
            <w:pPr>
              <w:pStyle w:val="ListBullet"/>
              <w:rPr>
                <w:lang w:val="en-NZ"/>
              </w:rPr>
            </w:pPr>
            <w:r w:rsidRPr="00D84619">
              <w:t>Can incorporate other modalities depending the current competencies of the therapist</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4619">
            <w:pPr>
              <w:pStyle w:val="BodyText"/>
              <w:rPr>
                <w:lang w:val="en-NZ"/>
              </w:rPr>
            </w:pPr>
            <w:r w:rsidRPr="00D84619">
              <w:rPr>
                <w:rStyle w:val="Emphasis"/>
              </w:rPr>
              <w:t>Treatment plan</w:t>
            </w:r>
            <w:r w:rsidRPr="00D84619">
              <w:t>/</w:t>
            </w:r>
            <w:r w:rsidRPr="00D84619">
              <w:rPr>
                <w:rStyle w:val="Emphasis"/>
              </w:rPr>
              <w:t>s may include</w:t>
            </w:r>
            <w:r w:rsidRPr="00D84619">
              <w:t>:</w:t>
            </w: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ListBullet"/>
            </w:pPr>
            <w:r w:rsidRPr="00D84619">
              <w:t>Agreed duration, dependent on the performance parameters and within the scope of the therapists current competencies</w:t>
            </w:r>
          </w:p>
          <w:p w:rsidR="00000000" w:rsidRPr="00D84619" w:rsidP="00D84619">
            <w:pPr>
              <w:pStyle w:val="ListBullet"/>
            </w:pPr>
            <w:r w:rsidRPr="00D84619">
              <w:t xml:space="preserve">Individualisation to the athlete/client's requirements </w:t>
            </w:r>
          </w:p>
          <w:p w:rsidR="00000000" w:rsidRPr="00D84619" w:rsidP="00D84619">
            <w:pPr>
              <w:pStyle w:val="ListBullet"/>
            </w:pPr>
            <w:r w:rsidRPr="00D84619">
              <w:t>Referral of the athlete/client to an appropriate health practitioner in relation to</w:t>
            </w:r>
            <w:r w:rsidRPr="00D84619">
              <w:t xml:space="preserve"> areas/aspects in which the therapist is not currently competent </w:t>
            </w:r>
          </w:p>
          <w:p w:rsidR="00000000" w:rsidRPr="00D84619" w:rsidP="00D84619">
            <w:pPr>
              <w:pStyle w:val="ListBullet"/>
            </w:pPr>
            <w:r w:rsidRPr="00D84619">
              <w:t xml:space="preserve">Sequence of events incorporating the application of advanced treatment packages negotiated between the therapist and the athlete/client leading to a desired outcome </w:t>
            </w:r>
          </w:p>
          <w:p w:rsidR="00000000" w:rsidP="00D84619">
            <w:pPr>
              <w:pStyle w:val="ListBullet"/>
              <w:rPr>
                <w:lang w:val="en-NZ"/>
              </w:rPr>
            </w:pPr>
            <w:r w:rsidRPr="00D84619">
              <w:t>Steps designed to return</w:t>
            </w:r>
            <w:r w:rsidRPr="00D84619">
              <w:t xml:space="preserve"> the athlete/client to optimal function </w:t>
            </w:r>
          </w:p>
        </w:tc>
      </w:tr>
      <w:tr w:rsidTr="00E012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84619" w:rsidP="00D84619">
            <w:pPr>
              <w:pStyle w:val="BodyText"/>
            </w:pPr>
          </w:p>
        </w:tc>
      </w:tr>
    </w:tbl>
    <w:p w:rsidR="00E01276" w:rsidP="00D84619">
      <w:pPr>
        <w:pStyle w:val="BodyText"/>
      </w:pPr>
    </w:p>
    <w:p w:rsidR="00E01276" w:rsidP="00D84619">
      <w:pPr>
        <w:pStyle w:val="BodyText"/>
      </w:pPr>
    </w:p>
    <w:p w:rsidR="00000000" w:rsidRPr="00D84619" w:rsidP="00D84619">
      <w:pPr>
        <w:pStyle w:val="Heading1"/>
      </w:pPr>
      <w:bookmarkStart w:id="12" w:name="O_428938"/>
      <w:bookmarkEnd w:id="12"/>
      <w:r w:rsidRPr="00D84619">
        <w:t>Unit Sector(s)</w:t>
      </w:r>
    </w:p>
    <w:p w:rsidR="00000000" w:rsidRPr="00D84619" w:rsidP="00D84619">
      <w:pPr>
        <w:pStyle w:val="BodyText"/>
      </w:pPr>
      <w:r w:rsidRPr="00D84619">
        <w:t>Not Applicable</w:t>
      </w:r>
    </w:p>
    <w:p w:rsidR="00000000" w:rsidRPr="00D84619" w:rsidP="00D84619"/>
    <w:sectPr w:rsidSect="00D846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276" w:rsidP="00E012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276" w:rsidP="00D84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01276" w:rsidP="00D846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01276" w:rsidP="00D846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276" w:rsidP="00E012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276" w:rsidP="00D84619">
    <w:pPr>
      <w:pStyle w:val="Header"/>
      <w:framePr w:wrap="around"/>
    </w:pPr>
    <w:r>
      <w:fldChar w:fldCharType="begin"/>
    </w:r>
    <w:r>
      <w:instrText xml:space="preserve"> TITLE   \* MERGEFORMAT </w:instrText>
    </w:r>
    <w:r>
      <w:fldChar w:fldCharType="separate"/>
    </w:r>
    <w:r>
      <w:t>HLTREM513C Provide remedial massage treatment to athletes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1276" w:rsidP="00D846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0AC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A23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E8AF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6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4619"/>
    <w:pPr>
      <w:spacing w:before="360" w:after="60"/>
      <w:outlineLvl w:val="0"/>
    </w:pPr>
    <w:rPr>
      <w:sz w:val="32"/>
    </w:rPr>
  </w:style>
  <w:style w:type="paragraph" w:styleId="Heading2">
    <w:name w:val="heading 2"/>
    <w:basedOn w:val="HeadingBase"/>
    <w:next w:val="BodyText"/>
    <w:link w:val="Heading2Char"/>
    <w:qFormat/>
    <w:rsid w:val="00D84619"/>
    <w:pPr>
      <w:keepLines/>
      <w:spacing w:before="240" w:after="120"/>
      <w:outlineLvl w:val="1"/>
    </w:pPr>
    <w:rPr>
      <w:sz w:val="28"/>
      <w:szCs w:val="40"/>
    </w:rPr>
  </w:style>
  <w:style w:type="paragraph" w:styleId="Heading3">
    <w:name w:val="heading 3"/>
    <w:basedOn w:val="HeadingBase"/>
    <w:next w:val="BodyText"/>
    <w:link w:val="Heading3Char"/>
    <w:qFormat/>
    <w:rsid w:val="00D84619"/>
    <w:pPr>
      <w:spacing w:before="180" w:after="120"/>
      <w:outlineLvl w:val="2"/>
    </w:pPr>
    <w:rPr>
      <w:spacing w:val="-10"/>
      <w:kern w:val="32"/>
    </w:rPr>
  </w:style>
  <w:style w:type="paragraph" w:styleId="Heading4">
    <w:name w:val="heading 4"/>
    <w:basedOn w:val="HeadingBase"/>
    <w:next w:val="BodyText"/>
    <w:link w:val="Heading4Char"/>
    <w:qFormat/>
    <w:rsid w:val="00D84619"/>
    <w:pPr>
      <w:spacing w:before="160" w:after="120"/>
      <w:outlineLvl w:val="3"/>
    </w:pPr>
    <w:rPr>
      <w:sz w:val="22"/>
    </w:rPr>
  </w:style>
  <w:style w:type="paragraph" w:styleId="Heading5">
    <w:name w:val="heading 5"/>
    <w:basedOn w:val="HeadingBase"/>
    <w:next w:val="Normal"/>
    <w:link w:val="Heading5Char"/>
    <w:qFormat/>
    <w:rsid w:val="00D84619"/>
    <w:pPr>
      <w:spacing w:before="80"/>
      <w:outlineLvl w:val="4"/>
    </w:pPr>
    <w:rPr>
      <w:color w:val="918585"/>
      <w:sz w:val="20"/>
    </w:rPr>
  </w:style>
  <w:style w:type="paragraph" w:styleId="Heading6">
    <w:name w:val="heading 6"/>
    <w:basedOn w:val="HeadingBase"/>
    <w:next w:val="Normal"/>
    <w:link w:val="Heading6Char"/>
    <w:qFormat/>
    <w:rsid w:val="00D84619"/>
    <w:pPr>
      <w:spacing w:before="60"/>
      <w:outlineLvl w:val="5"/>
    </w:pPr>
    <w:rPr>
      <w:color w:val="918585"/>
      <w:sz w:val="20"/>
    </w:rPr>
  </w:style>
  <w:style w:type="paragraph" w:styleId="Heading7">
    <w:name w:val="heading 7"/>
    <w:basedOn w:val="Normal"/>
    <w:next w:val="Normal"/>
    <w:link w:val="Heading7Char"/>
    <w:qFormat/>
    <w:rsid w:val="00D84619"/>
    <w:pPr>
      <w:ind w:left="720"/>
      <w:outlineLvl w:val="6"/>
    </w:pPr>
    <w:rPr>
      <w:i/>
    </w:rPr>
  </w:style>
  <w:style w:type="paragraph" w:styleId="Heading8">
    <w:name w:val="heading 8"/>
    <w:basedOn w:val="Normal"/>
    <w:next w:val="Normal"/>
    <w:link w:val="Heading8Char"/>
    <w:qFormat/>
    <w:rsid w:val="00D84619"/>
    <w:pPr>
      <w:ind w:left="720"/>
      <w:outlineLvl w:val="7"/>
    </w:pPr>
    <w:rPr>
      <w:i/>
    </w:rPr>
  </w:style>
  <w:style w:type="paragraph" w:styleId="Heading9">
    <w:name w:val="heading 9"/>
    <w:basedOn w:val="Normal"/>
    <w:next w:val="Normal"/>
    <w:link w:val="Heading9Char"/>
    <w:qFormat/>
    <w:rsid w:val="00D84619"/>
    <w:pPr>
      <w:ind w:left="720"/>
      <w:outlineLvl w:val="8"/>
    </w:pPr>
    <w:rPr>
      <w:i/>
    </w:rPr>
  </w:style>
  <w:style w:type="character" w:default="1" w:styleId="DefaultParagraphFont">
    <w:name w:val="Default Paragraph Font"/>
    <w:uiPriority w:val="1"/>
    <w:unhideWhenUsed/>
    <w:rsid w:val="00D84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619"/>
  </w:style>
  <w:style w:type="character" w:customStyle="1" w:styleId="Heading1Char">
    <w:name w:val="Heading 1 Char"/>
    <w:basedOn w:val="DefaultParagraphFont"/>
    <w:link w:val="Heading1"/>
    <w:rsid w:val="00D84619"/>
    <w:rPr>
      <w:rFonts w:ascii="Times New Roman" w:eastAsia="Times New Roman" w:hAnsi="Times New Roman" w:cs="Times New Roman"/>
      <w:b/>
      <w:sz w:val="32"/>
      <w:szCs w:val="20"/>
      <w:lang w:eastAsia="en-US"/>
    </w:rPr>
  </w:style>
  <w:style w:type="paragraph" w:styleId="BodyText">
    <w:name w:val="Body Text"/>
    <w:basedOn w:val="Normal"/>
    <w:link w:val="BodyTextChar"/>
    <w:rsid w:val="00D846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4619"/>
    <w:rPr>
      <w:rFonts w:ascii="Times New Roman" w:eastAsia="Times New Roman" w:hAnsi="Times New Roman" w:cs="Times New Roman"/>
      <w:sz w:val="24"/>
      <w:lang w:val="en-US" w:eastAsia="en-US"/>
    </w:rPr>
  </w:style>
  <w:style w:type="paragraph" w:styleId="Footer">
    <w:name w:val="footer"/>
    <w:basedOn w:val="Normal"/>
    <w:link w:val="FooterChar"/>
    <w:rsid w:val="00D84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619"/>
    <w:rPr>
      <w:rFonts w:ascii="Times New Roman" w:eastAsia="Times New Roman" w:hAnsi="Times New Roman" w:cs="Times New Roman"/>
      <w:sz w:val="16"/>
      <w:lang w:val="en-US" w:eastAsia="en-US"/>
    </w:rPr>
  </w:style>
  <w:style w:type="paragraph" w:styleId="List">
    <w:name w:val="List"/>
    <w:basedOn w:val="BodyText"/>
    <w:next w:val="BodyText"/>
    <w:rsid w:val="00D84619"/>
    <w:pPr>
      <w:tabs>
        <w:tab w:val="left" w:pos="340"/>
      </w:tabs>
      <w:spacing w:before="60" w:after="60"/>
      <w:ind w:left="340" w:hanging="340"/>
    </w:pPr>
  </w:style>
  <w:style w:type="paragraph" w:styleId="ListBullet">
    <w:name w:val="List Bullet"/>
    <w:basedOn w:val="List"/>
    <w:rsid w:val="00D84619"/>
    <w:pPr>
      <w:numPr>
        <w:numId w:val="13"/>
      </w:numPr>
      <w:tabs>
        <w:tab w:val="clear" w:pos="340"/>
      </w:tabs>
      <w:spacing w:before="40" w:after="40"/>
    </w:pPr>
  </w:style>
  <w:style w:type="character" w:customStyle="1" w:styleId="SpecialBold">
    <w:name w:val="Special Bold"/>
    <w:basedOn w:val="DefaultParagraphFont"/>
    <w:rsid w:val="00D84619"/>
    <w:rPr>
      <w:b/>
      <w:spacing w:val="0"/>
    </w:rPr>
  </w:style>
  <w:style w:type="paragraph" w:styleId="ListBullet2">
    <w:name w:val="List Bullet 2"/>
    <w:basedOn w:val="List2"/>
    <w:rsid w:val="00D84619"/>
    <w:pPr>
      <w:numPr>
        <w:numId w:val="14"/>
      </w:numPr>
      <w:tabs>
        <w:tab w:val="clear" w:pos="680"/>
      </w:tabs>
    </w:pPr>
  </w:style>
  <w:style w:type="paragraph" w:styleId="Header">
    <w:name w:val="header"/>
    <w:basedOn w:val="Normal"/>
    <w:link w:val="HeaderChar"/>
    <w:rsid w:val="00D84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61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84619"/>
    <w:rPr>
      <w:i/>
    </w:rPr>
  </w:style>
  <w:style w:type="paragraph" w:customStyle="1" w:styleId="SuperHeading">
    <w:name w:val="SuperHeading"/>
    <w:basedOn w:val="Normal"/>
    <w:rsid w:val="00D84619"/>
    <w:pPr>
      <w:spacing w:before="240" w:after="120"/>
      <w:outlineLvl w:val="0"/>
    </w:pPr>
    <w:rPr>
      <w:rFonts w:ascii="Times New Roman" w:hAnsi="Times New Roman"/>
      <w:b/>
      <w:sz w:val="28"/>
    </w:rPr>
  </w:style>
  <w:style w:type="paragraph" w:customStyle="1" w:styleId="AllowPageBreak">
    <w:name w:val="AllowPageBreak"/>
    <w:rsid w:val="00D846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4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6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6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6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46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4619"/>
    <w:rPr>
      <w:rFonts w:ascii="Courier New" w:eastAsia="Times New Roman" w:hAnsi="Courier New" w:cs="Times New Roman"/>
      <w:i/>
      <w:szCs w:val="20"/>
      <w:lang w:val="en-US" w:eastAsia="en-US"/>
    </w:rPr>
  </w:style>
  <w:style w:type="paragraph" w:customStyle="1" w:styleId="HeadingBase">
    <w:name w:val="Heading Base"/>
    <w:rsid w:val="00D84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619"/>
    <w:pPr>
      <w:tabs>
        <w:tab w:val="right" w:leader="dot" w:pos="9072"/>
      </w:tabs>
      <w:ind w:left="567"/>
    </w:pPr>
    <w:rPr>
      <w:szCs w:val="22"/>
    </w:rPr>
  </w:style>
  <w:style w:type="paragraph" w:customStyle="1" w:styleId="TOCBase">
    <w:name w:val="TOC Base"/>
    <w:rsid w:val="00D84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619"/>
    <w:pPr>
      <w:tabs>
        <w:tab w:val="right" w:leader="dot" w:pos="9072"/>
      </w:tabs>
      <w:spacing w:before="40" w:after="40"/>
      <w:ind w:left="284"/>
    </w:pPr>
    <w:rPr>
      <w:rFonts w:ascii="Times New Roman" w:hAnsi="Times New Roman"/>
    </w:rPr>
  </w:style>
  <w:style w:type="paragraph" w:styleId="TOC1">
    <w:name w:val="toc 1"/>
    <w:basedOn w:val="TOCBase"/>
    <w:next w:val="Normal"/>
    <w:rsid w:val="00D846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4619"/>
    <w:pPr>
      <w:spacing w:before="5040"/>
      <w:jc w:val="center"/>
    </w:pPr>
    <w:rPr>
      <w:sz w:val="48"/>
      <w:szCs w:val="72"/>
      <w:lang w:val="en-US"/>
    </w:rPr>
  </w:style>
  <w:style w:type="character" w:customStyle="1" w:styleId="TitleChar">
    <w:name w:val="Title Char"/>
    <w:basedOn w:val="DefaultParagraphFont"/>
    <w:link w:val="Title"/>
    <w:rsid w:val="00D84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619"/>
    <w:pPr>
      <w:tabs>
        <w:tab w:val="left" w:pos="3600"/>
        <w:tab w:val="left" w:pos="3958"/>
      </w:tabs>
    </w:pPr>
  </w:style>
  <w:style w:type="paragraph" w:customStyle="1" w:styleId="Note">
    <w:name w:val="Note"/>
    <w:basedOn w:val="BodyText"/>
    <w:rsid w:val="00D846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619"/>
    <w:pPr>
      <w:framePr w:wrap="auto" w:hAnchor="text" w:y="6049"/>
    </w:pPr>
    <w:rPr>
      <w:color w:val="000000"/>
      <w:sz w:val="40"/>
    </w:rPr>
  </w:style>
  <w:style w:type="paragraph" w:customStyle="1" w:styleId="TOCTitle">
    <w:name w:val="TOCTitle"/>
    <w:basedOn w:val="Heading1"/>
    <w:rsid w:val="00D84619"/>
    <w:pPr>
      <w:spacing w:after="240"/>
      <w:jc w:val="center"/>
      <w:outlineLvl w:val="9"/>
    </w:pPr>
    <w:rPr>
      <w:caps/>
    </w:rPr>
  </w:style>
  <w:style w:type="paragraph" w:customStyle="1" w:styleId="Version">
    <w:name w:val="Version"/>
    <w:rsid w:val="00D846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619"/>
    <w:pPr>
      <w:keepNext w:val="0"/>
      <w:tabs>
        <w:tab w:val="right" w:pos="4176"/>
      </w:tabs>
      <w:ind w:left="198" w:hanging="198"/>
    </w:pPr>
    <w:rPr>
      <w:rFonts w:ascii="Garamond" w:hAnsi="Garamond"/>
    </w:rPr>
  </w:style>
  <w:style w:type="paragraph" w:styleId="IndexHeading">
    <w:name w:val="index heading"/>
    <w:basedOn w:val="Normal"/>
    <w:next w:val="Index1"/>
    <w:semiHidden/>
    <w:rsid w:val="00D84619"/>
    <w:pPr>
      <w:spacing w:before="120" w:after="120"/>
    </w:pPr>
    <w:rPr>
      <w:rFonts w:ascii="Arial" w:hAnsi="Arial"/>
      <w:b/>
      <w:color w:val="918585"/>
      <w:sz w:val="24"/>
    </w:rPr>
  </w:style>
  <w:style w:type="paragraph" w:customStyle="1" w:styleId="Chapter">
    <w:name w:val="Chapter"/>
    <w:basedOn w:val="Normal"/>
    <w:rsid w:val="00D84619"/>
    <w:pPr>
      <w:spacing w:before="240"/>
    </w:pPr>
    <w:rPr>
      <w:rFonts w:ascii="Times New Roman" w:hAnsi="Times New Roman"/>
      <w:smallCaps/>
      <w:spacing w:val="80"/>
      <w:sz w:val="28"/>
    </w:rPr>
  </w:style>
  <w:style w:type="paragraph" w:customStyle="1" w:styleId="InChapter">
    <w:name w:val="InChapter"/>
    <w:basedOn w:val="Heading3"/>
    <w:rsid w:val="00D84619"/>
    <w:pPr>
      <w:spacing w:after="240"/>
      <w:outlineLvl w:val="9"/>
    </w:pPr>
    <w:rPr>
      <w:noProof/>
    </w:rPr>
  </w:style>
  <w:style w:type="paragraph" w:styleId="Index2">
    <w:name w:val="index 2"/>
    <w:basedOn w:val="Normal"/>
    <w:next w:val="Normal"/>
    <w:semiHidden/>
    <w:rsid w:val="00D84619"/>
    <w:pPr>
      <w:tabs>
        <w:tab w:val="right" w:pos="4176"/>
      </w:tabs>
      <w:ind w:left="568" w:hanging="284"/>
    </w:pPr>
    <w:rPr>
      <w:rFonts w:ascii="Garamond" w:hAnsi="Garamond"/>
    </w:rPr>
  </w:style>
  <w:style w:type="paragraph" w:customStyle="1" w:styleId="Byline">
    <w:name w:val="Byline"/>
    <w:rsid w:val="00D84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619"/>
    <w:pPr>
      <w:tabs>
        <w:tab w:val="clear" w:pos="3600"/>
        <w:tab w:val="clear" w:pos="3958"/>
      </w:tabs>
      <w:jc w:val="right"/>
    </w:pPr>
  </w:style>
  <w:style w:type="paragraph" w:styleId="Caption">
    <w:name w:val="caption"/>
    <w:basedOn w:val="BodyText"/>
    <w:next w:val="Normal"/>
    <w:qFormat/>
    <w:rsid w:val="00D84619"/>
    <w:pPr>
      <w:framePr w:w="2268" w:hSpace="181" w:vSpace="181" w:wrap="around" w:vAnchor="text" w:hAnchor="page" w:x="1135" w:y="285" w:anchorLock="1"/>
    </w:pPr>
    <w:rPr>
      <w:i/>
    </w:rPr>
  </w:style>
  <w:style w:type="paragraph" w:customStyle="1" w:styleId="MiniTOCTitle">
    <w:name w:val="MiniTOCTitle"/>
    <w:basedOn w:val="Heading4"/>
    <w:rsid w:val="00D84619"/>
    <w:pPr>
      <w:spacing w:before="240"/>
      <w:outlineLvl w:val="9"/>
    </w:pPr>
    <w:rPr>
      <w:noProof/>
      <w:sz w:val="24"/>
    </w:rPr>
  </w:style>
  <w:style w:type="paragraph" w:customStyle="1" w:styleId="MiniTOCItem">
    <w:name w:val="MiniTOCItem"/>
    <w:basedOn w:val="ListBullet"/>
    <w:rsid w:val="00D84619"/>
    <w:pPr>
      <w:numPr>
        <w:numId w:val="0"/>
      </w:numPr>
      <w:tabs>
        <w:tab w:val="right" w:leader="dot" w:pos="6521"/>
      </w:tabs>
      <w:spacing w:before="0" w:after="0"/>
    </w:pPr>
  </w:style>
  <w:style w:type="paragraph" w:customStyle="1" w:styleId="TOFTitle">
    <w:name w:val="TOFTitle"/>
    <w:basedOn w:val="TOCTitle"/>
    <w:rsid w:val="00D84619"/>
  </w:style>
  <w:style w:type="paragraph" w:styleId="TableofFigures">
    <w:name w:val="table of figures"/>
    <w:basedOn w:val="Normal"/>
    <w:next w:val="Normal"/>
    <w:semiHidden/>
    <w:rsid w:val="00D84619"/>
    <w:pPr>
      <w:tabs>
        <w:tab w:val="right" w:leader="dot" w:pos="9072"/>
      </w:tabs>
      <w:ind w:left="970" w:hanging="403"/>
    </w:pPr>
    <w:rPr>
      <w:rFonts w:ascii="Times New Roman" w:hAnsi="Times New Roman"/>
      <w:b/>
    </w:rPr>
  </w:style>
  <w:style w:type="paragraph" w:styleId="ListNumber">
    <w:name w:val="List Number"/>
    <w:basedOn w:val="List"/>
    <w:rsid w:val="00D84619"/>
    <w:pPr>
      <w:numPr>
        <w:numId w:val="11"/>
      </w:numPr>
    </w:pPr>
  </w:style>
  <w:style w:type="character" w:customStyle="1" w:styleId="WingdingSymbols">
    <w:name w:val="Wingding Symbols"/>
    <w:rsid w:val="00D84619"/>
    <w:rPr>
      <w:rFonts w:ascii="Wingdings" w:hAnsi="Wingdings"/>
    </w:rPr>
  </w:style>
  <w:style w:type="paragraph" w:customStyle="1" w:styleId="TableHeading">
    <w:name w:val="Table Heading"/>
    <w:basedOn w:val="HeadingBase"/>
    <w:rsid w:val="00D84619"/>
    <w:pPr>
      <w:keepLines/>
      <w:pBdr>
        <w:bottom w:val="single" w:sz="6" w:space="1" w:color="918585"/>
      </w:pBdr>
      <w:spacing w:before="240"/>
    </w:pPr>
  </w:style>
  <w:style w:type="character" w:customStyle="1" w:styleId="HotSpot">
    <w:name w:val="HotSpot"/>
    <w:rsid w:val="00D84619"/>
    <w:rPr>
      <w:color w:val="0033CC"/>
      <w:u w:val="none"/>
    </w:rPr>
  </w:style>
  <w:style w:type="paragraph" w:customStyle="1" w:styleId="BodyTextRight">
    <w:name w:val="Body Text Right"/>
    <w:basedOn w:val="BodyText"/>
    <w:rsid w:val="00D84619"/>
    <w:pPr>
      <w:spacing w:before="0" w:after="0"/>
      <w:jc w:val="right"/>
    </w:pPr>
  </w:style>
  <w:style w:type="paragraph" w:styleId="Index3">
    <w:name w:val="index 3"/>
    <w:basedOn w:val="ListNumber2"/>
    <w:next w:val="Normal"/>
    <w:semiHidden/>
    <w:rsid w:val="00D84619"/>
    <w:pPr>
      <w:numPr>
        <w:numId w:val="0"/>
      </w:numPr>
      <w:tabs>
        <w:tab w:val="right" w:leader="dot" w:pos="4176"/>
      </w:tabs>
    </w:pPr>
  </w:style>
  <w:style w:type="paragraph" w:styleId="ListNumber2">
    <w:name w:val="List Number 2"/>
    <w:basedOn w:val="List2"/>
    <w:rsid w:val="00D84619"/>
    <w:pPr>
      <w:numPr>
        <w:numId w:val="10"/>
      </w:numPr>
      <w:tabs>
        <w:tab w:val="clear" w:pos="1060"/>
      </w:tabs>
    </w:pPr>
  </w:style>
  <w:style w:type="paragraph" w:customStyle="1" w:styleId="MarginNote">
    <w:name w:val="Margin Note"/>
    <w:basedOn w:val="BodyText"/>
    <w:rsid w:val="00D84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6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4619"/>
    <w:rPr>
      <w:sz w:val="32"/>
    </w:rPr>
  </w:style>
  <w:style w:type="paragraph" w:customStyle="1" w:styleId="HeadingProcedure">
    <w:name w:val="Heading Procedure"/>
    <w:basedOn w:val="HeadingBase"/>
    <w:next w:val="Normal"/>
    <w:rsid w:val="00D84619"/>
    <w:pPr>
      <w:tabs>
        <w:tab w:val="left" w:pos="0"/>
      </w:tabs>
      <w:spacing w:before="120" w:after="60"/>
    </w:pPr>
    <w:rPr>
      <w:i/>
      <w:color w:val="918585"/>
      <w:sz w:val="22"/>
    </w:rPr>
  </w:style>
  <w:style w:type="paragraph" w:customStyle="1" w:styleId="TableBodyText">
    <w:name w:val="Table Body Text"/>
    <w:basedOn w:val="BodyText"/>
    <w:rsid w:val="00D84619"/>
    <w:pPr>
      <w:spacing w:before="60" w:after="60"/>
    </w:pPr>
  </w:style>
  <w:style w:type="paragraph" w:styleId="ListContinue">
    <w:name w:val="List Continue"/>
    <w:basedOn w:val="List"/>
    <w:rsid w:val="00D84619"/>
    <w:pPr>
      <w:ind w:firstLine="0"/>
    </w:pPr>
  </w:style>
  <w:style w:type="paragraph" w:customStyle="1" w:styleId="ListNote">
    <w:name w:val="List Note"/>
    <w:basedOn w:val="List"/>
    <w:rsid w:val="00D84619"/>
    <w:pPr>
      <w:pBdr>
        <w:top w:val="single" w:sz="6" w:space="2" w:color="918585"/>
        <w:bottom w:val="single" w:sz="6" w:space="2" w:color="918585"/>
      </w:pBdr>
      <w:tabs>
        <w:tab w:val="left" w:pos="1021"/>
      </w:tabs>
      <w:ind w:firstLine="0"/>
    </w:pPr>
  </w:style>
  <w:style w:type="paragraph" w:customStyle="1" w:styleId="Warning">
    <w:name w:val="Warning"/>
    <w:basedOn w:val="BodyText"/>
    <w:rsid w:val="00D84619"/>
    <w:pPr>
      <w:shd w:val="clear" w:color="auto" w:fill="D9D9D9"/>
      <w:tabs>
        <w:tab w:val="left" w:pos="992"/>
      </w:tabs>
      <w:ind w:left="119" w:right="119"/>
    </w:pPr>
    <w:rPr>
      <w:sz w:val="20"/>
    </w:rPr>
  </w:style>
  <w:style w:type="paragraph" w:customStyle="1" w:styleId="MarginIcons">
    <w:name w:val="Margin Icons"/>
    <w:basedOn w:val="BodyText"/>
    <w:rsid w:val="00D84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619"/>
    <w:rPr>
      <w:rFonts w:ascii="Courier New" w:hAnsi="Courier New"/>
    </w:rPr>
  </w:style>
  <w:style w:type="paragraph" w:customStyle="1" w:styleId="NoteBullet">
    <w:name w:val="Note Bullet"/>
    <w:basedOn w:val="Note"/>
    <w:rsid w:val="00D84619"/>
    <w:pPr>
      <w:tabs>
        <w:tab w:val="clear" w:pos="680"/>
      </w:tabs>
      <w:spacing w:before="60" w:after="60"/>
    </w:pPr>
  </w:style>
  <w:style w:type="paragraph" w:customStyle="1" w:styleId="SubHeading2">
    <w:name w:val="SubHeading2"/>
    <w:basedOn w:val="HeadingBase"/>
    <w:rsid w:val="00D84619"/>
    <w:pPr>
      <w:spacing w:before="240" w:after="60"/>
    </w:pPr>
    <w:rPr>
      <w:sz w:val="20"/>
    </w:rPr>
  </w:style>
  <w:style w:type="paragraph" w:customStyle="1" w:styleId="SubHeading1">
    <w:name w:val="SubHeading1"/>
    <w:basedOn w:val="HeadingBase"/>
    <w:rsid w:val="00D84619"/>
    <w:pPr>
      <w:spacing w:before="240" w:after="60"/>
    </w:pPr>
    <w:rPr>
      <w:color w:val="918585"/>
      <w:sz w:val="22"/>
    </w:rPr>
  </w:style>
  <w:style w:type="paragraph" w:customStyle="1" w:styleId="SideHeading">
    <w:name w:val="Side Heading"/>
    <w:basedOn w:val="HeadingBase"/>
    <w:rsid w:val="00D84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619"/>
    <w:pPr>
      <w:numPr>
        <w:numId w:val="12"/>
      </w:numPr>
    </w:pPr>
  </w:style>
  <w:style w:type="paragraph" w:styleId="PlainText">
    <w:name w:val="Plain Text"/>
    <w:basedOn w:val="Normal"/>
    <w:link w:val="PlainTextChar"/>
    <w:rsid w:val="00D84619"/>
    <w:rPr>
      <w:sz w:val="20"/>
    </w:rPr>
  </w:style>
  <w:style w:type="character" w:customStyle="1" w:styleId="PlainTextChar">
    <w:name w:val="Plain Text Char"/>
    <w:basedOn w:val="DefaultParagraphFont"/>
    <w:link w:val="PlainText"/>
    <w:rsid w:val="00D846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4619"/>
    <w:rPr>
      <w:b/>
      <w:smallCaps/>
    </w:rPr>
  </w:style>
  <w:style w:type="paragraph" w:customStyle="1" w:styleId="TableListNumber">
    <w:name w:val="Table List Number"/>
    <w:basedOn w:val="ListNumber"/>
    <w:rsid w:val="00D84619"/>
    <w:pPr>
      <w:numPr>
        <w:numId w:val="0"/>
      </w:numPr>
    </w:pPr>
  </w:style>
  <w:style w:type="paragraph" w:styleId="TOC4">
    <w:name w:val="toc 4"/>
    <w:basedOn w:val="TOCBase"/>
    <w:next w:val="Normal"/>
    <w:semiHidden/>
    <w:rsid w:val="00D84619"/>
    <w:pPr>
      <w:tabs>
        <w:tab w:val="right" w:leader="dot" w:pos="9071"/>
      </w:tabs>
      <w:ind w:left="1701"/>
    </w:pPr>
  </w:style>
  <w:style w:type="paragraph" w:customStyle="1" w:styleId="ListAlpha">
    <w:name w:val="List Alpha"/>
    <w:basedOn w:val="List"/>
    <w:rsid w:val="00D84619"/>
    <w:pPr>
      <w:numPr>
        <w:numId w:val="9"/>
      </w:numPr>
    </w:pPr>
  </w:style>
  <w:style w:type="paragraph" w:customStyle="1" w:styleId="ListAlpha2">
    <w:name w:val="List Alpha 2"/>
    <w:basedOn w:val="List2"/>
    <w:rsid w:val="00D84619"/>
    <w:pPr>
      <w:numPr>
        <w:numId w:val="8"/>
      </w:numPr>
    </w:pPr>
  </w:style>
  <w:style w:type="paragraph" w:styleId="List2">
    <w:name w:val="List 2"/>
    <w:basedOn w:val="BodyText"/>
    <w:rsid w:val="00D84619"/>
    <w:pPr>
      <w:tabs>
        <w:tab w:val="left" w:pos="680"/>
      </w:tabs>
      <w:spacing w:before="60" w:after="60"/>
      <w:ind w:left="680" w:hanging="340"/>
    </w:pPr>
  </w:style>
  <w:style w:type="paragraph" w:styleId="List3">
    <w:name w:val="List 3"/>
    <w:basedOn w:val="BodyText"/>
    <w:rsid w:val="00D84619"/>
    <w:pPr>
      <w:tabs>
        <w:tab w:val="left" w:pos="1021"/>
      </w:tabs>
      <w:spacing w:before="60" w:after="60"/>
      <w:ind w:left="1020" w:hanging="340"/>
    </w:pPr>
  </w:style>
  <w:style w:type="paragraph" w:styleId="List4">
    <w:name w:val="List 4"/>
    <w:basedOn w:val="BodyText"/>
    <w:rsid w:val="00D84619"/>
    <w:pPr>
      <w:tabs>
        <w:tab w:val="left" w:pos="1361"/>
      </w:tabs>
      <w:spacing w:before="60" w:after="60"/>
      <w:ind w:left="1361" w:hanging="340"/>
    </w:pPr>
  </w:style>
  <w:style w:type="paragraph" w:styleId="List5">
    <w:name w:val="List 5"/>
    <w:basedOn w:val="BodyText"/>
    <w:rsid w:val="00D84619"/>
    <w:pPr>
      <w:tabs>
        <w:tab w:val="left" w:pos="1701"/>
      </w:tabs>
      <w:spacing w:before="60" w:after="60"/>
      <w:ind w:left="1701" w:hanging="340"/>
    </w:pPr>
  </w:style>
  <w:style w:type="paragraph" w:styleId="ListBullet3">
    <w:name w:val="List Bullet 3"/>
    <w:basedOn w:val="List3"/>
    <w:rsid w:val="00D84619"/>
    <w:pPr>
      <w:numPr>
        <w:numId w:val="15"/>
      </w:numPr>
      <w:tabs>
        <w:tab w:val="clear" w:pos="1021"/>
      </w:tabs>
      <w:ind w:left="1037" w:hanging="357"/>
    </w:pPr>
  </w:style>
  <w:style w:type="paragraph" w:styleId="ListBullet4">
    <w:name w:val="List Bullet 4"/>
    <w:basedOn w:val="List4"/>
    <w:rsid w:val="00D84619"/>
    <w:pPr>
      <w:numPr>
        <w:numId w:val="3"/>
      </w:numPr>
    </w:pPr>
  </w:style>
  <w:style w:type="paragraph" w:styleId="ListBullet5">
    <w:name w:val="List Bullet 5"/>
    <w:basedOn w:val="List5"/>
    <w:rsid w:val="00D84619"/>
    <w:pPr>
      <w:numPr>
        <w:numId w:val="4"/>
      </w:numPr>
    </w:pPr>
  </w:style>
  <w:style w:type="paragraph" w:styleId="ListContinue2">
    <w:name w:val="List Continue 2"/>
    <w:basedOn w:val="List2"/>
    <w:rsid w:val="00D84619"/>
    <w:pPr>
      <w:ind w:firstLine="0"/>
    </w:pPr>
  </w:style>
  <w:style w:type="paragraph" w:styleId="ListContinue3">
    <w:name w:val="List Continue 3"/>
    <w:basedOn w:val="List3"/>
    <w:rsid w:val="00D84619"/>
    <w:pPr>
      <w:ind w:left="1021" w:firstLine="0"/>
    </w:pPr>
  </w:style>
  <w:style w:type="paragraph" w:styleId="ListContinue4">
    <w:name w:val="List Continue 4"/>
    <w:basedOn w:val="List4"/>
    <w:rsid w:val="00D84619"/>
    <w:pPr>
      <w:ind w:firstLine="0"/>
    </w:pPr>
  </w:style>
  <w:style w:type="paragraph" w:styleId="ListContinue5">
    <w:name w:val="List Continue 5"/>
    <w:basedOn w:val="List5"/>
    <w:rsid w:val="00D84619"/>
    <w:pPr>
      <w:ind w:firstLine="0"/>
    </w:pPr>
  </w:style>
  <w:style w:type="paragraph" w:styleId="ListNumber3">
    <w:name w:val="List Number 3"/>
    <w:basedOn w:val="List3"/>
    <w:rsid w:val="00D84619"/>
    <w:pPr>
      <w:numPr>
        <w:numId w:val="5"/>
      </w:numPr>
    </w:pPr>
  </w:style>
  <w:style w:type="paragraph" w:styleId="ListNumber4">
    <w:name w:val="List Number 4"/>
    <w:basedOn w:val="List4"/>
    <w:rsid w:val="00D84619"/>
    <w:pPr>
      <w:numPr>
        <w:numId w:val="6"/>
      </w:numPr>
    </w:pPr>
  </w:style>
  <w:style w:type="paragraph" w:styleId="ListNumber5">
    <w:name w:val="List Number 5"/>
    <w:basedOn w:val="List5"/>
    <w:rsid w:val="00D84619"/>
    <w:pPr>
      <w:numPr>
        <w:numId w:val="7"/>
      </w:numPr>
    </w:pPr>
  </w:style>
  <w:style w:type="paragraph" w:styleId="BlockText">
    <w:name w:val="Block Text"/>
    <w:basedOn w:val="Normal"/>
    <w:rsid w:val="00D84619"/>
    <w:pPr>
      <w:spacing w:after="120"/>
      <w:ind w:left="1440" w:right="1440"/>
    </w:pPr>
  </w:style>
  <w:style w:type="character" w:customStyle="1" w:styleId="Subscript">
    <w:name w:val="Subscript"/>
    <w:basedOn w:val="DefaultParagraphFont"/>
    <w:rsid w:val="00D84619"/>
    <w:rPr>
      <w:sz w:val="16"/>
      <w:vertAlign w:val="subscript"/>
    </w:rPr>
  </w:style>
  <w:style w:type="character" w:customStyle="1" w:styleId="Superscript">
    <w:name w:val="Superscript"/>
    <w:basedOn w:val="DefaultParagraphFont"/>
    <w:rsid w:val="00D84619"/>
    <w:rPr>
      <w:sz w:val="16"/>
      <w:vertAlign w:val="superscript"/>
    </w:rPr>
  </w:style>
  <w:style w:type="character" w:customStyle="1" w:styleId="Symbols">
    <w:name w:val="Symbols"/>
    <w:basedOn w:val="DefaultParagraphFont"/>
    <w:rsid w:val="00D84619"/>
    <w:rPr>
      <w:rFonts w:ascii="Symbol" w:hAnsi="Symbol"/>
    </w:rPr>
  </w:style>
  <w:style w:type="character" w:customStyle="1" w:styleId="MenuOptions">
    <w:name w:val="Menu Options"/>
    <w:basedOn w:val="DefaultParagraphFont"/>
    <w:rsid w:val="00D84619"/>
    <w:rPr>
      <w:rFonts w:ascii="Arial Narrow" w:hAnsi="Arial Narrow"/>
      <w:smallCaps/>
    </w:rPr>
  </w:style>
  <w:style w:type="character" w:customStyle="1" w:styleId="Buttons">
    <w:name w:val="Buttons"/>
    <w:basedOn w:val="DefaultParagraphFont"/>
    <w:rsid w:val="00D84619"/>
    <w:rPr>
      <w:b/>
    </w:rPr>
  </w:style>
  <w:style w:type="character" w:customStyle="1" w:styleId="Underlined">
    <w:name w:val="Underlined"/>
    <w:basedOn w:val="DefaultParagraphFont"/>
    <w:rsid w:val="00D84619"/>
    <w:rPr>
      <w:u w:val="single"/>
    </w:rPr>
  </w:style>
  <w:style w:type="paragraph" w:customStyle="1" w:styleId="TableBodyTextRight">
    <w:name w:val="Table Body Text Right"/>
    <w:basedOn w:val="TableBodyText"/>
    <w:rsid w:val="00D84619"/>
    <w:pPr>
      <w:widowControl w:val="0"/>
      <w:autoSpaceDE w:val="0"/>
      <w:autoSpaceDN w:val="0"/>
      <w:adjustRightInd w:val="0"/>
      <w:jc w:val="right"/>
    </w:pPr>
    <w:rPr>
      <w:rFonts w:cs="Arial"/>
      <w:szCs w:val="18"/>
    </w:rPr>
  </w:style>
  <w:style w:type="paragraph" w:customStyle="1" w:styleId="CopyrightText">
    <w:name w:val="Copyright Text"/>
    <w:basedOn w:val="BodyText"/>
    <w:rsid w:val="00D84619"/>
    <w:rPr>
      <w:sz w:val="18"/>
    </w:rPr>
  </w:style>
  <w:style w:type="paragraph" w:customStyle="1" w:styleId="BodySmallRight">
    <w:name w:val="Body Small Right"/>
    <w:basedOn w:val="BodyTextRight"/>
    <w:rsid w:val="00D84619"/>
    <w:rPr>
      <w:sz w:val="18"/>
      <w:szCs w:val="18"/>
    </w:rPr>
  </w:style>
  <w:style w:type="paragraph" w:customStyle="1" w:styleId="MarginEdition">
    <w:name w:val="Margin Edition"/>
    <w:basedOn w:val="MarginNote"/>
    <w:rsid w:val="00D84619"/>
    <w:pPr>
      <w:spacing w:before="0" w:after="0"/>
    </w:pPr>
    <w:rPr>
      <w:rFonts w:ascii="Times New Roman" w:hAnsi="Times New Roman"/>
      <w:color w:val="999999"/>
    </w:rPr>
  </w:style>
  <w:style w:type="paragraph" w:customStyle="1" w:styleId="Spacer">
    <w:name w:val="Spacer"/>
    <w:basedOn w:val="Normal"/>
    <w:rsid w:val="00D84619"/>
    <w:rPr>
      <w:sz w:val="2"/>
      <w:szCs w:val="2"/>
    </w:rPr>
  </w:style>
  <w:style w:type="character" w:customStyle="1" w:styleId="Small">
    <w:name w:val="Small"/>
    <w:basedOn w:val="DefaultParagraphFont"/>
    <w:rsid w:val="00D84619"/>
    <w:rPr>
      <w:sz w:val="16"/>
    </w:rPr>
  </w:style>
  <w:style w:type="paragraph" w:customStyle="1" w:styleId="WideTable">
    <w:name w:val="Wide Table"/>
    <w:basedOn w:val="Normal"/>
    <w:rsid w:val="00D84619"/>
    <w:pPr>
      <w:ind w:left="-1418"/>
    </w:pPr>
    <w:rPr>
      <w:sz w:val="2"/>
      <w:szCs w:val="2"/>
    </w:rPr>
  </w:style>
  <w:style w:type="character" w:styleId="PageNumber">
    <w:name w:val="page number"/>
    <w:basedOn w:val="DefaultParagraphFont"/>
    <w:rsid w:val="00D84619"/>
  </w:style>
  <w:style w:type="paragraph" w:styleId="Quote">
    <w:name w:val="Quote"/>
    <w:basedOn w:val="Heading1"/>
    <w:link w:val="QuoteChar"/>
    <w:qFormat/>
    <w:rsid w:val="00D84619"/>
    <w:rPr>
      <w:b w:val="0"/>
      <w:sz w:val="72"/>
      <w:szCs w:val="72"/>
      <w:lang w:val="en-NZ"/>
    </w:rPr>
  </w:style>
  <w:style w:type="character" w:customStyle="1" w:styleId="QuoteChar">
    <w:name w:val="Quote Char"/>
    <w:basedOn w:val="DefaultParagraphFont"/>
    <w:link w:val="Quote"/>
    <w:rsid w:val="00D84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619"/>
    <w:pPr>
      <w:pageBreakBefore/>
    </w:pPr>
  </w:style>
  <w:style w:type="paragraph" w:customStyle="1" w:styleId="Border">
    <w:name w:val="Border"/>
    <w:basedOn w:val="Normal"/>
    <w:qFormat/>
    <w:rsid w:val="00D84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619"/>
    <w:rPr>
      <w:b/>
      <w:bCs/>
      <w:i/>
      <w:iCs/>
      <w:color w:val="auto"/>
    </w:rPr>
  </w:style>
  <w:style w:type="paragraph" w:styleId="IntenseQuote">
    <w:name w:val="Intense Quote"/>
    <w:basedOn w:val="Normal"/>
    <w:next w:val="Normal"/>
    <w:link w:val="IntenseQuoteChar"/>
    <w:uiPriority w:val="30"/>
    <w:qFormat/>
    <w:rsid w:val="00D84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6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4619"/>
    <w:rPr>
      <w:smallCaps/>
      <w:color w:val="auto"/>
      <w:u w:val="single"/>
    </w:rPr>
  </w:style>
  <w:style w:type="character" w:styleId="IntenseReference">
    <w:name w:val="Intense Reference"/>
    <w:basedOn w:val="DefaultParagraphFont"/>
    <w:uiPriority w:val="32"/>
    <w:qFormat/>
    <w:rsid w:val="00D84619"/>
    <w:rPr>
      <w:b/>
      <w:bCs/>
      <w:smallCaps/>
      <w:color w:val="auto"/>
      <w:spacing w:val="5"/>
      <w:u w:val="single"/>
    </w:rPr>
  </w:style>
  <w:style w:type="paragraph" w:customStyle="1" w:styleId="2ColumnHeading">
    <w:name w:val="2Column Heading"/>
    <w:basedOn w:val="BodyText"/>
    <w:qFormat/>
    <w:rsid w:val="00D84619"/>
    <w:pPr>
      <w:spacing w:after="60"/>
      <w:ind w:left="-2268"/>
    </w:pPr>
    <w:rPr>
      <w:b/>
    </w:rPr>
  </w:style>
  <w:style w:type="paragraph" w:customStyle="1" w:styleId="Heading1TOC">
    <w:name w:val="Heading1 TOC"/>
    <w:basedOn w:val="Normal"/>
    <w:qFormat/>
    <w:rsid w:val="00D84619"/>
    <w:pPr>
      <w:spacing w:before="240" w:after="120"/>
    </w:pPr>
    <w:rPr>
      <w:rFonts w:ascii="Times New Roman" w:hAnsi="Times New Roman"/>
      <w:b/>
      <w:sz w:val="32"/>
    </w:rPr>
  </w:style>
  <w:style w:type="paragraph" w:customStyle="1" w:styleId="Heading2TOC">
    <w:name w:val="Heading2 TOC"/>
    <w:basedOn w:val="Normal"/>
    <w:qFormat/>
    <w:rsid w:val="00D84619"/>
    <w:pPr>
      <w:spacing w:before="240" w:after="60"/>
    </w:pPr>
    <w:rPr>
      <w:rFonts w:ascii="Times New Roman" w:hAnsi="Times New Roman"/>
      <w:b/>
      <w:sz w:val="28"/>
    </w:rPr>
  </w:style>
  <w:style w:type="character" w:customStyle="1" w:styleId="Underline">
    <w:name w:val="Underline"/>
    <w:basedOn w:val="DefaultParagraphFont"/>
    <w:qFormat/>
    <w:rsid w:val="00D84619"/>
    <w:rPr>
      <w:u w:val="single"/>
    </w:rPr>
  </w:style>
  <w:style w:type="character" w:customStyle="1" w:styleId="BoldandItalics">
    <w:name w:val="Bold and Italics"/>
    <w:qFormat/>
    <w:rsid w:val="00D84619"/>
    <w:rPr>
      <w:b/>
      <w:i/>
      <w:u w:val="none"/>
    </w:rPr>
  </w:style>
  <w:style w:type="paragraph" w:styleId="BalloonText">
    <w:name w:val="Balloon Text"/>
    <w:basedOn w:val="Normal"/>
    <w:link w:val="BalloonTextChar"/>
    <w:rsid w:val="00D84619"/>
    <w:rPr>
      <w:rFonts w:ascii="Tahoma" w:hAnsi="Tahoma" w:cs="Tahoma"/>
      <w:sz w:val="16"/>
      <w:szCs w:val="16"/>
    </w:rPr>
  </w:style>
  <w:style w:type="character" w:customStyle="1" w:styleId="BalloonTextChar">
    <w:name w:val="Balloon Text Char"/>
    <w:basedOn w:val="DefaultParagraphFont"/>
    <w:link w:val="BalloonText"/>
    <w:rsid w:val="00D846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46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46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2525</Words>
  <Characters>16452</Characters>
  <Application>Microsoft Office Word</Application>
  <DocSecurity>0</DocSecurity>
  <Lines>646</Lines>
  <Paragraphs>373</Paragraphs>
  <ScaleCrop>false</ScaleCrop>
  <Company>Author-it Software Corporation Ltd.</Company>
  <LinksUpToDate>false</LinksUpToDate>
  <CharactersWithSpaces>19129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HLTREM513C Provide remedial massage treatment to athletes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2012-05-26T17:08:00Z</dcterms:created>
  <dcterms:modified xsi:type="dcterms:W3CDTF">2012-05-26T17:08:00Z</dcterms:modified>
</cp:coreProperties>
</file>