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787" w:rsidP="00C23787">
      <w:pPr>
        <w:pStyle w:val="Title"/>
      </w:pPr>
      <w:bookmarkStart w:id="0" w:name="_GoBack"/>
      <w:bookmarkEnd w:id="0"/>
      <w:r>
        <w:fldChar w:fldCharType="begin"/>
      </w:r>
      <w:r>
        <w:instrText xml:space="preserve"> TITLE   \* MERGEFORMAT </w:instrText>
      </w:r>
      <w:r>
        <w:fldChar w:fldCharType="separate"/>
      </w:r>
      <w:r>
        <w:t>HLTAH408C Assist with the development and maintenance of client functional status</w:t>
      </w:r>
      <w:r>
        <w:fldChar w:fldCharType="end"/>
      </w:r>
    </w:p>
    <w:p w:rsidR="00C23787" w:rsidP="00C23787">
      <w:pPr>
        <w:pStyle w:val="Version"/>
        <w:sectPr w:rsidSect="00D42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21D3" w:rsidP="00D421D3">
      <w:pPr>
        <w:pStyle w:val="SuperHeading"/>
      </w:pPr>
      <w:r w:rsidRPr="00D421D3">
        <w:t>HLTAH408C Assist with the development and maintenance of client functional status</w:t>
      </w:r>
    </w:p>
    <w:p w:rsidR="00000000" w:rsidRPr="00D421D3" w:rsidP="00D421D3">
      <w:pPr>
        <w:pStyle w:val="Heading1"/>
      </w:pPr>
      <w:bookmarkStart w:id="1" w:name="O_436907"/>
      <w:bookmarkEnd w:id="1"/>
      <w:r w:rsidRPr="00D421D3">
        <w:t>Modification History</w:t>
      </w:r>
    </w:p>
    <w:tbl>
      <w:tblPr>
        <w:tblW w:w="0" w:type="auto"/>
        <w:tblCellMar>
          <w:left w:w="62" w:type="dxa"/>
          <w:right w:w="62" w:type="dxa"/>
        </w:tblCellMar>
        <w:tblLook w:val="0000"/>
      </w:tblPr>
      <w:tblGrid>
        <w:gridCol w:w="2335"/>
        <w:gridCol w:w="2853"/>
        <w:gridCol w:w="4008"/>
      </w:tblGrid>
      <w:tr w:rsidTr="00C237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21D3">
            <w:pPr>
              <w:pStyle w:val="BodyText"/>
              <w:rPr>
                <w:lang w:val="en-NZ"/>
              </w:rPr>
            </w:pPr>
            <w:r w:rsidRPr="00D421D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21D3">
            <w:pPr>
              <w:pStyle w:val="BodyText"/>
              <w:rPr>
                <w:lang w:val="en-NZ"/>
              </w:rPr>
            </w:pPr>
            <w:r w:rsidRPr="00D421D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21D3">
            <w:pPr>
              <w:pStyle w:val="BodyText"/>
              <w:rPr>
                <w:lang w:val="en-NZ"/>
              </w:rPr>
            </w:pPr>
            <w:r w:rsidRPr="00D421D3">
              <w:t>Comments</w:t>
            </w:r>
          </w:p>
        </w:tc>
      </w:tr>
      <w:tr w:rsidTr="00C2378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21D3">
            <w:pPr>
              <w:pStyle w:val="BodyText"/>
              <w:rPr>
                <w:lang w:val="en-NZ"/>
              </w:rPr>
            </w:pPr>
            <w:r w:rsidRPr="00D421D3">
              <w:t>HLTAH</w:t>
            </w:r>
            <w:r w:rsidRPr="00D421D3">
              <w:t>408B Assist with the development and maintenance of client functional status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421D3">
            <w:pPr>
              <w:pStyle w:val="BodyText"/>
              <w:rPr>
                <w:lang w:val="en-NZ"/>
              </w:rPr>
            </w:pPr>
            <w:r w:rsidRPr="00D421D3">
              <w:t>HLTAH408C Assist with the development and maintenance of client functional status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421D3" w:rsidP="00D421D3">
            <w:pPr>
              <w:pStyle w:val="BodyText"/>
            </w:pPr>
            <w:r w:rsidRPr="00D421D3">
              <w:t>ISC upgrade changes to remove references to old OHS legislation and replace with references to ne</w:t>
            </w:r>
            <w:r w:rsidRPr="00D421D3">
              <w:t>w WHS legislation. No change to competency outcome.</w:t>
            </w:r>
          </w:p>
        </w:tc>
      </w:tr>
    </w:tbl>
    <w:p w:rsidR="00000000" w:rsidRPr="00D421D3" w:rsidP="00D421D3">
      <w:pPr>
        <w:pStyle w:val="BodyText"/>
      </w:pPr>
    </w:p>
    <w:p w:rsidR="00000000" w:rsidRPr="00D421D3" w:rsidP="00D421D3">
      <w:pPr>
        <w:pStyle w:val="AllowPageBreak"/>
      </w:pPr>
    </w:p>
    <w:p w:rsidR="00000000" w:rsidRPr="00D421D3" w:rsidP="00D421D3">
      <w:pPr>
        <w:pStyle w:val="Heading1"/>
      </w:pPr>
      <w:bookmarkStart w:id="2" w:name="O_436905"/>
      <w:bookmarkEnd w:id="2"/>
      <w:r w:rsidRPr="00D421D3">
        <w:t>Unit Descriptor</w:t>
      </w:r>
    </w:p>
    <w:tbl>
      <w:tblPr>
        <w:tblW w:w="0" w:type="auto"/>
        <w:tblLayout w:type="fixed"/>
        <w:tblCellMar>
          <w:left w:w="62" w:type="dxa"/>
          <w:right w:w="62" w:type="dxa"/>
        </w:tblCellMar>
        <w:tblLook w:val="0000"/>
      </w:tblPr>
      <w:tblGrid>
        <w:gridCol w:w="3336"/>
        <w:gridCol w:w="5220"/>
      </w:tblGrid>
      <w:tr w:rsidTr="00C23787">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 xml:space="preserve">This unit of competency describes the skills and knowledge required to support clients to participate in developmental activities that will </w:t>
            </w:r>
            <w:r w:rsidRPr="00D421D3">
              <w:t>enhance or maintain functional status</w:t>
            </w:r>
          </w:p>
        </w:tc>
      </w:tr>
    </w:tbl>
    <w:p w:rsidR="00C23787" w:rsidP="00D421D3">
      <w:pPr>
        <w:pStyle w:val="BodyText"/>
      </w:pPr>
    </w:p>
    <w:p w:rsidR="00C23787" w:rsidP="00D421D3">
      <w:pPr>
        <w:pStyle w:val="BodyText"/>
      </w:pPr>
    </w:p>
    <w:p w:rsidR="00000000" w:rsidRPr="00D421D3" w:rsidP="00D421D3">
      <w:pPr>
        <w:pStyle w:val="Heading1"/>
      </w:pPr>
      <w:bookmarkStart w:id="3" w:name="O_436895"/>
      <w:bookmarkEnd w:id="3"/>
      <w:r w:rsidRPr="00D421D3">
        <w:t>Application of the Unit</w:t>
      </w:r>
    </w:p>
    <w:tbl>
      <w:tblPr>
        <w:tblW w:w="0" w:type="auto"/>
        <w:tblLayout w:type="fixed"/>
        <w:tblCellMar>
          <w:left w:w="62" w:type="dxa"/>
          <w:right w:w="62" w:type="dxa"/>
        </w:tblCellMar>
        <w:tblLook w:val="0000"/>
      </w:tblPr>
      <w:tblGrid>
        <w:gridCol w:w="3346"/>
        <w:gridCol w:w="5210"/>
      </w:tblGrid>
      <w:tr w:rsidTr="00C23787">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Work performed requires a range of well developed skills where some discretion and judgment is required and individuals will take responsibility for their own out</w:t>
            </w:r>
            <w:r w:rsidRPr="00D421D3">
              <w:t>puts</w:t>
            </w:r>
          </w:p>
          <w:p w:rsidR="00000000" w:rsidRPr="00D421D3" w:rsidP="00D421D3">
            <w:pPr>
              <w:pStyle w:val="BodyText"/>
            </w:pPr>
            <w:r w:rsidRPr="00D421D3">
              <w:t>Allied Health Assistants operate within the scope of their defined roles and responsibilities and under supervision of an occupational therapist</w:t>
            </w:r>
          </w:p>
          <w:p w:rsidR="00000000" w:rsidRPr="00D421D3" w:rsidP="00D421D3">
            <w:pPr>
              <w:pStyle w:val="BodyText"/>
            </w:pPr>
            <w:r w:rsidRPr="00D421D3">
              <w:t>For training and assessment pathways, experience in workplace application of the skills and knowledge iden</w:t>
            </w:r>
            <w:r w:rsidRPr="00D421D3">
              <w:t>tified in this competency unit should be provided as required to support allied health professions</w:t>
            </w:r>
          </w:p>
        </w:tc>
      </w:tr>
    </w:tbl>
    <w:p w:rsidR="00C23787" w:rsidP="00D421D3">
      <w:pPr>
        <w:pStyle w:val="BodyText"/>
      </w:pPr>
    </w:p>
    <w:p w:rsidR="00C23787" w:rsidP="00D421D3">
      <w:pPr>
        <w:pStyle w:val="BodyText"/>
      </w:pPr>
    </w:p>
    <w:p w:rsidR="00000000" w:rsidRPr="00D421D3" w:rsidP="00D421D3">
      <w:pPr>
        <w:pStyle w:val="Heading1"/>
      </w:pPr>
      <w:bookmarkStart w:id="4" w:name="O_436901"/>
      <w:bookmarkEnd w:id="4"/>
      <w:r w:rsidRPr="00D421D3">
        <w:t>Licensing/Regulatory Information</w:t>
      </w:r>
    </w:p>
    <w:p w:rsidR="00000000" w:rsidRPr="00D421D3" w:rsidP="00D421D3">
      <w:pPr>
        <w:pStyle w:val="BodyText"/>
      </w:pPr>
      <w:r w:rsidRPr="00D421D3">
        <w:t>Not Applicable</w:t>
      </w:r>
    </w:p>
    <w:p w:rsidR="00000000" w:rsidRPr="00D421D3" w:rsidP="00D421D3">
      <w:pPr>
        <w:pStyle w:val="AllowPageBreak"/>
      </w:pPr>
    </w:p>
    <w:p w:rsidR="00000000" w:rsidRPr="00D421D3" w:rsidP="00D421D3">
      <w:pPr>
        <w:pStyle w:val="Heading1"/>
      </w:pPr>
      <w:bookmarkStart w:id="5" w:name="O_436902"/>
      <w:bookmarkEnd w:id="5"/>
      <w:r w:rsidRPr="00D421D3">
        <w:t>Pre-Requisites</w:t>
      </w:r>
    </w:p>
    <w:p w:rsidR="00000000" w:rsidRPr="00D421D3" w:rsidP="00D421D3">
      <w:pPr>
        <w:pStyle w:val="BodyText"/>
      </w:pPr>
      <w:r w:rsidRPr="00D421D3">
        <w:t>Not Applicable</w:t>
      </w:r>
    </w:p>
    <w:p w:rsidR="00000000" w:rsidRPr="00D421D3" w:rsidP="00D421D3">
      <w:pPr>
        <w:pStyle w:val="AllowPageBreak"/>
      </w:pPr>
    </w:p>
    <w:p w:rsidR="00000000" w:rsidRPr="00D421D3" w:rsidP="00D421D3">
      <w:pPr>
        <w:pStyle w:val="Heading1"/>
      </w:pPr>
      <w:bookmarkStart w:id="6" w:name="O_436898"/>
      <w:bookmarkEnd w:id="6"/>
      <w:r w:rsidRPr="00D421D3">
        <w:t>Employability Skills Information</w:t>
      </w:r>
    </w:p>
    <w:tbl>
      <w:tblPr>
        <w:tblW w:w="0" w:type="auto"/>
        <w:tblLayout w:type="fixed"/>
        <w:tblCellMar>
          <w:left w:w="62" w:type="dxa"/>
          <w:right w:w="62" w:type="dxa"/>
        </w:tblCellMar>
        <w:tblLook w:val="0000"/>
      </w:tblPr>
      <w:tblGrid>
        <w:gridCol w:w="3320"/>
        <w:gridCol w:w="5236"/>
      </w:tblGrid>
      <w:tr w:rsidTr="00C2378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This unit contains Employability Skills</w:t>
            </w:r>
          </w:p>
        </w:tc>
      </w:tr>
    </w:tbl>
    <w:p w:rsidR="00C23787" w:rsidP="00D421D3">
      <w:pPr>
        <w:pStyle w:val="BodyText"/>
      </w:pPr>
    </w:p>
    <w:p w:rsidR="00C23787" w:rsidP="00D421D3">
      <w:pPr>
        <w:pStyle w:val="BodyText"/>
      </w:pPr>
    </w:p>
    <w:p w:rsidR="00000000" w:rsidRPr="00D421D3" w:rsidP="00D421D3">
      <w:pPr>
        <w:pStyle w:val="Heading1"/>
      </w:pPr>
      <w:bookmarkStart w:id="7" w:name="O_436897"/>
      <w:bookmarkEnd w:id="7"/>
      <w:r w:rsidRPr="00D421D3">
        <w:t>Elements and Performance Criteria Pre-Content</w:t>
      </w:r>
    </w:p>
    <w:tbl>
      <w:tblPr>
        <w:tblW w:w="0" w:type="auto"/>
        <w:tblLayout w:type="fixed"/>
        <w:tblCellMar>
          <w:left w:w="62" w:type="dxa"/>
          <w:right w:w="62" w:type="dxa"/>
        </w:tblCellMar>
        <w:tblLook w:val="0000"/>
      </w:tblPr>
      <w:tblGrid>
        <w:gridCol w:w="3369"/>
        <w:gridCol w:w="5702"/>
      </w:tblGrid>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 xml:space="preserve">The Performance Criteria specify the level of performance required to demonstrate achievement of the Element. Terms in italics are elaborated in the Range Statement. </w:t>
            </w:r>
          </w:p>
        </w:tc>
      </w:tr>
    </w:tbl>
    <w:p w:rsidR="00000000" w:rsidRPr="00D421D3" w:rsidP="00D421D3">
      <w:pPr>
        <w:pStyle w:val="BodyText"/>
      </w:pPr>
    </w:p>
    <w:p w:rsidR="00000000" w:rsidRPr="00D421D3" w:rsidP="00D421D3">
      <w:pPr>
        <w:pStyle w:val="AllowPageBreak"/>
      </w:pPr>
    </w:p>
    <w:p w:rsidR="00000000" w:rsidRPr="00D421D3" w:rsidP="00D421D3">
      <w:pPr>
        <w:pStyle w:val="Heading1"/>
      </w:pPr>
      <w:bookmarkStart w:id="8" w:name="O_436896"/>
      <w:bookmarkEnd w:id="8"/>
      <w:r w:rsidRPr="00D421D3">
        <w:t>Elements and Performance Criteria</w:t>
      </w:r>
    </w:p>
    <w:tbl>
      <w:tblPr>
        <w:tblW w:w="0" w:type="auto"/>
        <w:tblLayout w:type="fixed"/>
        <w:tblCellMar>
          <w:left w:w="62" w:type="dxa"/>
          <w:right w:w="62" w:type="dxa"/>
        </w:tblCellMar>
        <w:tblLook w:val="0000"/>
      </w:tblPr>
      <w:tblGrid>
        <w:gridCol w:w="3369"/>
        <w:gridCol w:w="5702"/>
      </w:tblGrid>
      <w:tr w:rsidTr="00C2378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SpecialBold"/>
              </w:rPr>
              <w:t>PERFORMANCE CRITERIA</w:t>
            </w: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1D3">
            <w:pPr>
              <w:pStyle w:val="List"/>
              <w:rPr>
                <w:lang w:val="en-NZ"/>
              </w:rPr>
            </w:pPr>
            <w:r w:rsidRPr="00D421D3">
              <w:t>1.</w:t>
            </w:r>
            <w:r w:rsidRPr="00D421D3">
              <w:tab/>
            </w:r>
            <w:r w:rsidRPr="00D421D3">
              <w:t xml:space="preserve">Plan to deliver </w:t>
            </w:r>
            <w:r w:rsidRPr="00D421D3">
              <w:rPr>
                <w:rStyle w:val="Emphasis"/>
              </w:rPr>
              <w:t>skill development program activities</w:t>
            </w:r>
            <w:r w:rsidRPr="00D421D3">
              <w:t xml:space="preserve"> based on identified goals</w:t>
            </w:r>
          </w:p>
        </w:tc>
        <w:tc>
          <w:tcPr>
            <w:tcW w:w="5702"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1.1</w:t>
            </w:r>
            <w:r w:rsidRPr="00D421D3">
              <w:tab/>
              <w:t xml:space="preserve">Obtain </w:t>
            </w:r>
            <w:r w:rsidRPr="00D421D3">
              <w:rPr>
                <w:rStyle w:val="Emphasis"/>
              </w:rPr>
              <w:t>information</w:t>
            </w:r>
            <w:r w:rsidRPr="00D421D3">
              <w:t xml:space="preserve"> about the developmental program from an allied health professional</w:t>
            </w:r>
          </w:p>
          <w:p w:rsidR="00000000" w:rsidRPr="00D421D3" w:rsidP="00D421D3">
            <w:pPr>
              <w:pStyle w:val="BodyText"/>
            </w:pPr>
            <w:r w:rsidRPr="00D421D3">
              <w:t>1.2</w:t>
            </w:r>
            <w:r w:rsidRPr="00D421D3">
              <w:tab/>
              <w:t>Consult allied professional about the developmental program requirements and desire</w:t>
            </w:r>
            <w:r w:rsidRPr="00D421D3">
              <w:t>d client outcomes</w:t>
            </w:r>
          </w:p>
          <w:p w:rsidR="00000000" w:rsidRPr="00D421D3" w:rsidP="00D421D3">
            <w:pPr>
              <w:pStyle w:val="BodyText"/>
            </w:pPr>
            <w:r w:rsidRPr="00D421D3">
              <w:t>1.3</w:t>
            </w:r>
            <w:r w:rsidRPr="00D421D3">
              <w:tab/>
              <w:t>Identify program requirements outside scope of role and responsibilities as defined by the organisation and discuss with allied health professional</w:t>
            </w:r>
          </w:p>
          <w:p w:rsidR="00000000" w:rsidRPr="00D421D3" w:rsidP="00D421D3">
            <w:pPr>
              <w:pStyle w:val="BodyText"/>
            </w:pPr>
            <w:r w:rsidRPr="00D421D3">
              <w:t>1.4</w:t>
            </w:r>
            <w:r w:rsidRPr="00D421D3">
              <w:tab/>
              <w:t xml:space="preserve">Identify and confirm impact of the program's contribution to the client's overall </w:t>
            </w:r>
            <w:r w:rsidRPr="00D421D3">
              <w:t>care plan</w:t>
            </w:r>
          </w:p>
          <w:p w:rsidR="00000000" w:rsidRPr="00D421D3" w:rsidP="00D421D3">
            <w:pPr>
              <w:pStyle w:val="BodyText"/>
            </w:pPr>
            <w:r w:rsidRPr="00D421D3">
              <w:t>1.5</w:t>
            </w:r>
            <w:r w:rsidRPr="00D421D3">
              <w:tab/>
              <w:t>Determine client availability according to organisation protocols</w:t>
            </w:r>
          </w:p>
          <w:p w:rsidR="00000000" w:rsidP="00D421D3">
            <w:pPr>
              <w:pStyle w:val="BodyText"/>
              <w:rPr>
                <w:lang w:val="en-NZ"/>
              </w:rPr>
            </w:pPr>
            <w:r w:rsidRPr="00D421D3">
              <w:t>1.6</w:t>
            </w:r>
            <w:r w:rsidRPr="00D421D3">
              <w:tab/>
              <w:t>Identify cultural and spiritual issues that might have an impact on client's maintenance of function</w:t>
            </w: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1D3">
            <w:pPr>
              <w:pStyle w:val="List"/>
              <w:rPr>
                <w:lang w:val="en-NZ"/>
              </w:rPr>
            </w:pPr>
            <w:r w:rsidRPr="00D421D3">
              <w:t>2.</w:t>
            </w:r>
            <w:r w:rsidRPr="00D421D3">
              <w:tab/>
              <w:t>Develop skill development and maintenance program based on ident</w:t>
            </w:r>
            <w:r w:rsidRPr="00D421D3">
              <w:t>ified goals</w:t>
            </w:r>
          </w:p>
        </w:tc>
        <w:tc>
          <w:tcPr>
            <w:tcW w:w="5702"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2.1</w:t>
            </w:r>
            <w:r w:rsidRPr="00D421D3">
              <w:tab/>
              <w:t xml:space="preserve">Assist professional to work with client and carers to identify current </w:t>
            </w:r>
            <w:r w:rsidRPr="00D421D3">
              <w:rPr>
                <w:rStyle w:val="Emphasis"/>
              </w:rPr>
              <w:t>skills</w:t>
            </w:r>
            <w:r w:rsidRPr="00D421D3">
              <w:t xml:space="preserve"> and abilities and how these can be built upon to participate more meaningfully in the client's </w:t>
            </w:r>
            <w:r w:rsidRPr="00D421D3">
              <w:rPr>
                <w:rStyle w:val="Emphasis"/>
              </w:rPr>
              <w:t>environment</w:t>
            </w:r>
            <w:r w:rsidRPr="00D421D3">
              <w:t>(</w:t>
            </w:r>
            <w:r w:rsidRPr="00D421D3">
              <w:rPr>
                <w:rStyle w:val="Emphasis"/>
              </w:rPr>
              <w:t>s</w:t>
            </w:r>
            <w:r w:rsidRPr="00D421D3">
              <w:t>)</w:t>
            </w:r>
          </w:p>
          <w:p w:rsidR="00000000" w:rsidRPr="00D421D3" w:rsidP="00D421D3">
            <w:pPr>
              <w:pStyle w:val="BodyText"/>
            </w:pPr>
            <w:r w:rsidRPr="00D421D3">
              <w:t>2.2</w:t>
            </w:r>
            <w:r w:rsidRPr="00D421D3">
              <w:tab/>
              <w:t>Assist professional to work with client and care</w:t>
            </w:r>
            <w:r w:rsidRPr="00D421D3">
              <w:t>rs to identify their needs and priorities in terms of specific skill development and maintenance</w:t>
            </w:r>
          </w:p>
          <w:p w:rsidR="00000000" w:rsidRPr="00D421D3" w:rsidP="00D421D3">
            <w:pPr>
              <w:pStyle w:val="BodyText"/>
            </w:pPr>
            <w:r w:rsidRPr="00D421D3">
              <w:t>2.3</w:t>
            </w:r>
            <w:r w:rsidRPr="00D421D3">
              <w:tab/>
              <w:t>Identify skills that need to be de</w:t>
            </w:r>
            <w:r w:rsidRPr="00D421D3">
              <w:t>veloped that are outside scope of role and responsibilities as defined by the organisation and refer to the allied health professional</w:t>
            </w:r>
          </w:p>
          <w:p w:rsidR="00000000" w:rsidRPr="00D421D3" w:rsidP="00D421D3">
            <w:pPr>
              <w:pStyle w:val="BodyText"/>
            </w:pPr>
            <w:r w:rsidRPr="00D421D3">
              <w:t>2.4</w:t>
            </w:r>
            <w:r w:rsidRPr="00D421D3">
              <w:tab/>
              <w:t>Assist professional to work with the client and carers to develop goals that will enable work at the client's own pac</w:t>
            </w:r>
            <w:r w:rsidRPr="00D421D3">
              <w:t>e to acquire and retain skills for daily living</w:t>
            </w:r>
          </w:p>
          <w:p w:rsidR="00000000" w:rsidRPr="00D421D3" w:rsidP="00D421D3">
            <w:pPr>
              <w:pStyle w:val="BodyText"/>
            </w:pPr>
            <w:r w:rsidRPr="00D421D3">
              <w:t>2.5</w:t>
            </w:r>
            <w:r w:rsidRPr="00D421D3">
              <w:tab/>
              <w:t xml:space="preserve">Support the client and carers to identify methods that will build upon their strengths when developing, and retaining skills </w:t>
            </w:r>
          </w:p>
          <w:p w:rsidR="00000000" w:rsidP="00D421D3">
            <w:pPr>
              <w:pStyle w:val="BodyText"/>
              <w:rPr>
                <w:lang w:val="en-NZ"/>
              </w:rPr>
            </w:pPr>
            <w:r w:rsidRPr="00D421D3">
              <w:t>2.6</w:t>
            </w:r>
            <w:r w:rsidRPr="00D421D3">
              <w:tab/>
              <w:t>Work with professional and client to determine methods of evaluating the e</w:t>
            </w:r>
            <w:r w:rsidRPr="00D421D3">
              <w:t xml:space="preserve">ffectiveness of activities and methods </w:t>
            </w: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1D3">
            <w:pPr>
              <w:pStyle w:val="List"/>
              <w:rPr>
                <w:lang w:val="en-NZ"/>
              </w:rPr>
            </w:pPr>
            <w:r w:rsidRPr="00D421D3">
              <w:t>3.</w:t>
            </w:r>
            <w:r w:rsidRPr="00D421D3">
              <w:tab/>
              <w:t>Deliver skill development and maintenance program</w:t>
            </w:r>
          </w:p>
        </w:tc>
        <w:tc>
          <w:tcPr>
            <w:tcW w:w="5702"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3.1</w:t>
            </w:r>
            <w:r w:rsidRPr="00D421D3">
              <w:tab/>
              <w:t xml:space="preserve">Gather the equipment and materials to deliver the program, in line with client needs, specifications of the allied health professional and </w:t>
            </w:r>
            <w:r w:rsidRPr="00D421D3">
              <w:rPr>
                <w:rStyle w:val="Emphasis"/>
              </w:rPr>
              <w:t xml:space="preserve">legislative and </w:t>
            </w:r>
            <w:r w:rsidRPr="00D421D3">
              <w:rPr>
                <w:rStyle w:val="Emphasis"/>
              </w:rPr>
              <w:t>organisation guidelines</w:t>
            </w:r>
          </w:p>
          <w:p w:rsidR="00000000" w:rsidRPr="00D421D3" w:rsidP="00D421D3">
            <w:pPr>
              <w:pStyle w:val="BodyText"/>
            </w:pPr>
            <w:r w:rsidRPr="00D421D3">
              <w:t>3.2</w:t>
            </w:r>
            <w:r w:rsidRPr="00D421D3">
              <w:tab/>
              <w:t>Check safety and efficiency of any equipment and materials</w:t>
            </w:r>
          </w:p>
          <w:p w:rsidR="00000000" w:rsidRPr="00D421D3" w:rsidP="00D421D3">
            <w:pPr>
              <w:pStyle w:val="BodyText"/>
            </w:pPr>
            <w:r w:rsidRPr="00D421D3">
              <w:t>3.3</w:t>
            </w:r>
            <w:r w:rsidRPr="00D421D3">
              <w:tab/>
              <w:t>Support client to carry out activities in ways that promote safety, involvement and confidence, and adhere to the cultural and spiritual beliefs and preference of th</w:t>
            </w:r>
            <w:r w:rsidRPr="00D421D3">
              <w:t>e client</w:t>
            </w:r>
          </w:p>
          <w:p w:rsidR="00000000" w:rsidRPr="00D421D3" w:rsidP="00D421D3">
            <w:pPr>
              <w:pStyle w:val="BodyText"/>
            </w:pPr>
            <w:r w:rsidRPr="00D421D3">
              <w:t>3.4</w:t>
            </w:r>
            <w:r w:rsidRPr="00D421D3">
              <w:tab/>
              <w:t xml:space="preserve">Provide support according to principles and practices of </w:t>
            </w:r>
            <w:r w:rsidRPr="00D421D3">
              <w:rPr>
                <w:rStyle w:val="Emphasis"/>
              </w:rPr>
              <w:t>active support</w:t>
            </w:r>
            <w:r w:rsidRPr="00D421D3">
              <w:t>, in a manner that is respectful of the client and provides encouragement and motivation to optimise client interest and involvement</w:t>
            </w:r>
          </w:p>
          <w:p w:rsidR="00000000" w:rsidRPr="00D421D3" w:rsidP="00D421D3">
            <w:pPr>
              <w:pStyle w:val="BodyText"/>
            </w:pPr>
            <w:r w:rsidRPr="00D421D3">
              <w:t>3.5</w:t>
            </w:r>
            <w:r w:rsidRPr="00D421D3">
              <w:tab/>
              <w:t xml:space="preserve">Set up the environment to optimise </w:t>
            </w:r>
            <w:r w:rsidRPr="00D421D3">
              <w:t>client interest, participation and involvement</w:t>
            </w:r>
          </w:p>
          <w:p w:rsidR="00000000" w:rsidRPr="00D421D3" w:rsidP="00D421D3">
            <w:pPr>
              <w:pStyle w:val="BodyText"/>
            </w:pPr>
            <w:r w:rsidRPr="00D421D3">
              <w:t>3.6</w:t>
            </w:r>
            <w:r w:rsidRPr="00D421D3">
              <w:tab/>
              <w:t>Identify and respond appropriately to any risk to clients or others and report accordingly</w:t>
            </w:r>
          </w:p>
          <w:p w:rsidR="00000000" w:rsidRPr="00D421D3" w:rsidP="00D421D3">
            <w:pPr>
              <w:pStyle w:val="BodyText"/>
            </w:pPr>
            <w:r w:rsidRPr="00D421D3">
              <w:t>3.7</w:t>
            </w:r>
            <w:r w:rsidRPr="00D421D3">
              <w:tab/>
              <w:t>Provide reinforcement and constructive feedback to client and carers about involvement in activities</w:t>
            </w:r>
          </w:p>
          <w:p w:rsidR="00000000" w:rsidRPr="00D421D3" w:rsidP="00D421D3">
            <w:pPr>
              <w:pStyle w:val="BodyText"/>
            </w:pPr>
            <w:r w:rsidRPr="00D421D3">
              <w:t>3.8</w:t>
            </w:r>
            <w:r w:rsidRPr="00D421D3">
              <w:tab/>
              <w:t>Modif</w:t>
            </w:r>
            <w:r w:rsidRPr="00D421D3">
              <w:t>y approaches if client becomes distressed, in pain or communicate their desire to stop or amend the activity</w:t>
            </w:r>
          </w:p>
          <w:p w:rsidR="00000000" w:rsidRPr="00D421D3" w:rsidP="00D421D3">
            <w:pPr>
              <w:pStyle w:val="BodyText"/>
            </w:pPr>
            <w:r w:rsidRPr="00D421D3">
              <w:t>3.9</w:t>
            </w:r>
            <w:r w:rsidRPr="00D421D3">
              <w:tab/>
              <w:t>Seek advice if safety issues arise, does not wish to continue, is distressed or in pain or if conflict arises with client</w:t>
            </w:r>
          </w:p>
          <w:p w:rsidR="00000000" w:rsidRPr="00D421D3" w:rsidP="00D421D3">
            <w:pPr>
              <w:pStyle w:val="BodyText"/>
            </w:pPr>
            <w:r w:rsidRPr="00D421D3">
              <w:t>3.10</w:t>
            </w:r>
            <w:r w:rsidRPr="00D421D3">
              <w:tab/>
              <w:t>Assist professio</w:t>
            </w:r>
            <w:r w:rsidRPr="00D421D3">
              <w:t>nal to work with client to review progress</w:t>
            </w:r>
          </w:p>
          <w:p w:rsidR="00000000" w:rsidP="00D421D3">
            <w:pPr>
              <w:pStyle w:val="BodyText"/>
              <w:rPr>
                <w:lang w:val="en-NZ"/>
              </w:rPr>
            </w:pPr>
            <w:r w:rsidRPr="00D421D3">
              <w:t>3.11</w:t>
            </w:r>
            <w:r w:rsidRPr="00D421D3">
              <w:tab/>
              <w:t>Under direction of an occupational therapist, adapt the environment and activity to maximise functional independence</w:t>
            </w: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1D3">
            <w:pPr>
              <w:pStyle w:val="List"/>
              <w:rPr>
                <w:lang w:val="en-NZ"/>
              </w:rPr>
            </w:pPr>
            <w:r w:rsidRPr="00D421D3">
              <w:t>4.</w:t>
            </w:r>
            <w:r w:rsidRPr="00D421D3">
              <w:tab/>
              <w:t>Clean and store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4.1</w:t>
            </w:r>
            <w:r w:rsidRPr="00D421D3">
              <w:tab/>
            </w:r>
            <w:r w:rsidRPr="00D421D3">
              <w:t>Clean equipment and materials according to manufacturers requirements</w:t>
            </w:r>
          </w:p>
          <w:p w:rsidR="00000000" w:rsidRPr="00D421D3" w:rsidP="00D421D3">
            <w:pPr>
              <w:pStyle w:val="BodyText"/>
            </w:pPr>
            <w:r w:rsidRPr="00D421D3">
              <w:t>4.2</w:t>
            </w:r>
            <w:r w:rsidRPr="00D421D3">
              <w:tab/>
              <w:t>Store equipment and materials according to manufacturers requirements and organisation protocols</w:t>
            </w:r>
          </w:p>
          <w:p w:rsidR="00000000" w:rsidP="00D421D3">
            <w:pPr>
              <w:pStyle w:val="BodyText"/>
              <w:rPr>
                <w:lang w:val="en-NZ"/>
              </w:rPr>
            </w:pPr>
            <w:r w:rsidRPr="00D421D3">
              <w:t>4.3</w:t>
            </w:r>
            <w:r w:rsidRPr="00D421D3">
              <w:tab/>
              <w:t>Report equipment faults to appropriate person</w:t>
            </w: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421D3">
            <w:pPr>
              <w:pStyle w:val="List"/>
              <w:rPr>
                <w:lang w:val="en-NZ"/>
              </w:rPr>
            </w:pPr>
            <w:r w:rsidRPr="00D421D3">
              <w:t>5.</w:t>
            </w:r>
            <w:r w:rsidRPr="00D421D3">
              <w:tab/>
              <w:t>Document client information</w:t>
            </w:r>
          </w:p>
        </w:tc>
        <w:tc>
          <w:tcPr>
            <w:tcW w:w="5702"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t>5.1</w:t>
            </w:r>
            <w:r w:rsidRPr="00D421D3">
              <w:tab/>
              <w:t>Use accepted protocols to document information relating to the program in line with organisation requirements</w:t>
            </w:r>
          </w:p>
          <w:p w:rsidR="00000000" w:rsidRPr="00D421D3" w:rsidP="00D421D3">
            <w:pPr>
              <w:pStyle w:val="BodyText"/>
            </w:pPr>
            <w:r w:rsidRPr="00D421D3">
              <w:t>5.2</w:t>
            </w:r>
            <w:r w:rsidRPr="00D421D3">
              <w:tab/>
              <w:t>Provide regular feedback to the client's care team</w:t>
            </w:r>
          </w:p>
          <w:p w:rsidR="00000000" w:rsidRPr="00D421D3" w:rsidP="00D421D3">
            <w:pPr>
              <w:pStyle w:val="BodyText"/>
            </w:pPr>
            <w:r w:rsidRPr="00D421D3">
              <w:t>5.3</w:t>
            </w:r>
            <w:r w:rsidRPr="00D421D3">
              <w:tab/>
              <w:t>Use appropriate terminology to document symptomatic expression of identified proble</w:t>
            </w:r>
            <w:r w:rsidRPr="00D421D3">
              <w:t>ms related to the program</w:t>
            </w:r>
          </w:p>
        </w:tc>
      </w:tr>
    </w:tbl>
    <w:p w:rsidR="00C23787" w:rsidP="00D421D3">
      <w:pPr>
        <w:pStyle w:val="BodyText"/>
      </w:pPr>
    </w:p>
    <w:p w:rsidR="00C23787" w:rsidP="00D421D3">
      <w:pPr>
        <w:pStyle w:val="BodyText"/>
      </w:pPr>
    </w:p>
    <w:p w:rsidR="00000000" w:rsidRPr="00D421D3" w:rsidP="00D421D3">
      <w:pPr>
        <w:pStyle w:val="Heading1"/>
      </w:pPr>
      <w:bookmarkStart w:id="9" w:name="O_436904"/>
      <w:bookmarkEnd w:id="9"/>
      <w:r w:rsidRPr="00D421D3">
        <w:t>Required Skills and Knowledge</w:t>
      </w:r>
    </w:p>
    <w:tbl>
      <w:tblPr>
        <w:tblW w:w="0" w:type="auto"/>
        <w:tblLayout w:type="fixed"/>
        <w:tblCellMar>
          <w:left w:w="62" w:type="dxa"/>
          <w:right w:w="62" w:type="dxa"/>
        </w:tblCellMar>
        <w:tblLook w:val="0000"/>
      </w:tblPr>
      <w:tblGrid>
        <w:gridCol w:w="9072"/>
      </w:tblGrid>
      <w:tr w:rsidTr="00C23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t>This describes the essential skills and knowledge and their level required for this unit.</w:t>
            </w:r>
          </w:p>
        </w:tc>
      </w:tr>
      <w:tr w:rsidTr="00C23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rPr>
                <w:rStyle w:val="Emphasis"/>
              </w:rPr>
              <w:t>Essential knowledge</w:t>
            </w:r>
            <w:r w:rsidRPr="00D421D3">
              <w:t>:</w:t>
            </w:r>
          </w:p>
          <w:p w:rsidR="00000000" w:rsidRPr="00D421D3" w:rsidP="00D421D3">
            <w:pPr>
              <w:pStyle w:val="BodyText"/>
            </w:pPr>
            <w:r w:rsidRPr="00D421D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421D3" w:rsidP="00D421D3">
            <w:pPr>
              <w:pStyle w:val="BodyText"/>
            </w:pPr>
            <w:r w:rsidRPr="00D421D3">
              <w:t xml:space="preserve">This includes </w:t>
            </w:r>
            <w:r w:rsidRPr="00D421D3">
              <w:t>knowledge of:</w:t>
            </w:r>
          </w:p>
          <w:p w:rsidR="00000000" w:rsidRPr="00D421D3" w:rsidP="00D421D3">
            <w:pPr>
              <w:pStyle w:val="ListBullet"/>
            </w:pPr>
            <w:r w:rsidRPr="00D421D3">
              <w:t xml:space="preserve"> Legal and organisation requirements on equity, diversity, discrimination, rights, confidentiality and sharing information when supporting a client to develop and maintain skills</w:t>
            </w:r>
          </w:p>
          <w:p w:rsidR="00000000" w:rsidRPr="00D421D3" w:rsidP="00D421D3">
            <w:pPr>
              <w:pStyle w:val="ListBullet"/>
            </w:pPr>
            <w:r w:rsidRPr="00D421D3">
              <w:t>Principles and practices of active support and the promotion of</w:t>
            </w:r>
            <w:r w:rsidRPr="00D421D3">
              <w:t xml:space="preserve"> individual's rights, choices and well being when supporting participation in developmental activities</w:t>
            </w:r>
          </w:p>
          <w:p w:rsidR="00000000" w:rsidRPr="00D421D3" w:rsidP="00D421D3">
            <w:pPr>
              <w:pStyle w:val="ListBullet"/>
            </w:pPr>
            <w:r w:rsidRPr="00D421D3">
              <w:t>Codes of practice for work in occupational therapy</w:t>
            </w:r>
          </w:p>
          <w:p w:rsidR="00000000" w:rsidRPr="00D421D3" w:rsidP="00D421D3">
            <w:pPr>
              <w:pStyle w:val="ListBullet"/>
            </w:pPr>
            <w:r w:rsidRPr="00D421D3">
              <w:t>Understanding of quality assurance, best practice and accreditation standards</w:t>
            </w:r>
          </w:p>
          <w:p w:rsidR="00000000" w:rsidRPr="00D421D3" w:rsidP="00D421D3">
            <w:pPr>
              <w:pStyle w:val="ListBullet"/>
            </w:pPr>
            <w:r w:rsidRPr="00D421D3">
              <w:t>Theories relevant to the</w:t>
            </w:r>
            <w:r w:rsidRPr="00D421D3">
              <w:t xml:space="preserve"> client group, including:</w:t>
            </w:r>
          </w:p>
          <w:p w:rsidR="00000000" w:rsidRPr="00D421D3" w:rsidP="00D421D3">
            <w:pPr>
              <w:pStyle w:val="ListBullet2"/>
            </w:pPr>
            <w:r w:rsidRPr="00D421D3">
              <w:t>aspects of human growth and development and how these affect and are affected by developmental activities</w:t>
            </w:r>
          </w:p>
          <w:p w:rsidR="00000000" w:rsidRPr="00D421D3" w:rsidP="00D421D3">
            <w:pPr>
              <w:pStyle w:val="ListBullet2"/>
            </w:pPr>
            <w:r w:rsidRPr="00D421D3">
              <w:t>identity and self esteem and impact on involvement in developmental activities</w:t>
            </w:r>
          </w:p>
          <w:p w:rsidR="00000000" w:rsidRPr="00D421D3" w:rsidP="00D421D3">
            <w:pPr>
              <w:pStyle w:val="ListBullet"/>
            </w:pPr>
            <w:r w:rsidRPr="00D421D3">
              <w:t>Concept of human development as a life long process and the impact on developmental programs</w:t>
            </w:r>
          </w:p>
          <w:p w:rsidR="00000000" w:rsidRPr="00D421D3" w:rsidP="00D421D3">
            <w:pPr>
              <w:pStyle w:val="ListBullet"/>
            </w:pPr>
            <w:r w:rsidRPr="00D421D3">
              <w:t>The impact of disability and ageing on daily living and working skills of clients, carers and others</w:t>
            </w:r>
          </w:p>
          <w:p w:rsidR="00000000" w:rsidRPr="00D421D3" w:rsidP="00D421D3">
            <w:pPr>
              <w:pStyle w:val="ListBullet"/>
            </w:pPr>
            <w:r w:rsidRPr="00D421D3">
              <w:t xml:space="preserve">Working with clients, carers and others to: </w:t>
            </w:r>
          </w:p>
          <w:p w:rsidR="00000000" w:rsidRPr="00D421D3" w:rsidP="00D421D3">
            <w:pPr>
              <w:pStyle w:val="ListBullet2"/>
            </w:pPr>
            <w:r w:rsidRPr="00D421D3">
              <w:t>identify needs</w:t>
            </w:r>
          </w:p>
          <w:p w:rsidR="00000000" w:rsidRPr="00D421D3" w:rsidP="00D421D3">
            <w:pPr>
              <w:pStyle w:val="ListBullet2"/>
            </w:pPr>
            <w:r w:rsidRPr="00D421D3">
              <w:t>i</w:t>
            </w:r>
            <w:r w:rsidRPr="00D421D3">
              <w:t>dentify strategies to build on existing strengths and capacities</w:t>
            </w:r>
          </w:p>
          <w:p w:rsidR="00000000" w:rsidRPr="00D421D3" w:rsidP="00D421D3">
            <w:pPr>
              <w:pStyle w:val="ListBullet2"/>
            </w:pPr>
            <w:r w:rsidRPr="00D421D3">
              <w:t>evaluation of progress</w:t>
            </w:r>
          </w:p>
          <w:p w:rsidR="00000000" w:rsidRPr="00D421D3" w:rsidP="00D421D3">
            <w:pPr>
              <w:pStyle w:val="ListBullet2"/>
            </w:pPr>
            <w:r w:rsidRPr="00D421D3">
              <w:t>identify unmet needs</w:t>
            </w:r>
          </w:p>
          <w:p w:rsidR="00000000" w:rsidRPr="00D421D3" w:rsidP="00D421D3">
            <w:pPr>
              <w:pStyle w:val="ListBullet"/>
            </w:pPr>
            <w:r w:rsidRPr="00D421D3">
              <w:t xml:space="preserve">Access to relevant resources, aids and information </w:t>
            </w:r>
          </w:p>
          <w:p w:rsidR="00000000" w:rsidRPr="00D421D3" w:rsidP="00D421D3">
            <w:pPr>
              <w:pStyle w:val="ListBullet"/>
            </w:pPr>
            <w:r w:rsidRPr="00D421D3">
              <w:t>Strategies to support, motivate and encourage clients and carers</w:t>
            </w:r>
          </w:p>
          <w:p w:rsidR="00000000" w:rsidRPr="00D421D3" w:rsidP="00D421D3">
            <w:pPr>
              <w:pStyle w:val="ListBullet"/>
            </w:pPr>
            <w:r w:rsidRPr="00D421D3">
              <w:t>Understanding of role within a</w:t>
            </w:r>
            <w:r w:rsidRPr="00D421D3">
              <w:t xml:space="preserve"> care team and when and how to provide feedback about the client</w:t>
            </w:r>
          </w:p>
          <w:p w:rsidR="00000000" w:rsidRPr="00D421D3" w:rsidP="00D421D3">
            <w:pPr>
              <w:pStyle w:val="ListBullet"/>
            </w:pPr>
            <w:r w:rsidRPr="00D421D3">
              <w:t>Record keeping practices and procedures in relation to diagnostic and therapeutic programs/treatments</w:t>
            </w:r>
          </w:p>
          <w:p w:rsidR="00000000" w:rsidRPr="00D421D3" w:rsidP="00D421D3">
            <w:pPr>
              <w:pStyle w:val="ListBullet"/>
            </w:pPr>
            <w:r w:rsidRPr="00D421D3">
              <w:t>Work health and safety (WHS) policies and procedures that relate to the allied health ass</w:t>
            </w:r>
            <w:r w:rsidRPr="00D421D3">
              <w:t>istant's role in implementing developmental programs</w:t>
            </w:r>
          </w:p>
          <w:p w:rsidR="00000000" w:rsidRPr="00D421D3" w:rsidP="00D421D3">
            <w:pPr>
              <w:pStyle w:val="ListBullet"/>
            </w:pPr>
            <w:r w:rsidRPr="00D421D3">
              <w:t>Infection control policies and procedures that relate to the allied health assistant's role in implementing developmental programs</w:t>
            </w:r>
          </w:p>
          <w:p w:rsidR="00000000" w:rsidP="00D421D3">
            <w:pPr>
              <w:pStyle w:val="ListBullet"/>
              <w:rPr>
                <w:lang w:val="en-NZ"/>
              </w:rPr>
            </w:pPr>
            <w:r w:rsidRPr="00D421D3">
              <w:t>Supervisory and reporting protocols of the organisation</w:t>
            </w:r>
          </w:p>
        </w:tc>
      </w:tr>
      <w:tr w:rsidTr="00C23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421D3" w:rsidP="00D421D3">
            <w:pPr>
              <w:pStyle w:val="BodyText"/>
            </w:pPr>
            <w:r w:rsidRPr="00D421D3">
              <w:rPr>
                <w:rStyle w:val="Emphasis"/>
              </w:rPr>
              <w:t>Essential skills</w:t>
            </w:r>
            <w:r w:rsidRPr="00D421D3">
              <w:t>:</w:t>
            </w:r>
          </w:p>
          <w:p w:rsidR="00000000" w:rsidRPr="00D421D3" w:rsidP="00D421D3">
            <w:pPr>
              <w:pStyle w:val="BodyText"/>
            </w:pPr>
            <w:r w:rsidRPr="00D421D3">
              <w:t>It is critical that the candidate demonstrate the ability to:</w:t>
            </w:r>
          </w:p>
          <w:p w:rsidR="00000000" w:rsidRPr="00D421D3" w:rsidP="00D421D3">
            <w:pPr>
              <w:pStyle w:val="ListBullet"/>
            </w:pPr>
            <w:r w:rsidRPr="00D421D3">
              <w:t>Implement active support strategies</w:t>
            </w:r>
          </w:p>
          <w:p w:rsidR="00000000" w:rsidRPr="00D421D3" w:rsidP="00D421D3">
            <w:pPr>
              <w:pStyle w:val="ListBullet"/>
            </w:pPr>
            <w:r w:rsidRPr="00D421D3">
              <w:t>Work collaboratively with clients and carers in the pursuit of skill development outcomes</w:t>
            </w:r>
          </w:p>
          <w:p w:rsidR="00000000" w:rsidRPr="00D421D3" w:rsidP="00D421D3">
            <w:pPr>
              <w:pStyle w:val="ListBullet"/>
            </w:pPr>
            <w:r w:rsidRPr="00D421D3">
              <w:t>Prepare and evaluate the effectiveness of skill de</w:t>
            </w:r>
            <w:r w:rsidRPr="00D421D3">
              <w:t>velopment activities</w:t>
            </w:r>
          </w:p>
          <w:p w:rsidR="00000000" w:rsidRPr="00D421D3" w:rsidP="00D421D3">
            <w:pPr>
              <w:pStyle w:val="ListBullet"/>
            </w:pPr>
            <w:r w:rsidRPr="00D421D3">
              <w:t>Develop activities to establish and maintain skills in an active support context</w:t>
            </w:r>
          </w:p>
          <w:p w:rsidR="00000000" w:rsidRPr="00D421D3" w:rsidP="00D421D3">
            <w:pPr>
              <w:pStyle w:val="BodyText"/>
            </w:pPr>
          </w:p>
          <w:p w:rsidR="00000000" w:rsidRPr="00D421D3" w:rsidP="00D421D3">
            <w:pPr>
              <w:pStyle w:val="BodyText"/>
            </w:pPr>
            <w:r w:rsidRPr="00D421D3">
              <w:t>In addition, the candidate must be able to effectively do the task outlined in elements and performance criteria of this unit, manage the task and manage</w:t>
            </w:r>
            <w:r w:rsidRPr="00D421D3">
              <w:t xml:space="preserve"> contingencies in the context of the identified work role</w:t>
            </w:r>
          </w:p>
          <w:p w:rsidR="00000000" w:rsidRPr="00D421D3" w:rsidP="00D421D3">
            <w:pPr>
              <w:pStyle w:val="BodyText"/>
            </w:pPr>
            <w:r w:rsidRPr="00D421D3">
              <w:t>This includes the ability to:</w:t>
            </w:r>
          </w:p>
          <w:p w:rsidR="00000000" w:rsidRPr="00D421D3" w:rsidP="00D421D3">
            <w:pPr>
              <w:pStyle w:val="ListBullet"/>
            </w:pPr>
            <w:r w:rsidRPr="00D421D3">
              <w:t>Work under direct and indirect supervision</w:t>
            </w:r>
          </w:p>
          <w:p w:rsidR="00000000" w:rsidRPr="00D421D3" w:rsidP="00D421D3">
            <w:pPr>
              <w:pStyle w:val="ListBullet"/>
            </w:pPr>
            <w:r w:rsidRPr="00D421D3">
              <w:t>Communicate effectively with clients in a therapeutic/treatment relationship</w:t>
            </w:r>
          </w:p>
          <w:p w:rsidR="00000000" w:rsidRPr="00D421D3" w:rsidP="00D421D3">
            <w:pPr>
              <w:pStyle w:val="ListBullet"/>
            </w:pPr>
            <w:r w:rsidRPr="00D421D3">
              <w:t>Communicate effectively with supervisors and co-</w:t>
            </w:r>
            <w:r w:rsidRPr="00D421D3">
              <w:t>workers</w:t>
            </w:r>
          </w:p>
          <w:p w:rsidR="00000000" w:rsidRPr="00D421D3" w:rsidP="00D421D3">
            <w:pPr>
              <w:pStyle w:val="ListBullet"/>
            </w:pPr>
            <w:r w:rsidRPr="00D421D3">
              <w:t>Work within a multi-disciplinary team</w:t>
            </w:r>
          </w:p>
          <w:p w:rsidR="00000000" w:rsidRPr="00D421D3" w:rsidP="00D421D3">
            <w:pPr>
              <w:pStyle w:val="ListBullet"/>
            </w:pPr>
            <w:r w:rsidRPr="00D421D3">
              <w:t>Apply skills in time management, personal organisation and establishing priorities</w:t>
            </w:r>
          </w:p>
        </w:tc>
      </w:tr>
    </w:tbl>
    <w:p w:rsidR="00C23787" w:rsidP="00D421D3">
      <w:pPr>
        <w:pStyle w:val="BodyText"/>
      </w:pPr>
    </w:p>
    <w:p w:rsidR="00C23787" w:rsidP="00D421D3">
      <w:pPr>
        <w:pStyle w:val="BodyText"/>
      </w:pPr>
    </w:p>
    <w:p w:rsidR="00000000" w:rsidRPr="00D421D3" w:rsidP="00D421D3">
      <w:pPr>
        <w:pStyle w:val="Heading1"/>
      </w:pPr>
      <w:bookmarkStart w:id="10" w:name="O_436899"/>
      <w:bookmarkEnd w:id="10"/>
      <w:r w:rsidRPr="00D421D3">
        <w:t>Evidence Guide</w:t>
      </w:r>
    </w:p>
    <w:tbl>
      <w:tblPr>
        <w:tblW w:w="0" w:type="auto"/>
        <w:tblLayout w:type="fixed"/>
        <w:tblCellMar>
          <w:left w:w="62" w:type="dxa"/>
          <w:right w:w="62" w:type="dxa"/>
        </w:tblCellMar>
        <w:tblLook w:val="0000"/>
      </w:tblPr>
      <w:tblGrid>
        <w:gridCol w:w="3402"/>
        <w:gridCol w:w="5670"/>
      </w:tblGrid>
      <w:tr w:rsidTr="00C237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t>The evidence guide provides advice on assessment and must be read in conjunction with the Performance Criteria, Required Skills and Knowledge, the Range Statement and the Assessment Guidelines for this Training Package.</w:t>
            </w:r>
          </w:p>
        </w:tc>
      </w:tr>
      <w:tr w:rsidTr="00C237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Critical aspects for assessment</w:t>
            </w:r>
            <w:r w:rsidRPr="00D421D3">
              <w:rPr>
                <w:rStyle w:val="Emphasis"/>
              </w:rPr>
              <w:t xml:space="preserve"> and evidence required to demonstrate this competency unit</w:t>
            </w:r>
            <w:r w:rsidRPr="00D421D3">
              <w:t xml:space="preserve">: </w:t>
            </w:r>
            <w:r w:rsidRPr="00D421D3">
              <w:br/>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The individual being assessed must provide evidence of specified essential knowledge as well as skills</w:t>
            </w:r>
          </w:p>
          <w:p w:rsidR="00000000" w:rsidRPr="00D421D3" w:rsidP="00D421D3">
            <w:pPr>
              <w:pStyle w:val="ListBullet"/>
            </w:pPr>
            <w:r w:rsidRPr="00D421D3">
              <w:t>Observation of workplace performance is essential for assessment of this unit</w:t>
            </w:r>
          </w:p>
          <w:p w:rsidR="00000000" w:rsidRPr="00D421D3" w:rsidP="00D421D3">
            <w:pPr>
              <w:pStyle w:val="ListBullet"/>
            </w:pPr>
            <w:r w:rsidRPr="00D421D3">
              <w:t>Consistency o</w:t>
            </w:r>
            <w:r w:rsidRPr="00D421D3">
              <w:t>f performance should be demonstrated over the required range of situations relevant to the workplace</w:t>
            </w:r>
          </w:p>
          <w:p w:rsidR="00000000" w:rsidP="00D421D3">
            <w:pPr>
              <w:pStyle w:val="ListBullet"/>
              <w:rPr>
                <w:lang w:val="en-NZ"/>
              </w:rPr>
            </w:pPr>
            <w:r w:rsidRPr="00D421D3">
              <w:t>Where, for reasons of safety, space, or access to equipment and resources, assessment takes place away from the workplace, the assessment environment shoul</w:t>
            </w:r>
            <w:r w:rsidRPr="00D421D3">
              <w:t>d represent workplace conditions as closely as possible</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Access and equity considerations</w:t>
            </w:r>
            <w:r w:rsidRPr="00D421D3">
              <w:t>:</w:t>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All workers in the health industry should be aware of access and equity issues in relation to their own area of work</w:t>
            </w:r>
          </w:p>
          <w:p w:rsidR="00000000" w:rsidRPr="00D421D3" w:rsidP="00D421D3">
            <w:pPr>
              <w:pStyle w:val="ListBullet"/>
            </w:pPr>
            <w:r w:rsidRPr="00D421D3">
              <w:t xml:space="preserve">All workers should develop their ability to work in a culturally diverse environment </w:t>
            </w:r>
          </w:p>
          <w:p w:rsidR="00000000" w:rsidRPr="00D421D3" w:rsidP="00D421D3">
            <w:pPr>
              <w:pStyle w:val="ListBullet"/>
            </w:pPr>
            <w:r w:rsidRPr="00D421D3">
              <w:t>In recognition of particular health issues facing Aboriginal and Torres Strait Islander communities, workers should be aware of cultural, historical and current issues im</w:t>
            </w:r>
            <w:r w:rsidRPr="00D421D3">
              <w:t>pacting on health of Aboriginal and Torres Strait Islander people</w:t>
            </w:r>
          </w:p>
          <w:p w:rsidR="00000000" w:rsidP="00D421D3">
            <w:pPr>
              <w:pStyle w:val="ListBullet"/>
              <w:rPr>
                <w:lang w:val="en-NZ"/>
              </w:rPr>
            </w:pPr>
            <w:r w:rsidRPr="00D421D3">
              <w:t>Assessors and trainers must take into account relevant access and equity issues, in particular relating to factors impacting on health of Aboriginal and/or Torres Strait Islander clients and</w:t>
            </w:r>
            <w:r w:rsidRPr="00D421D3">
              <w:t xml:space="preserve"> communities</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Context of and specific resources for assessment</w:t>
            </w:r>
            <w:r w:rsidRPr="00D421D3">
              <w:t xml:space="preserve">: </w:t>
            </w:r>
            <w:r w:rsidRPr="00D421D3">
              <w:br/>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Assessment must include demonstrated workplace application</w:t>
            </w:r>
          </w:p>
          <w:p w:rsidR="00000000" w:rsidRPr="00D421D3" w:rsidP="00D421D3">
            <w:pPr>
              <w:pStyle w:val="ListBullet"/>
            </w:pPr>
            <w:r w:rsidRPr="00D421D3">
              <w:t xml:space="preserve">Relevant guidelines, standards and procedures </w:t>
            </w:r>
          </w:p>
          <w:p w:rsidR="00000000" w:rsidRPr="00D421D3" w:rsidP="00D421D3">
            <w:pPr>
              <w:pStyle w:val="ListBullet"/>
            </w:pPr>
            <w:r w:rsidRPr="00D421D3">
              <w:t>Resources essential for assessment include:</w:t>
            </w:r>
          </w:p>
          <w:p w:rsidR="00000000" w:rsidRPr="00D421D3" w:rsidP="00D421D3">
            <w:pPr>
              <w:pStyle w:val="ListBullet2"/>
            </w:pPr>
            <w:r w:rsidRPr="00D421D3">
              <w:t>Equipment and materials for deliveri</w:t>
            </w:r>
            <w:r w:rsidRPr="00D421D3">
              <w:t>ng a program</w:t>
            </w:r>
          </w:p>
          <w:p w:rsidR="00000000" w:rsidRPr="00D421D3" w:rsidP="00D421D3">
            <w:pPr>
              <w:pStyle w:val="ListBullet2"/>
            </w:pPr>
            <w:r w:rsidRPr="00D421D3">
              <w:t>Protocols for determining needs, goals and measuring progress</w:t>
            </w:r>
          </w:p>
          <w:p w:rsidR="00000000" w:rsidRPr="00D421D3" w:rsidP="00D421D3">
            <w:pPr>
              <w:pStyle w:val="ListBullet2"/>
            </w:pPr>
            <w:r w:rsidRPr="00D421D3">
              <w:t>Infection control procedures</w:t>
            </w:r>
          </w:p>
          <w:p w:rsidR="00000000" w:rsidRPr="00D421D3" w:rsidP="00D421D3">
            <w:pPr>
              <w:pStyle w:val="ListBullet2"/>
            </w:pPr>
            <w:r w:rsidRPr="00D421D3">
              <w:t>Workplace health and safety guidelines</w:t>
            </w:r>
          </w:p>
          <w:p w:rsidR="00000000" w:rsidP="00D421D3">
            <w:pPr>
              <w:pStyle w:val="ListBullet2"/>
              <w:rPr>
                <w:lang w:val="en-NZ"/>
              </w:rPr>
            </w:pPr>
            <w:r w:rsidRPr="00D421D3">
              <w:t>Other organisation policies and procedures</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BodyText"/>
            </w:pPr>
          </w:p>
        </w:tc>
      </w:tr>
    </w:tbl>
    <w:p w:rsidR="00C23787" w:rsidP="00D421D3">
      <w:pPr>
        <w:pStyle w:val="BodyText"/>
      </w:pPr>
    </w:p>
    <w:p w:rsidR="00C23787" w:rsidP="00D421D3">
      <w:pPr>
        <w:pStyle w:val="BodyText"/>
      </w:pPr>
    </w:p>
    <w:p w:rsidR="00000000" w:rsidRPr="00D421D3" w:rsidP="00D421D3">
      <w:pPr>
        <w:pStyle w:val="Heading1"/>
      </w:pPr>
      <w:bookmarkStart w:id="11" w:name="O_436903"/>
      <w:bookmarkEnd w:id="11"/>
      <w:r w:rsidRPr="00D421D3">
        <w:t>Range Statement</w:t>
      </w:r>
    </w:p>
    <w:tbl>
      <w:tblPr>
        <w:tblW w:w="0" w:type="auto"/>
        <w:tblLayout w:type="fixed"/>
        <w:tblCellMar>
          <w:left w:w="62" w:type="dxa"/>
          <w:right w:w="62" w:type="dxa"/>
        </w:tblCellMar>
        <w:tblLook w:val="0000"/>
      </w:tblPr>
      <w:tblGrid>
        <w:gridCol w:w="3402"/>
        <w:gridCol w:w="5670"/>
      </w:tblGrid>
      <w:tr w:rsidTr="00C2378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t>The Range Statement relates to the unit of competency as a whole. It allows for different work environments and situations that may affect performance. Add any essential operating conditions that may be present with training and assessment depending on the</w:t>
            </w:r>
            <w:r w:rsidRPr="00D421D3">
              <w:t xml:space="preserve"> work situation, needs of the candidate, accessibility of the item, and local industry and regional contexts.</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Supervision refers to</w:t>
            </w:r>
            <w:r w:rsidRPr="00D421D3">
              <w:t>:</w:t>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Instructing, advising, and monitoring another person in order to ensure safe and effective performance in carrying out</w:t>
            </w:r>
            <w:r w:rsidRPr="00D421D3">
              <w:t xml:space="preserve"> the duties of their position</w:t>
            </w:r>
          </w:p>
          <w:p w:rsidR="00000000" w:rsidRPr="00D421D3" w:rsidP="00D421D3">
            <w:pPr>
              <w:pStyle w:val="ListBullet"/>
            </w:pPr>
            <w:r w:rsidRPr="00D421D3">
              <w:t>The nature of supervision is flexible and may be conducted by various means including:</w:t>
            </w:r>
          </w:p>
          <w:p w:rsidR="00000000" w:rsidRPr="00D421D3" w:rsidP="00D421D3">
            <w:pPr>
              <w:pStyle w:val="ListBullet2"/>
            </w:pPr>
            <w:r w:rsidRPr="00D421D3">
              <w:t xml:space="preserve">in person and </w:t>
            </w:r>
          </w:p>
          <w:p w:rsidR="00000000" w:rsidRPr="00D421D3" w:rsidP="00D421D3">
            <w:pPr>
              <w:pStyle w:val="ListBullet2"/>
            </w:pPr>
            <w:r w:rsidRPr="00D421D3">
              <w:t>through use of electronic communications media such as telephone or video conferencing, where necessary</w:t>
            </w:r>
          </w:p>
          <w:p w:rsidR="00000000" w:rsidRPr="00D421D3" w:rsidP="00D421D3">
            <w:pPr>
              <w:pStyle w:val="ListBullet"/>
            </w:pPr>
            <w:r w:rsidRPr="00D421D3">
              <w:t>Frequency of supervision will be determined by factors such as:</w:t>
            </w:r>
          </w:p>
          <w:p w:rsidR="00000000" w:rsidRPr="00D421D3" w:rsidP="00D421D3">
            <w:pPr>
              <w:pStyle w:val="ListBullet2"/>
            </w:pPr>
            <w:r w:rsidRPr="00D421D3">
              <w:t>the task maturity of the person in that position or clinical placement</w:t>
            </w:r>
          </w:p>
          <w:p w:rsidR="00000000" w:rsidRPr="00D421D3" w:rsidP="00D421D3">
            <w:pPr>
              <w:pStyle w:val="ListBullet2"/>
            </w:pPr>
            <w:r w:rsidRPr="00D421D3">
              <w:t>the need to review and assess client conditions and progress in order to establish or alter treatment plans in case of s</w:t>
            </w:r>
            <w:r w:rsidRPr="00D421D3">
              <w:t>tudents and assistants</w:t>
            </w:r>
          </w:p>
          <w:p w:rsidR="00000000" w:rsidRPr="00D421D3" w:rsidP="00D421D3">
            <w:pPr>
              <w:pStyle w:val="ListBullet2"/>
            </w:pPr>
            <w:r w:rsidRPr="00D421D3">
              <w:t>the need to correct and develop non clinical aspects such as time management, organisation requirements, communication skills, and other factors supporting the provision of clinical care and working within a team</w:t>
            </w:r>
          </w:p>
          <w:p w:rsidR="00000000" w:rsidP="00D421D3">
            <w:pPr>
              <w:pStyle w:val="ListBullet"/>
              <w:rPr>
                <w:lang w:val="en-NZ"/>
              </w:rPr>
            </w:pPr>
            <w:r w:rsidRPr="00D421D3">
              <w:t>A person under super</w:t>
            </w:r>
            <w:r w:rsidRPr="00D421D3">
              <w:t>vision does not require direct (immediate) and continuous personal interaction, but the method and frequency will be determined by factors outlined above</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Skill development program activities may include but are not limited to</w:t>
            </w:r>
            <w:r w:rsidRPr="00D421D3">
              <w:t>:</w:t>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ADLs (personal and independence skills)</w:t>
            </w:r>
          </w:p>
          <w:p w:rsidR="00000000" w:rsidRPr="00D421D3" w:rsidP="00D421D3">
            <w:pPr>
              <w:pStyle w:val="ListBullet"/>
            </w:pPr>
            <w:r w:rsidRPr="00D421D3">
              <w:t>Personal care</w:t>
            </w:r>
          </w:p>
          <w:p w:rsidR="00000000" w:rsidRPr="00D421D3" w:rsidP="00D421D3">
            <w:pPr>
              <w:pStyle w:val="ListBullet"/>
            </w:pPr>
            <w:r w:rsidRPr="00D421D3">
              <w:t>Literacy</w:t>
            </w:r>
          </w:p>
          <w:p w:rsidR="00000000" w:rsidRPr="00D421D3" w:rsidP="00D421D3">
            <w:pPr>
              <w:pStyle w:val="ListBullet"/>
            </w:pPr>
            <w:r w:rsidRPr="00D421D3">
              <w:t>Socialisation</w:t>
            </w:r>
          </w:p>
          <w:p w:rsidR="00000000" w:rsidRPr="00D421D3" w:rsidP="00D421D3">
            <w:pPr>
              <w:pStyle w:val="ListBullet"/>
            </w:pPr>
            <w:r w:rsidRPr="00D421D3">
              <w:t>Mobility</w:t>
            </w:r>
          </w:p>
          <w:p w:rsidR="00000000" w:rsidRPr="00D421D3" w:rsidP="00D421D3">
            <w:pPr>
              <w:pStyle w:val="ListBullet"/>
            </w:pPr>
            <w:r w:rsidRPr="00D421D3">
              <w:t>Communication</w:t>
            </w:r>
          </w:p>
          <w:p w:rsidR="00000000" w:rsidP="00D421D3">
            <w:pPr>
              <w:pStyle w:val="ListBullet"/>
              <w:rPr>
                <w:lang w:val="en-NZ"/>
              </w:rPr>
            </w:pPr>
            <w:r w:rsidRPr="00D421D3">
              <w:t>Recreation</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Information may include</w:t>
            </w:r>
            <w:r w:rsidRPr="00D421D3">
              <w:t>:</w:t>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Client care plan</w:t>
            </w:r>
          </w:p>
          <w:p w:rsidR="00000000" w:rsidRPr="00D421D3" w:rsidP="00D421D3">
            <w:pPr>
              <w:pStyle w:val="ListBullet"/>
            </w:pPr>
            <w:r w:rsidRPr="00D421D3">
              <w:t>Individual program plan</w:t>
            </w:r>
          </w:p>
          <w:p w:rsidR="00000000" w:rsidRPr="00D421D3" w:rsidP="00D421D3">
            <w:pPr>
              <w:pStyle w:val="ListBullet"/>
            </w:pPr>
            <w:r w:rsidRPr="00D421D3">
              <w:t>Individual education plan</w:t>
            </w:r>
          </w:p>
          <w:p w:rsidR="00000000" w:rsidRPr="00D421D3" w:rsidP="00D421D3">
            <w:pPr>
              <w:pStyle w:val="ListBullet"/>
            </w:pPr>
            <w:r w:rsidRPr="00D421D3">
              <w:t>Client treatment plan</w:t>
            </w:r>
          </w:p>
          <w:p w:rsidR="00000000" w:rsidRPr="00D421D3" w:rsidP="00D421D3">
            <w:pPr>
              <w:pStyle w:val="ListBullet"/>
            </w:pPr>
            <w:r w:rsidRPr="00D421D3">
              <w:t xml:space="preserve">Allied health professional </w:t>
            </w:r>
            <w:r w:rsidRPr="00D421D3">
              <w:t>instructions</w:t>
            </w:r>
          </w:p>
          <w:p w:rsidR="00000000" w:rsidRPr="00D421D3" w:rsidP="00D421D3">
            <w:pPr>
              <w:pStyle w:val="ListBullet"/>
            </w:pPr>
            <w:r w:rsidRPr="00D421D3">
              <w:t>Client record</w:t>
            </w:r>
          </w:p>
          <w:p w:rsidR="00000000" w:rsidRPr="00D421D3" w:rsidP="00D421D3">
            <w:pPr>
              <w:pStyle w:val="ListBullet"/>
            </w:pPr>
            <w:r w:rsidRPr="00D421D3">
              <w:t>Case notes</w:t>
            </w:r>
          </w:p>
          <w:p w:rsidR="00000000" w:rsidP="00D421D3">
            <w:pPr>
              <w:pStyle w:val="ListBullet"/>
              <w:rPr>
                <w:lang w:val="en-NZ"/>
              </w:rPr>
            </w:pPr>
            <w:r w:rsidRPr="00D421D3">
              <w:t>Other forms according to procedures of the organisation</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Client may include</w:t>
            </w:r>
            <w:r w:rsidRPr="00D421D3">
              <w:t>:</w:t>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Adults</w:t>
            </w:r>
          </w:p>
          <w:p w:rsidR="00000000" w:rsidRPr="00D421D3" w:rsidP="00D421D3">
            <w:pPr>
              <w:pStyle w:val="ListBullet"/>
            </w:pPr>
            <w:r w:rsidRPr="00D421D3">
              <w:t>Children and young people</w:t>
            </w:r>
          </w:p>
          <w:p w:rsidR="00000000" w:rsidRPr="00D421D3" w:rsidP="00D421D3">
            <w:pPr>
              <w:pStyle w:val="ListBullet"/>
            </w:pPr>
            <w:r w:rsidRPr="00D421D3">
              <w:t>Older people</w:t>
            </w:r>
          </w:p>
          <w:p w:rsidR="00000000" w:rsidRPr="00D421D3" w:rsidP="00D421D3">
            <w:pPr>
              <w:pStyle w:val="ListBullet"/>
            </w:pPr>
            <w:r w:rsidRPr="00D421D3">
              <w:t>People with disabilities</w:t>
            </w:r>
          </w:p>
          <w:p w:rsidR="00000000" w:rsidP="00D421D3">
            <w:pPr>
              <w:pStyle w:val="ListBullet"/>
              <w:rPr>
                <w:lang w:val="en-NZ"/>
              </w:rPr>
            </w:pPr>
            <w:r w:rsidRPr="00D421D3">
              <w:t>People recovering from illness or injury</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Client environment's may include</w:t>
            </w:r>
            <w:r w:rsidRPr="00D421D3">
              <w:t>:</w:t>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Hospital</w:t>
            </w:r>
          </w:p>
          <w:p w:rsidR="00000000" w:rsidRPr="00D421D3" w:rsidP="00D421D3">
            <w:pPr>
              <w:pStyle w:val="ListBullet"/>
            </w:pPr>
            <w:r w:rsidRPr="00D421D3">
              <w:t>Home</w:t>
            </w:r>
          </w:p>
          <w:p w:rsidR="00000000" w:rsidRPr="00D421D3" w:rsidP="00D421D3">
            <w:pPr>
              <w:pStyle w:val="ListBullet"/>
            </w:pPr>
            <w:r w:rsidRPr="00D421D3">
              <w:t>Residential care setting</w:t>
            </w:r>
          </w:p>
          <w:p w:rsidR="00000000" w:rsidRPr="00D421D3" w:rsidP="00D421D3">
            <w:pPr>
              <w:pStyle w:val="ListBullet"/>
            </w:pPr>
            <w:r w:rsidRPr="00D421D3">
              <w:t>Group home</w:t>
            </w:r>
          </w:p>
          <w:p w:rsidR="00000000" w:rsidRPr="00D421D3" w:rsidP="00D421D3">
            <w:pPr>
              <w:pStyle w:val="ListBullet"/>
            </w:pPr>
            <w:r w:rsidRPr="00D421D3">
              <w:t>School</w:t>
            </w:r>
          </w:p>
          <w:p w:rsidR="00000000" w:rsidP="00D421D3">
            <w:pPr>
              <w:pStyle w:val="ListBullet"/>
              <w:rPr>
                <w:lang w:val="en-NZ"/>
              </w:rPr>
            </w:pPr>
            <w:r w:rsidRPr="00D421D3">
              <w:t>Rehabilitation setting</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Relevant guidelines may include</w:t>
            </w:r>
            <w:r w:rsidRPr="00D421D3">
              <w:t>:</w:t>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Organisation policies and procedures</w:t>
            </w:r>
          </w:p>
          <w:p w:rsidR="00000000" w:rsidRPr="00D421D3" w:rsidP="00D421D3">
            <w:pPr>
              <w:pStyle w:val="ListBullet"/>
            </w:pPr>
            <w:r w:rsidRPr="00D421D3">
              <w:t>WHS policies and procedures</w:t>
            </w:r>
          </w:p>
          <w:p w:rsidR="00000000" w:rsidP="00D421D3">
            <w:pPr>
              <w:pStyle w:val="ListBullet"/>
              <w:rPr>
                <w:lang w:val="en-NZ"/>
              </w:rPr>
            </w:pPr>
            <w:r w:rsidRPr="00D421D3">
              <w:t>Manufacturer specifications</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421D3">
            <w:pPr>
              <w:pStyle w:val="BodyText"/>
              <w:rPr>
                <w:lang w:val="en-NZ"/>
              </w:rPr>
            </w:pPr>
            <w:r w:rsidRPr="00D421D3">
              <w:rPr>
                <w:rStyle w:val="Emphasis"/>
              </w:rPr>
              <w:t>Active support must include</w:t>
            </w:r>
            <w:r w:rsidRPr="00D421D3">
              <w:t>:</w:t>
            </w: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ListBullet"/>
            </w:pPr>
            <w:r w:rsidRPr="00D421D3">
              <w:t>Encouragement of clients to do as much for themselves as possible to maintain independence and physical ability</w:t>
            </w:r>
          </w:p>
          <w:p w:rsidR="00000000" w:rsidRPr="00D421D3" w:rsidP="00D421D3">
            <w:pPr>
              <w:pStyle w:val="ListBullet"/>
            </w:pPr>
            <w:r w:rsidRPr="00D421D3">
              <w:t>Encouragement of client to maximise own potential and independence</w:t>
            </w:r>
          </w:p>
          <w:p w:rsidR="00000000" w:rsidP="00D421D3">
            <w:pPr>
              <w:pStyle w:val="ListBullet"/>
              <w:rPr>
                <w:lang w:val="en-NZ"/>
              </w:rPr>
            </w:pPr>
            <w:r w:rsidRPr="00D421D3">
              <w:t>Structuring skill development and maintenance ac</w:t>
            </w:r>
            <w:r w:rsidRPr="00D421D3">
              <w:t>tivities that maximise client interest, involvement and participation</w:t>
            </w:r>
          </w:p>
        </w:tc>
      </w:tr>
      <w:tr w:rsidTr="00C2378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421D3" w:rsidP="00D421D3">
            <w:pPr>
              <w:pStyle w:val="BodyText"/>
            </w:pPr>
          </w:p>
        </w:tc>
      </w:tr>
    </w:tbl>
    <w:p w:rsidR="00C23787" w:rsidP="00D421D3">
      <w:pPr>
        <w:pStyle w:val="BodyText"/>
      </w:pPr>
    </w:p>
    <w:p w:rsidR="00C23787" w:rsidP="00D421D3">
      <w:pPr>
        <w:pStyle w:val="BodyText"/>
      </w:pPr>
    </w:p>
    <w:p w:rsidR="00000000" w:rsidRPr="00D421D3" w:rsidP="00D421D3">
      <w:pPr>
        <w:pStyle w:val="Heading1"/>
      </w:pPr>
      <w:bookmarkStart w:id="12" w:name="O_436906"/>
      <w:bookmarkEnd w:id="12"/>
      <w:r w:rsidRPr="00D421D3">
        <w:t>Unit Sector(s)</w:t>
      </w:r>
    </w:p>
    <w:p w:rsidR="00000000" w:rsidRPr="00D421D3" w:rsidP="00D421D3">
      <w:pPr>
        <w:pStyle w:val="BodyText"/>
      </w:pPr>
      <w:r w:rsidRPr="00D421D3">
        <w:t>Not Applicable</w:t>
      </w:r>
    </w:p>
    <w:p w:rsidR="00000000" w:rsidRPr="00D421D3" w:rsidP="00D421D3"/>
    <w:sectPr w:rsidSect="00D42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3787" w:rsidP="00C2378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87" w:rsidP="00D421D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3787" w:rsidP="00D421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23787" w:rsidP="00D421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1D3" w:rsidRPr="00C23787" w:rsidP="00C237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787" w:rsidRPr="002D2AF8" w:rsidP="00D421D3">
    <w:pPr>
      <w:pStyle w:val="Header"/>
      <w:framePr w:wrap="around"/>
    </w:pPr>
    <w:r>
      <w:fldChar w:fldCharType="begin"/>
    </w:r>
    <w:r>
      <w:instrText xml:space="preserve"> TITLE   \* MERGEFORMAT </w:instrText>
    </w:r>
    <w:r>
      <w:fldChar w:fldCharType="separate"/>
    </w:r>
    <w:r>
      <w:t>HLTAH408C Assist with the development and maintenance of client functional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23787" w:rsidP="00D421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7CD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B210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C0BB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1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21D3"/>
    <w:pPr>
      <w:spacing w:before="360" w:after="60"/>
      <w:outlineLvl w:val="0"/>
    </w:pPr>
    <w:rPr>
      <w:sz w:val="32"/>
    </w:rPr>
  </w:style>
  <w:style w:type="paragraph" w:styleId="Heading2">
    <w:name w:val="heading 2"/>
    <w:basedOn w:val="HeadingBase"/>
    <w:next w:val="BodyText"/>
    <w:link w:val="Heading2Char"/>
    <w:qFormat/>
    <w:rsid w:val="00D421D3"/>
    <w:pPr>
      <w:keepLines/>
      <w:spacing w:before="240" w:after="120"/>
      <w:outlineLvl w:val="1"/>
    </w:pPr>
    <w:rPr>
      <w:sz w:val="28"/>
      <w:szCs w:val="40"/>
    </w:rPr>
  </w:style>
  <w:style w:type="paragraph" w:styleId="Heading3">
    <w:name w:val="heading 3"/>
    <w:basedOn w:val="HeadingBase"/>
    <w:next w:val="BodyText"/>
    <w:link w:val="Heading3Char"/>
    <w:qFormat/>
    <w:rsid w:val="00D421D3"/>
    <w:pPr>
      <w:spacing w:before="180" w:after="120"/>
      <w:outlineLvl w:val="2"/>
    </w:pPr>
    <w:rPr>
      <w:spacing w:val="-10"/>
      <w:kern w:val="32"/>
    </w:rPr>
  </w:style>
  <w:style w:type="paragraph" w:styleId="Heading4">
    <w:name w:val="heading 4"/>
    <w:basedOn w:val="HeadingBase"/>
    <w:next w:val="BodyText"/>
    <w:link w:val="Heading4Char"/>
    <w:qFormat/>
    <w:rsid w:val="00D421D3"/>
    <w:pPr>
      <w:spacing w:before="160" w:after="120"/>
      <w:outlineLvl w:val="3"/>
    </w:pPr>
    <w:rPr>
      <w:sz w:val="22"/>
    </w:rPr>
  </w:style>
  <w:style w:type="paragraph" w:styleId="Heading5">
    <w:name w:val="heading 5"/>
    <w:basedOn w:val="HeadingBase"/>
    <w:next w:val="Normal"/>
    <w:link w:val="Heading5Char"/>
    <w:qFormat/>
    <w:rsid w:val="00D421D3"/>
    <w:pPr>
      <w:spacing w:before="80"/>
      <w:outlineLvl w:val="4"/>
    </w:pPr>
    <w:rPr>
      <w:color w:val="918585"/>
      <w:sz w:val="20"/>
    </w:rPr>
  </w:style>
  <w:style w:type="paragraph" w:styleId="Heading6">
    <w:name w:val="heading 6"/>
    <w:basedOn w:val="HeadingBase"/>
    <w:next w:val="Normal"/>
    <w:link w:val="Heading6Char"/>
    <w:qFormat/>
    <w:rsid w:val="00D421D3"/>
    <w:pPr>
      <w:spacing w:before="60"/>
      <w:outlineLvl w:val="5"/>
    </w:pPr>
    <w:rPr>
      <w:color w:val="918585"/>
      <w:sz w:val="20"/>
    </w:rPr>
  </w:style>
  <w:style w:type="paragraph" w:styleId="Heading7">
    <w:name w:val="heading 7"/>
    <w:basedOn w:val="Normal"/>
    <w:next w:val="Normal"/>
    <w:link w:val="Heading7Char"/>
    <w:qFormat/>
    <w:rsid w:val="00D421D3"/>
    <w:pPr>
      <w:ind w:left="720"/>
      <w:outlineLvl w:val="6"/>
    </w:pPr>
    <w:rPr>
      <w:i/>
    </w:rPr>
  </w:style>
  <w:style w:type="paragraph" w:styleId="Heading8">
    <w:name w:val="heading 8"/>
    <w:basedOn w:val="Normal"/>
    <w:next w:val="Normal"/>
    <w:link w:val="Heading8Char"/>
    <w:qFormat/>
    <w:rsid w:val="00D421D3"/>
    <w:pPr>
      <w:ind w:left="720"/>
      <w:outlineLvl w:val="7"/>
    </w:pPr>
    <w:rPr>
      <w:i/>
    </w:rPr>
  </w:style>
  <w:style w:type="paragraph" w:styleId="Heading9">
    <w:name w:val="heading 9"/>
    <w:basedOn w:val="Normal"/>
    <w:next w:val="Normal"/>
    <w:link w:val="Heading9Char"/>
    <w:qFormat/>
    <w:rsid w:val="00D421D3"/>
    <w:pPr>
      <w:ind w:left="720"/>
      <w:outlineLvl w:val="8"/>
    </w:pPr>
    <w:rPr>
      <w:i/>
    </w:rPr>
  </w:style>
  <w:style w:type="character" w:default="1" w:styleId="DefaultParagraphFont">
    <w:name w:val="Default Paragraph Font"/>
    <w:uiPriority w:val="1"/>
    <w:unhideWhenUsed/>
    <w:rsid w:val="00D42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21D3"/>
  </w:style>
  <w:style w:type="character" w:customStyle="1" w:styleId="Heading1Char">
    <w:name w:val="Heading 1 Char"/>
    <w:basedOn w:val="DefaultParagraphFont"/>
    <w:link w:val="Heading1"/>
    <w:rsid w:val="00D421D3"/>
    <w:rPr>
      <w:rFonts w:ascii="Times New Roman" w:eastAsia="Times New Roman" w:hAnsi="Times New Roman" w:cs="Times New Roman"/>
      <w:b/>
      <w:sz w:val="32"/>
      <w:szCs w:val="20"/>
      <w:lang w:eastAsia="en-US"/>
    </w:rPr>
  </w:style>
  <w:style w:type="paragraph" w:styleId="BodyText">
    <w:name w:val="Body Text"/>
    <w:basedOn w:val="Normal"/>
    <w:link w:val="BodyTextChar"/>
    <w:rsid w:val="00D421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21D3"/>
    <w:rPr>
      <w:rFonts w:ascii="Times New Roman" w:eastAsia="Times New Roman" w:hAnsi="Times New Roman" w:cs="Times New Roman"/>
      <w:sz w:val="24"/>
      <w:lang w:eastAsia="en-US"/>
    </w:rPr>
  </w:style>
  <w:style w:type="paragraph" w:styleId="Footer">
    <w:name w:val="footer"/>
    <w:basedOn w:val="Normal"/>
    <w:link w:val="FooterChar"/>
    <w:rsid w:val="00D42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21D3"/>
    <w:rPr>
      <w:rFonts w:ascii="Times New Roman" w:eastAsia="Times New Roman" w:hAnsi="Times New Roman" w:cs="Times New Roman"/>
      <w:sz w:val="16"/>
      <w:lang w:eastAsia="en-US"/>
    </w:rPr>
  </w:style>
  <w:style w:type="paragraph" w:styleId="List">
    <w:name w:val="List"/>
    <w:basedOn w:val="BodyText"/>
    <w:next w:val="BodyText"/>
    <w:rsid w:val="00D421D3"/>
    <w:pPr>
      <w:tabs>
        <w:tab w:val="left" w:pos="340"/>
      </w:tabs>
      <w:spacing w:before="60" w:after="60"/>
      <w:ind w:left="340" w:hanging="340"/>
    </w:pPr>
  </w:style>
  <w:style w:type="paragraph" w:styleId="ListBullet">
    <w:name w:val="List Bullet"/>
    <w:basedOn w:val="List"/>
    <w:rsid w:val="00D421D3"/>
    <w:pPr>
      <w:numPr>
        <w:numId w:val="13"/>
      </w:numPr>
      <w:tabs>
        <w:tab w:val="clear" w:pos="340"/>
      </w:tabs>
      <w:spacing w:before="40" w:after="40"/>
    </w:pPr>
  </w:style>
  <w:style w:type="character" w:customStyle="1" w:styleId="SpecialBold">
    <w:name w:val="Special Bold"/>
    <w:basedOn w:val="DefaultParagraphFont"/>
    <w:rsid w:val="00D421D3"/>
    <w:rPr>
      <w:b/>
      <w:spacing w:val="0"/>
    </w:rPr>
  </w:style>
  <w:style w:type="paragraph" w:styleId="ListBullet2">
    <w:name w:val="List Bullet 2"/>
    <w:basedOn w:val="List2"/>
    <w:rsid w:val="00D421D3"/>
    <w:pPr>
      <w:numPr>
        <w:numId w:val="14"/>
      </w:numPr>
      <w:tabs>
        <w:tab w:val="clear" w:pos="680"/>
      </w:tabs>
    </w:pPr>
  </w:style>
  <w:style w:type="character" w:styleId="Emphasis">
    <w:name w:val="Emphasis"/>
    <w:basedOn w:val="DefaultParagraphFont"/>
    <w:qFormat/>
    <w:rsid w:val="00D421D3"/>
    <w:rPr>
      <w:i/>
    </w:rPr>
  </w:style>
  <w:style w:type="paragraph" w:customStyle="1" w:styleId="SuperHeading">
    <w:name w:val="SuperHeading"/>
    <w:basedOn w:val="Normal"/>
    <w:rsid w:val="00D421D3"/>
    <w:pPr>
      <w:spacing w:before="240" w:after="120"/>
      <w:outlineLvl w:val="0"/>
    </w:pPr>
    <w:rPr>
      <w:rFonts w:ascii="Times New Roman" w:hAnsi="Times New Roman"/>
      <w:b/>
      <w:sz w:val="28"/>
    </w:rPr>
  </w:style>
  <w:style w:type="paragraph" w:customStyle="1" w:styleId="AllowPageBreak">
    <w:name w:val="AllowPageBreak"/>
    <w:rsid w:val="00D421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2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2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2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2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2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21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21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21D3"/>
    <w:rPr>
      <w:rFonts w:ascii="Courier New" w:eastAsia="Times New Roman" w:hAnsi="Courier New" w:cs="Times New Roman"/>
      <w:i/>
      <w:szCs w:val="20"/>
      <w:lang w:eastAsia="en-US"/>
    </w:rPr>
  </w:style>
  <w:style w:type="paragraph" w:customStyle="1" w:styleId="HeadingBase">
    <w:name w:val="Heading Base"/>
    <w:rsid w:val="00D42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21D3"/>
    <w:pPr>
      <w:tabs>
        <w:tab w:val="right" w:leader="dot" w:pos="9072"/>
      </w:tabs>
      <w:ind w:left="567"/>
    </w:pPr>
    <w:rPr>
      <w:szCs w:val="22"/>
    </w:rPr>
  </w:style>
  <w:style w:type="paragraph" w:customStyle="1" w:styleId="TOCBase">
    <w:name w:val="TOC Base"/>
    <w:rsid w:val="00D42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21D3"/>
    <w:pPr>
      <w:tabs>
        <w:tab w:val="right" w:leader="dot" w:pos="9072"/>
      </w:tabs>
      <w:spacing w:before="40" w:after="40"/>
      <w:ind w:left="284"/>
    </w:pPr>
    <w:rPr>
      <w:rFonts w:ascii="Times New Roman" w:hAnsi="Times New Roman"/>
    </w:rPr>
  </w:style>
  <w:style w:type="paragraph" w:styleId="TOC1">
    <w:name w:val="toc 1"/>
    <w:basedOn w:val="TOCBase"/>
    <w:next w:val="Normal"/>
    <w:rsid w:val="00D421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21D3"/>
    <w:pPr>
      <w:spacing w:before="5040"/>
      <w:jc w:val="center"/>
    </w:pPr>
    <w:rPr>
      <w:sz w:val="48"/>
      <w:szCs w:val="72"/>
      <w:lang w:val="en-US"/>
    </w:rPr>
  </w:style>
  <w:style w:type="character" w:customStyle="1" w:styleId="TitleChar">
    <w:name w:val="Title Char"/>
    <w:basedOn w:val="DefaultParagraphFont"/>
    <w:link w:val="Title"/>
    <w:rsid w:val="00D42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21D3"/>
    <w:pPr>
      <w:tabs>
        <w:tab w:val="left" w:pos="3600"/>
        <w:tab w:val="left" w:pos="3958"/>
      </w:tabs>
    </w:pPr>
  </w:style>
  <w:style w:type="paragraph" w:customStyle="1" w:styleId="Note">
    <w:name w:val="Note"/>
    <w:basedOn w:val="BodyText"/>
    <w:rsid w:val="00D42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21D3"/>
    <w:pPr>
      <w:framePr w:wrap="auto" w:hAnchor="text" w:y="6049"/>
    </w:pPr>
    <w:rPr>
      <w:color w:val="000000"/>
      <w:sz w:val="40"/>
    </w:rPr>
  </w:style>
  <w:style w:type="paragraph" w:customStyle="1" w:styleId="TOCTitle">
    <w:name w:val="TOCTitle"/>
    <w:basedOn w:val="Heading1"/>
    <w:rsid w:val="00D421D3"/>
    <w:pPr>
      <w:spacing w:after="240"/>
      <w:jc w:val="center"/>
      <w:outlineLvl w:val="9"/>
    </w:pPr>
    <w:rPr>
      <w:caps/>
    </w:rPr>
  </w:style>
  <w:style w:type="paragraph" w:customStyle="1" w:styleId="Version">
    <w:name w:val="Version"/>
    <w:rsid w:val="00D421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21D3"/>
    <w:pPr>
      <w:keepNext w:val="0"/>
      <w:tabs>
        <w:tab w:val="right" w:pos="4176"/>
      </w:tabs>
      <w:ind w:left="198" w:hanging="198"/>
    </w:pPr>
    <w:rPr>
      <w:rFonts w:ascii="Garamond" w:hAnsi="Garamond"/>
    </w:rPr>
  </w:style>
  <w:style w:type="paragraph" w:styleId="IndexHeading">
    <w:name w:val="index heading"/>
    <w:basedOn w:val="Normal"/>
    <w:next w:val="Index1"/>
    <w:semiHidden/>
    <w:rsid w:val="00D421D3"/>
    <w:pPr>
      <w:spacing w:before="120" w:after="120"/>
    </w:pPr>
    <w:rPr>
      <w:rFonts w:ascii="Arial" w:hAnsi="Arial"/>
      <w:b/>
      <w:color w:val="918585"/>
      <w:sz w:val="24"/>
    </w:rPr>
  </w:style>
  <w:style w:type="paragraph" w:styleId="Header">
    <w:name w:val="header"/>
    <w:basedOn w:val="Normal"/>
    <w:link w:val="HeaderChar"/>
    <w:rsid w:val="00D42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21D3"/>
    <w:rPr>
      <w:rFonts w:ascii="Times New Roman" w:eastAsia="Times New Roman" w:hAnsi="Times New Roman" w:cs="Times New Roman"/>
      <w:sz w:val="16"/>
      <w:szCs w:val="20"/>
      <w:lang w:val="en-GB" w:eastAsia="en-US"/>
    </w:rPr>
  </w:style>
  <w:style w:type="paragraph" w:customStyle="1" w:styleId="Chapter">
    <w:name w:val="Chapter"/>
    <w:basedOn w:val="Normal"/>
    <w:rsid w:val="00D421D3"/>
    <w:pPr>
      <w:spacing w:before="240"/>
    </w:pPr>
    <w:rPr>
      <w:rFonts w:ascii="Times New Roman" w:hAnsi="Times New Roman"/>
      <w:smallCaps/>
      <w:spacing w:val="80"/>
      <w:sz w:val="28"/>
    </w:rPr>
  </w:style>
  <w:style w:type="paragraph" w:customStyle="1" w:styleId="InChapter">
    <w:name w:val="InChapter"/>
    <w:basedOn w:val="Heading3"/>
    <w:rsid w:val="00D421D3"/>
    <w:pPr>
      <w:spacing w:after="240"/>
      <w:outlineLvl w:val="9"/>
    </w:pPr>
    <w:rPr>
      <w:noProof/>
    </w:rPr>
  </w:style>
  <w:style w:type="paragraph" w:styleId="Index2">
    <w:name w:val="index 2"/>
    <w:basedOn w:val="Normal"/>
    <w:next w:val="Normal"/>
    <w:semiHidden/>
    <w:rsid w:val="00D421D3"/>
    <w:pPr>
      <w:tabs>
        <w:tab w:val="right" w:pos="4176"/>
      </w:tabs>
      <w:ind w:left="568" w:hanging="284"/>
    </w:pPr>
    <w:rPr>
      <w:rFonts w:ascii="Garamond" w:hAnsi="Garamond"/>
    </w:rPr>
  </w:style>
  <w:style w:type="paragraph" w:customStyle="1" w:styleId="Byline">
    <w:name w:val="Byline"/>
    <w:rsid w:val="00D42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21D3"/>
    <w:pPr>
      <w:tabs>
        <w:tab w:val="clear" w:pos="3600"/>
        <w:tab w:val="clear" w:pos="3958"/>
      </w:tabs>
      <w:jc w:val="right"/>
    </w:pPr>
  </w:style>
  <w:style w:type="paragraph" w:styleId="Caption">
    <w:name w:val="caption"/>
    <w:basedOn w:val="BodyText"/>
    <w:next w:val="Normal"/>
    <w:qFormat/>
    <w:rsid w:val="00D421D3"/>
    <w:pPr>
      <w:framePr w:w="2268" w:hSpace="181" w:vSpace="181" w:wrap="around" w:vAnchor="text" w:hAnchor="page" w:x="1135" w:y="285" w:anchorLock="1"/>
    </w:pPr>
    <w:rPr>
      <w:i/>
    </w:rPr>
  </w:style>
  <w:style w:type="paragraph" w:customStyle="1" w:styleId="MiniTOCTitle">
    <w:name w:val="MiniTOCTitle"/>
    <w:basedOn w:val="Heading4"/>
    <w:rsid w:val="00D421D3"/>
    <w:pPr>
      <w:spacing w:before="240"/>
      <w:outlineLvl w:val="9"/>
    </w:pPr>
    <w:rPr>
      <w:noProof/>
      <w:sz w:val="24"/>
    </w:rPr>
  </w:style>
  <w:style w:type="paragraph" w:customStyle="1" w:styleId="MiniTOCItem">
    <w:name w:val="MiniTOCItem"/>
    <w:basedOn w:val="ListBullet"/>
    <w:rsid w:val="00D421D3"/>
    <w:pPr>
      <w:numPr>
        <w:numId w:val="0"/>
      </w:numPr>
      <w:tabs>
        <w:tab w:val="right" w:leader="dot" w:pos="6521"/>
      </w:tabs>
      <w:spacing w:before="0" w:after="0"/>
    </w:pPr>
  </w:style>
  <w:style w:type="paragraph" w:customStyle="1" w:styleId="TOFTitle">
    <w:name w:val="TOFTitle"/>
    <w:basedOn w:val="TOCTitle"/>
    <w:rsid w:val="00D421D3"/>
  </w:style>
  <w:style w:type="paragraph" w:styleId="TableofFigures">
    <w:name w:val="table of figures"/>
    <w:basedOn w:val="Normal"/>
    <w:next w:val="Normal"/>
    <w:semiHidden/>
    <w:rsid w:val="00D421D3"/>
    <w:pPr>
      <w:tabs>
        <w:tab w:val="right" w:leader="dot" w:pos="9072"/>
      </w:tabs>
      <w:ind w:left="970" w:hanging="403"/>
    </w:pPr>
    <w:rPr>
      <w:rFonts w:ascii="Times New Roman" w:hAnsi="Times New Roman"/>
      <w:b/>
    </w:rPr>
  </w:style>
  <w:style w:type="paragraph" w:styleId="ListNumber">
    <w:name w:val="List Number"/>
    <w:basedOn w:val="List"/>
    <w:rsid w:val="00D421D3"/>
    <w:pPr>
      <w:numPr>
        <w:numId w:val="11"/>
      </w:numPr>
    </w:pPr>
  </w:style>
  <w:style w:type="character" w:customStyle="1" w:styleId="WingdingSymbols">
    <w:name w:val="Wingding Symbols"/>
    <w:rsid w:val="00D421D3"/>
    <w:rPr>
      <w:rFonts w:ascii="Wingdings" w:hAnsi="Wingdings"/>
    </w:rPr>
  </w:style>
  <w:style w:type="paragraph" w:customStyle="1" w:styleId="TableHeading">
    <w:name w:val="Table Heading"/>
    <w:basedOn w:val="HeadingBase"/>
    <w:rsid w:val="00D421D3"/>
    <w:pPr>
      <w:keepLines/>
      <w:pBdr>
        <w:bottom w:val="single" w:sz="6" w:space="1" w:color="918585"/>
      </w:pBdr>
      <w:spacing w:before="240"/>
    </w:pPr>
  </w:style>
  <w:style w:type="character" w:customStyle="1" w:styleId="HotSpot">
    <w:name w:val="HotSpot"/>
    <w:rsid w:val="00D421D3"/>
    <w:rPr>
      <w:color w:val="0033CC"/>
      <w:u w:val="none"/>
    </w:rPr>
  </w:style>
  <w:style w:type="paragraph" w:customStyle="1" w:styleId="BodyTextRight">
    <w:name w:val="Body Text Right"/>
    <w:basedOn w:val="BodyText"/>
    <w:rsid w:val="00D421D3"/>
    <w:pPr>
      <w:spacing w:before="0" w:after="0"/>
      <w:jc w:val="right"/>
    </w:pPr>
  </w:style>
  <w:style w:type="paragraph" w:styleId="Index3">
    <w:name w:val="index 3"/>
    <w:basedOn w:val="ListNumber2"/>
    <w:next w:val="Normal"/>
    <w:semiHidden/>
    <w:rsid w:val="00D421D3"/>
    <w:pPr>
      <w:numPr>
        <w:numId w:val="0"/>
      </w:numPr>
      <w:tabs>
        <w:tab w:val="right" w:leader="dot" w:pos="4176"/>
      </w:tabs>
    </w:pPr>
  </w:style>
  <w:style w:type="paragraph" w:styleId="ListNumber2">
    <w:name w:val="List Number 2"/>
    <w:basedOn w:val="List2"/>
    <w:rsid w:val="00D421D3"/>
    <w:pPr>
      <w:numPr>
        <w:numId w:val="10"/>
      </w:numPr>
      <w:tabs>
        <w:tab w:val="clear" w:pos="1060"/>
      </w:tabs>
    </w:pPr>
  </w:style>
  <w:style w:type="paragraph" w:customStyle="1" w:styleId="MarginNote">
    <w:name w:val="Margin Note"/>
    <w:basedOn w:val="BodyText"/>
    <w:rsid w:val="00D42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2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21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21D3"/>
    <w:rPr>
      <w:sz w:val="32"/>
    </w:rPr>
  </w:style>
  <w:style w:type="paragraph" w:customStyle="1" w:styleId="HeadingProcedure">
    <w:name w:val="Heading Procedure"/>
    <w:basedOn w:val="HeadingBase"/>
    <w:next w:val="Normal"/>
    <w:rsid w:val="00D421D3"/>
    <w:pPr>
      <w:tabs>
        <w:tab w:val="left" w:pos="0"/>
      </w:tabs>
      <w:spacing w:before="120" w:after="60"/>
    </w:pPr>
    <w:rPr>
      <w:i/>
      <w:color w:val="918585"/>
      <w:sz w:val="22"/>
    </w:rPr>
  </w:style>
  <w:style w:type="paragraph" w:customStyle="1" w:styleId="TableBodyText">
    <w:name w:val="Table Body Text"/>
    <w:basedOn w:val="BodyText"/>
    <w:rsid w:val="00D421D3"/>
    <w:pPr>
      <w:spacing w:before="60" w:after="60"/>
    </w:pPr>
  </w:style>
  <w:style w:type="paragraph" w:styleId="ListContinue">
    <w:name w:val="List Continue"/>
    <w:basedOn w:val="List"/>
    <w:rsid w:val="00D421D3"/>
    <w:pPr>
      <w:ind w:firstLine="0"/>
    </w:pPr>
  </w:style>
  <w:style w:type="paragraph" w:customStyle="1" w:styleId="ListNote">
    <w:name w:val="List Note"/>
    <w:basedOn w:val="List"/>
    <w:rsid w:val="00D421D3"/>
    <w:pPr>
      <w:pBdr>
        <w:top w:val="single" w:sz="6" w:space="2" w:color="918585"/>
        <w:bottom w:val="single" w:sz="6" w:space="2" w:color="918585"/>
      </w:pBdr>
      <w:tabs>
        <w:tab w:val="left" w:pos="1021"/>
      </w:tabs>
      <w:ind w:firstLine="0"/>
    </w:pPr>
  </w:style>
  <w:style w:type="paragraph" w:customStyle="1" w:styleId="Warning">
    <w:name w:val="Warning"/>
    <w:basedOn w:val="BodyText"/>
    <w:rsid w:val="00D421D3"/>
    <w:pPr>
      <w:shd w:val="clear" w:color="auto" w:fill="D9D9D9"/>
      <w:tabs>
        <w:tab w:val="left" w:pos="992"/>
      </w:tabs>
      <w:ind w:left="119" w:right="119"/>
    </w:pPr>
    <w:rPr>
      <w:sz w:val="20"/>
    </w:rPr>
  </w:style>
  <w:style w:type="paragraph" w:customStyle="1" w:styleId="MarginIcons">
    <w:name w:val="Margin Icons"/>
    <w:basedOn w:val="BodyText"/>
    <w:rsid w:val="00D42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21D3"/>
    <w:rPr>
      <w:rFonts w:ascii="Courier New" w:hAnsi="Courier New"/>
    </w:rPr>
  </w:style>
  <w:style w:type="paragraph" w:customStyle="1" w:styleId="NoteBullet">
    <w:name w:val="Note Bullet"/>
    <w:basedOn w:val="Note"/>
    <w:rsid w:val="00D421D3"/>
    <w:pPr>
      <w:tabs>
        <w:tab w:val="clear" w:pos="680"/>
      </w:tabs>
      <w:spacing w:before="60" w:after="60"/>
    </w:pPr>
  </w:style>
  <w:style w:type="paragraph" w:customStyle="1" w:styleId="SubHeading2">
    <w:name w:val="SubHeading2"/>
    <w:basedOn w:val="HeadingBase"/>
    <w:rsid w:val="00D421D3"/>
    <w:pPr>
      <w:spacing w:before="240" w:after="60"/>
    </w:pPr>
    <w:rPr>
      <w:sz w:val="20"/>
    </w:rPr>
  </w:style>
  <w:style w:type="paragraph" w:customStyle="1" w:styleId="SubHeading1">
    <w:name w:val="SubHeading1"/>
    <w:basedOn w:val="HeadingBase"/>
    <w:rsid w:val="00D421D3"/>
    <w:pPr>
      <w:spacing w:before="240" w:after="60"/>
    </w:pPr>
    <w:rPr>
      <w:color w:val="918585"/>
      <w:sz w:val="22"/>
    </w:rPr>
  </w:style>
  <w:style w:type="paragraph" w:customStyle="1" w:styleId="SideHeading">
    <w:name w:val="Side Heading"/>
    <w:basedOn w:val="HeadingBase"/>
    <w:rsid w:val="00D42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21D3"/>
    <w:pPr>
      <w:numPr>
        <w:numId w:val="12"/>
      </w:numPr>
    </w:pPr>
  </w:style>
  <w:style w:type="paragraph" w:styleId="PlainText">
    <w:name w:val="Plain Text"/>
    <w:basedOn w:val="Normal"/>
    <w:link w:val="PlainTextChar"/>
    <w:rsid w:val="00D421D3"/>
    <w:rPr>
      <w:sz w:val="20"/>
    </w:rPr>
  </w:style>
  <w:style w:type="character" w:customStyle="1" w:styleId="PlainTextChar">
    <w:name w:val="Plain Text Char"/>
    <w:basedOn w:val="DefaultParagraphFont"/>
    <w:link w:val="PlainText"/>
    <w:rsid w:val="00D421D3"/>
    <w:rPr>
      <w:rFonts w:ascii="Courier New" w:eastAsia="Times New Roman" w:hAnsi="Courier New" w:cs="Times New Roman"/>
      <w:sz w:val="20"/>
      <w:szCs w:val="20"/>
      <w:lang w:eastAsia="en-US"/>
    </w:rPr>
  </w:style>
  <w:style w:type="character" w:customStyle="1" w:styleId="MenuOption">
    <w:name w:val="Menu Option"/>
    <w:basedOn w:val="DefaultParagraphFont"/>
    <w:rsid w:val="00D421D3"/>
    <w:rPr>
      <w:b/>
      <w:smallCaps/>
    </w:rPr>
  </w:style>
  <w:style w:type="paragraph" w:customStyle="1" w:styleId="TableListNumber">
    <w:name w:val="Table List Number"/>
    <w:basedOn w:val="ListNumber"/>
    <w:rsid w:val="00D421D3"/>
    <w:pPr>
      <w:numPr>
        <w:numId w:val="0"/>
      </w:numPr>
    </w:pPr>
  </w:style>
  <w:style w:type="paragraph" w:styleId="TOC4">
    <w:name w:val="toc 4"/>
    <w:basedOn w:val="TOCBase"/>
    <w:next w:val="Normal"/>
    <w:semiHidden/>
    <w:rsid w:val="00D421D3"/>
    <w:pPr>
      <w:tabs>
        <w:tab w:val="right" w:leader="dot" w:pos="9071"/>
      </w:tabs>
      <w:ind w:left="1701"/>
    </w:pPr>
  </w:style>
  <w:style w:type="paragraph" w:customStyle="1" w:styleId="ListAlpha">
    <w:name w:val="List Alpha"/>
    <w:basedOn w:val="List"/>
    <w:rsid w:val="00D421D3"/>
    <w:pPr>
      <w:numPr>
        <w:numId w:val="9"/>
      </w:numPr>
    </w:pPr>
  </w:style>
  <w:style w:type="paragraph" w:customStyle="1" w:styleId="ListAlpha2">
    <w:name w:val="List Alpha 2"/>
    <w:basedOn w:val="List2"/>
    <w:rsid w:val="00D421D3"/>
    <w:pPr>
      <w:numPr>
        <w:numId w:val="8"/>
      </w:numPr>
    </w:pPr>
  </w:style>
  <w:style w:type="paragraph" w:styleId="List2">
    <w:name w:val="List 2"/>
    <w:basedOn w:val="BodyText"/>
    <w:rsid w:val="00D421D3"/>
    <w:pPr>
      <w:tabs>
        <w:tab w:val="left" w:pos="680"/>
      </w:tabs>
      <w:spacing w:before="60" w:after="60"/>
      <w:ind w:left="680" w:hanging="340"/>
    </w:pPr>
  </w:style>
  <w:style w:type="paragraph" w:styleId="List3">
    <w:name w:val="List 3"/>
    <w:basedOn w:val="BodyText"/>
    <w:rsid w:val="00D421D3"/>
    <w:pPr>
      <w:tabs>
        <w:tab w:val="left" w:pos="1021"/>
      </w:tabs>
      <w:spacing w:before="60" w:after="60"/>
      <w:ind w:left="1020" w:hanging="340"/>
    </w:pPr>
  </w:style>
  <w:style w:type="paragraph" w:styleId="List4">
    <w:name w:val="List 4"/>
    <w:basedOn w:val="BodyText"/>
    <w:rsid w:val="00D421D3"/>
    <w:pPr>
      <w:tabs>
        <w:tab w:val="left" w:pos="1361"/>
      </w:tabs>
      <w:spacing w:before="60" w:after="60"/>
      <w:ind w:left="1361" w:hanging="340"/>
    </w:pPr>
  </w:style>
  <w:style w:type="paragraph" w:styleId="List5">
    <w:name w:val="List 5"/>
    <w:basedOn w:val="BodyText"/>
    <w:rsid w:val="00D421D3"/>
    <w:pPr>
      <w:tabs>
        <w:tab w:val="left" w:pos="1701"/>
      </w:tabs>
      <w:spacing w:before="60" w:after="60"/>
      <w:ind w:left="1701" w:hanging="340"/>
    </w:pPr>
  </w:style>
  <w:style w:type="paragraph" w:styleId="ListBullet3">
    <w:name w:val="List Bullet 3"/>
    <w:basedOn w:val="List3"/>
    <w:rsid w:val="00D421D3"/>
    <w:pPr>
      <w:numPr>
        <w:numId w:val="15"/>
      </w:numPr>
      <w:tabs>
        <w:tab w:val="clear" w:pos="1021"/>
      </w:tabs>
      <w:ind w:left="1037" w:hanging="357"/>
    </w:pPr>
  </w:style>
  <w:style w:type="paragraph" w:styleId="ListBullet4">
    <w:name w:val="List Bullet 4"/>
    <w:basedOn w:val="List4"/>
    <w:rsid w:val="00D421D3"/>
    <w:pPr>
      <w:numPr>
        <w:numId w:val="3"/>
      </w:numPr>
    </w:pPr>
  </w:style>
  <w:style w:type="paragraph" w:styleId="ListBullet5">
    <w:name w:val="List Bullet 5"/>
    <w:basedOn w:val="List5"/>
    <w:rsid w:val="00D421D3"/>
    <w:pPr>
      <w:numPr>
        <w:numId w:val="4"/>
      </w:numPr>
    </w:pPr>
  </w:style>
  <w:style w:type="paragraph" w:styleId="ListContinue2">
    <w:name w:val="List Continue 2"/>
    <w:basedOn w:val="List2"/>
    <w:rsid w:val="00D421D3"/>
    <w:pPr>
      <w:ind w:firstLine="0"/>
    </w:pPr>
  </w:style>
  <w:style w:type="paragraph" w:styleId="ListContinue3">
    <w:name w:val="List Continue 3"/>
    <w:basedOn w:val="List3"/>
    <w:rsid w:val="00D421D3"/>
    <w:pPr>
      <w:ind w:left="1021" w:firstLine="0"/>
    </w:pPr>
  </w:style>
  <w:style w:type="paragraph" w:styleId="ListContinue4">
    <w:name w:val="List Continue 4"/>
    <w:basedOn w:val="List4"/>
    <w:rsid w:val="00D421D3"/>
    <w:pPr>
      <w:ind w:firstLine="0"/>
    </w:pPr>
  </w:style>
  <w:style w:type="paragraph" w:styleId="ListContinue5">
    <w:name w:val="List Continue 5"/>
    <w:basedOn w:val="List5"/>
    <w:rsid w:val="00D421D3"/>
    <w:pPr>
      <w:ind w:firstLine="0"/>
    </w:pPr>
  </w:style>
  <w:style w:type="paragraph" w:styleId="ListNumber3">
    <w:name w:val="List Number 3"/>
    <w:basedOn w:val="List3"/>
    <w:rsid w:val="00D421D3"/>
    <w:pPr>
      <w:numPr>
        <w:numId w:val="5"/>
      </w:numPr>
    </w:pPr>
  </w:style>
  <w:style w:type="paragraph" w:styleId="ListNumber4">
    <w:name w:val="List Number 4"/>
    <w:basedOn w:val="List4"/>
    <w:rsid w:val="00D421D3"/>
    <w:pPr>
      <w:numPr>
        <w:numId w:val="6"/>
      </w:numPr>
    </w:pPr>
  </w:style>
  <w:style w:type="paragraph" w:styleId="ListNumber5">
    <w:name w:val="List Number 5"/>
    <w:basedOn w:val="List5"/>
    <w:rsid w:val="00D421D3"/>
    <w:pPr>
      <w:numPr>
        <w:numId w:val="7"/>
      </w:numPr>
    </w:pPr>
  </w:style>
  <w:style w:type="paragraph" w:styleId="BlockText">
    <w:name w:val="Block Text"/>
    <w:basedOn w:val="Normal"/>
    <w:rsid w:val="00D421D3"/>
    <w:pPr>
      <w:spacing w:after="120"/>
      <w:ind w:left="1440" w:right="1440"/>
    </w:pPr>
  </w:style>
  <w:style w:type="character" w:customStyle="1" w:styleId="Subscript">
    <w:name w:val="Subscript"/>
    <w:basedOn w:val="DefaultParagraphFont"/>
    <w:rsid w:val="00D421D3"/>
    <w:rPr>
      <w:sz w:val="16"/>
      <w:vertAlign w:val="subscript"/>
    </w:rPr>
  </w:style>
  <w:style w:type="character" w:customStyle="1" w:styleId="Superscript">
    <w:name w:val="Superscript"/>
    <w:basedOn w:val="DefaultParagraphFont"/>
    <w:rsid w:val="00D421D3"/>
    <w:rPr>
      <w:sz w:val="16"/>
      <w:vertAlign w:val="superscript"/>
    </w:rPr>
  </w:style>
  <w:style w:type="character" w:customStyle="1" w:styleId="Symbols">
    <w:name w:val="Symbols"/>
    <w:basedOn w:val="DefaultParagraphFont"/>
    <w:rsid w:val="00D421D3"/>
    <w:rPr>
      <w:rFonts w:ascii="Symbol" w:hAnsi="Symbol"/>
    </w:rPr>
  </w:style>
  <w:style w:type="character" w:customStyle="1" w:styleId="MenuOptions">
    <w:name w:val="Menu Options"/>
    <w:basedOn w:val="DefaultParagraphFont"/>
    <w:rsid w:val="00D421D3"/>
    <w:rPr>
      <w:rFonts w:ascii="Arial Narrow" w:hAnsi="Arial Narrow"/>
      <w:smallCaps/>
    </w:rPr>
  </w:style>
  <w:style w:type="character" w:customStyle="1" w:styleId="Buttons">
    <w:name w:val="Buttons"/>
    <w:basedOn w:val="DefaultParagraphFont"/>
    <w:rsid w:val="00D421D3"/>
    <w:rPr>
      <w:b/>
    </w:rPr>
  </w:style>
  <w:style w:type="character" w:customStyle="1" w:styleId="Underlined">
    <w:name w:val="Underlined"/>
    <w:basedOn w:val="DefaultParagraphFont"/>
    <w:rsid w:val="00D421D3"/>
    <w:rPr>
      <w:u w:val="single"/>
    </w:rPr>
  </w:style>
  <w:style w:type="paragraph" w:customStyle="1" w:styleId="TableBodyTextRight">
    <w:name w:val="Table Body Text Right"/>
    <w:basedOn w:val="TableBodyText"/>
    <w:rsid w:val="00D421D3"/>
    <w:pPr>
      <w:widowControl w:val="0"/>
      <w:autoSpaceDE w:val="0"/>
      <w:autoSpaceDN w:val="0"/>
      <w:adjustRightInd w:val="0"/>
      <w:jc w:val="right"/>
    </w:pPr>
    <w:rPr>
      <w:rFonts w:cs="Arial"/>
      <w:szCs w:val="18"/>
    </w:rPr>
  </w:style>
  <w:style w:type="paragraph" w:customStyle="1" w:styleId="CopyrightText">
    <w:name w:val="Copyright Text"/>
    <w:basedOn w:val="BodyText"/>
    <w:rsid w:val="00D421D3"/>
    <w:rPr>
      <w:sz w:val="18"/>
    </w:rPr>
  </w:style>
  <w:style w:type="paragraph" w:customStyle="1" w:styleId="BodySmallRight">
    <w:name w:val="Body Small Right"/>
    <w:basedOn w:val="BodyTextRight"/>
    <w:rsid w:val="00D421D3"/>
    <w:rPr>
      <w:sz w:val="18"/>
      <w:szCs w:val="18"/>
    </w:rPr>
  </w:style>
  <w:style w:type="paragraph" w:customStyle="1" w:styleId="MarginEdition">
    <w:name w:val="Margin Edition"/>
    <w:basedOn w:val="MarginNote"/>
    <w:rsid w:val="00D421D3"/>
    <w:pPr>
      <w:spacing w:before="0" w:after="0"/>
    </w:pPr>
    <w:rPr>
      <w:rFonts w:ascii="Times New Roman" w:hAnsi="Times New Roman"/>
      <w:color w:val="999999"/>
    </w:rPr>
  </w:style>
  <w:style w:type="paragraph" w:customStyle="1" w:styleId="Spacer">
    <w:name w:val="Spacer"/>
    <w:basedOn w:val="Normal"/>
    <w:rsid w:val="00D421D3"/>
    <w:rPr>
      <w:sz w:val="2"/>
      <w:szCs w:val="2"/>
    </w:rPr>
  </w:style>
  <w:style w:type="character" w:customStyle="1" w:styleId="Small">
    <w:name w:val="Small"/>
    <w:basedOn w:val="DefaultParagraphFont"/>
    <w:rsid w:val="00D421D3"/>
    <w:rPr>
      <w:sz w:val="16"/>
    </w:rPr>
  </w:style>
  <w:style w:type="paragraph" w:customStyle="1" w:styleId="WideTable">
    <w:name w:val="Wide Table"/>
    <w:basedOn w:val="Normal"/>
    <w:rsid w:val="00D421D3"/>
    <w:pPr>
      <w:ind w:left="-1418"/>
    </w:pPr>
    <w:rPr>
      <w:sz w:val="2"/>
      <w:szCs w:val="2"/>
    </w:rPr>
  </w:style>
  <w:style w:type="character" w:styleId="PageNumber">
    <w:name w:val="page number"/>
    <w:basedOn w:val="DefaultParagraphFont"/>
    <w:rsid w:val="00D421D3"/>
  </w:style>
  <w:style w:type="paragraph" w:styleId="Quote">
    <w:name w:val="Quote"/>
    <w:basedOn w:val="Heading1"/>
    <w:link w:val="QuoteChar"/>
    <w:qFormat/>
    <w:rsid w:val="00D421D3"/>
    <w:rPr>
      <w:b w:val="0"/>
      <w:sz w:val="72"/>
      <w:szCs w:val="72"/>
      <w:lang w:val="en-NZ"/>
    </w:rPr>
  </w:style>
  <w:style w:type="character" w:customStyle="1" w:styleId="QuoteChar">
    <w:name w:val="Quote Char"/>
    <w:basedOn w:val="DefaultParagraphFont"/>
    <w:link w:val="Quote"/>
    <w:rsid w:val="00D42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21D3"/>
    <w:pPr>
      <w:pageBreakBefore/>
    </w:pPr>
  </w:style>
  <w:style w:type="paragraph" w:customStyle="1" w:styleId="Border">
    <w:name w:val="Border"/>
    <w:basedOn w:val="Normal"/>
    <w:qFormat/>
    <w:rsid w:val="00D42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21D3"/>
    <w:rPr>
      <w:b/>
      <w:bCs/>
      <w:i/>
      <w:iCs/>
      <w:color w:val="auto"/>
    </w:rPr>
  </w:style>
  <w:style w:type="paragraph" w:styleId="IntenseQuote">
    <w:name w:val="Intense Quote"/>
    <w:basedOn w:val="Normal"/>
    <w:next w:val="Normal"/>
    <w:link w:val="IntenseQuoteChar"/>
    <w:uiPriority w:val="30"/>
    <w:qFormat/>
    <w:rsid w:val="00D42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21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21D3"/>
    <w:rPr>
      <w:smallCaps/>
      <w:color w:val="auto"/>
      <w:u w:val="single"/>
    </w:rPr>
  </w:style>
  <w:style w:type="character" w:styleId="IntenseReference">
    <w:name w:val="Intense Reference"/>
    <w:basedOn w:val="DefaultParagraphFont"/>
    <w:uiPriority w:val="32"/>
    <w:qFormat/>
    <w:rsid w:val="00D421D3"/>
    <w:rPr>
      <w:b/>
      <w:bCs/>
      <w:smallCaps/>
      <w:color w:val="auto"/>
      <w:spacing w:val="5"/>
      <w:u w:val="single"/>
    </w:rPr>
  </w:style>
  <w:style w:type="paragraph" w:customStyle="1" w:styleId="2ColumnHeading">
    <w:name w:val="2Column Heading"/>
    <w:basedOn w:val="BodyText"/>
    <w:qFormat/>
    <w:rsid w:val="00D421D3"/>
    <w:pPr>
      <w:spacing w:after="60"/>
      <w:ind w:left="-2268"/>
    </w:pPr>
    <w:rPr>
      <w:b/>
    </w:rPr>
  </w:style>
  <w:style w:type="paragraph" w:customStyle="1" w:styleId="Heading1TOC">
    <w:name w:val="Heading1 TOC"/>
    <w:basedOn w:val="Normal"/>
    <w:qFormat/>
    <w:rsid w:val="00D421D3"/>
    <w:pPr>
      <w:spacing w:before="240" w:after="120"/>
    </w:pPr>
    <w:rPr>
      <w:rFonts w:ascii="Times New Roman" w:hAnsi="Times New Roman"/>
      <w:b/>
      <w:sz w:val="32"/>
    </w:rPr>
  </w:style>
  <w:style w:type="paragraph" w:customStyle="1" w:styleId="Heading2TOC">
    <w:name w:val="Heading2 TOC"/>
    <w:basedOn w:val="Normal"/>
    <w:qFormat/>
    <w:rsid w:val="00D421D3"/>
    <w:pPr>
      <w:spacing w:before="240" w:after="60"/>
    </w:pPr>
    <w:rPr>
      <w:rFonts w:ascii="Times New Roman" w:hAnsi="Times New Roman"/>
      <w:b/>
      <w:sz w:val="28"/>
    </w:rPr>
  </w:style>
  <w:style w:type="character" w:customStyle="1" w:styleId="Underline">
    <w:name w:val="Underline"/>
    <w:basedOn w:val="DefaultParagraphFont"/>
    <w:qFormat/>
    <w:rsid w:val="00D421D3"/>
    <w:rPr>
      <w:u w:val="single"/>
    </w:rPr>
  </w:style>
  <w:style w:type="character" w:customStyle="1" w:styleId="BoldandItalics">
    <w:name w:val="Bold and Italics"/>
    <w:qFormat/>
    <w:rsid w:val="00D421D3"/>
    <w:rPr>
      <w:b/>
      <w:i/>
      <w:u w:val="none"/>
    </w:rPr>
  </w:style>
  <w:style w:type="paragraph" w:styleId="BalloonText">
    <w:name w:val="Balloon Text"/>
    <w:basedOn w:val="Normal"/>
    <w:link w:val="BalloonTextChar"/>
    <w:rsid w:val="00D421D3"/>
    <w:rPr>
      <w:rFonts w:ascii="Tahoma" w:hAnsi="Tahoma" w:cs="Tahoma"/>
      <w:sz w:val="16"/>
      <w:szCs w:val="16"/>
    </w:rPr>
  </w:style>
  <w:style w:type="character" w:customStyle="1" w:styleId="BalloonTextChar">
    <w:name w:val="Balloon Text Char"/>
    <w:basedOn w:val="DefaultParagraphFont"/>
    <w:link w:val="BalloonText"/>
    <w:rsid w:val="00D421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21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21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21D3"/>
    <w:rPr>
      <w:b/>
      <w:color w:val="660033"/>
      <w:spacing w:val="0"/>
    </w:rPr>
  </w:style>
  <w:style w:type="paragraph" w:customStyle="1" w:styleId="Nameditemlist">
    <w:name w:val="Named item list"/>
    <w:basedOn w:val="BodyText"/>
    <w:qFormat/>
    <w:rsid w:val="00D421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1855</Words>
  <Characters>11259</Characters>
  <Application>Microsoft Office Word</Application>
  <DocSecurity>0</DocSecurity>
  <Lines>383</Lines>
  <Paragraphs>177</Paragraphs>
  <ScaleCrop>false</ScaleCrop>
  <Company>Author-it Software Corporation Ltd.</Company>
  <LinksUpToDate>false</LinksUpToDate>
  <CharactersWithSpaces>13036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HLTAH408C Assist with the development and maintenance of client functional status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2012-10-05T15:16:00Z</dcterms:created>
  <dcterms:modified xsi:type="dcterms:W3CDTF">2012-10-05T15:16:00Z</dcterms:modified>
</cp:coreProperties>
</file>