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E28" w:rsidP="00EF7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HLT52012 Diploma of Practice Management</w:t>
      </w:r>
      <w:r>
        <w:fldChar w:fldCharType="end"/>
      </w:r>
    </w:p>
    <w:p w:rsidR="00EF7E28" w:rsidP="00EF7E28">
      <w:pPr>
        <w:pStyle w:val="Version"/>
        <w:sectPr w:rsidSect="00E07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855" w:rsidP="00E07855">
      <w:pPr>
        <w:pStyle w:val="SuperHeading"/>
      </w:pPr>
      <w:r w:rsidRPr="00E07855">
        <w:t>HLT52012 Diploma of Practice Management</w:t>
      </w:r>
    </w:p>
    <w:p w:rsidR="00000000" w:rsidRPr="00E07855" w:rsidP="00E07855">
      <w:pPr>
        <w:pStyle w:val="Heading1"/>
      </w:pPr>
      <w:bookmarkStart w:id="1" w:name="O_468849"/>
      <w:bookmarkEnd w:id="1"/>
      <w:r w:rsidRPr="00E07855">
        <w:t>Modification History</w:t>
      </w:r>
    </w:p>
    <w:p w:rsidR="00000000" w:rsidRPr="00E07855" w:rsidP="00E07855">
      <w:pPr>
        <w:pStyle w:val="BodyText"/>
      </w:pPr>
      <w:r w:rsidRPr="00E07855">
        <w:t>Not applicable.</w:t>
      </w:r>
    </w:p>
    <w:p w:rsidR="00000000" w:rsidRPr="00E07855" w:rsidP="00E07855">
      <w:pPr>
        <w:pStyle w:val="AllowPageBreak"/>
      </w:pPr>
    </w:p>
    <w:p w:rsidR="00000000" w:rsidRPr="00E07855" w:rsidP="00E07855">
      <w:pPr>
        <w:pStyle w:val="Heading1"/>
      </w:pPr>
      <w:bookmarkStart w:id="2" w:name="O_468841"/>
      <w:bookmarkEnd w:id="2"/>
      <w:r w:rsidRPr="00E07855">
        <w:t>Description</w:t>
      </w:r>
    </w:p>
    <w:p w:rsidR="00000000" w:rsidRPr="00E07855" w:rsidP="00E07855">
      <w:pPr>
        <w:pStyle w:val="BodyText"/>
      </w:pPr>
      <w:r w:rsidRPr="00E07855">
        <w:t>This qualification covers workers who undertake a range of functions requiring application of knowledge and skills to achieve resu</w:t>
      </w:r>
      <w:r w:rsidRPr="00E07855">
        <w:t xml:space="preserve">lts in line with the organisation/business's goals and strategic direction. </w:t>
      </w:r>
    </w:p>
    <w:p w:rsidR="00000000" w:rsidRPr="00E07855" w:rsidP="00E07855">
      <w:pPr>
        <w:pStyle w:val="BodyText"/>
      </w:pPr>
    </w:p>
    <w:p w:rsidR="00000000" w:rsidRPr="00E07855" w:rsidP="00E07855">
      <w:pPr>
        <w:pStyle w:val="BodyText"/>
      </w:pPr>
      <w:r w:rsidRPr="00E07855">
        <w:t>These workers manage the operations and promotion of professional practices in the health sector.</w:t>
      </w:r>
    </w:p>
    <w:p w:rsidR="00000000" w:rsidRPr="00E07855" w:rsidP="00E07855">
      <w:pPr>
        <w:pStyle w:val="BodyText"/>
      </w:pPr>
    </w:p>
    <w:p w:rsidR="00000000" w:rsidRPr="00E07855" w:rsidP="00E07855">
      <w:pPr>
        <w:pStyle w:val="BodyText"/>
      </w:pPr>
      <w:r w:rsidRPr="00E07855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EF7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5">
            <w:pPr>
              <w:pStyle w:val="ListBullet"/>
              <w:rPr>
                <w:lang w:val="en-NZ"/>
              </w:rPr>
            </w:pPr>
            <w:r w:rsidRPr="00E07855">
              <w:t>Practice manager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5">
            <w:pPr>
              <w:pStyle w:val="ListBullet"/>
              <w:rPr>
                <w:lang w:val="en-NZ"/>
              </w:rPr>
            </w:pPr>
            <w:r w:rsidRPr="00E07855">
              <w:t>Business manager</w:t>
            </w:r>
          </w:p>
        </w:tc>
      </w:tr>
      <w:tr w:rsidTr="00EF7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5">
            <w:pPr>
              <w:pStyle w:val="ListBullet"/>
              <w:rPr>
                <w:lang w:val="en-NZ"/>
              </w:rPr>
            </w:pPr>
            <w:r w:rsidRPr="00E07855">
              <w:t>Program manager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5" w:rsidP="00E07855">
            <w:pPr>
              <w:pStyle w:val="ListBullet"/>
            </w:pPr>
            <w:r w:rsidRPr="00E07855">
              <w:t>Service manager</w:t>
            </w:r>
          </w:p>
        </w:tc>
      </w:tr>
    </w:tbl>
    <w:p w:rsidR="00EF7E28" w:rsidP="00E07855">
      <w:pPr>
        <w:pStyle w:val="BodyText"/>
      </w:pPr>
    </w:p>
    <w:p w:rsidR="00EF7E28" w:rsidP="00E07855">
      <w:pPr>
        <w:pStyle w:val="BodyText"/>
      </w:pPr>
    </w:p>
    <w:p w:rsidR="00000000" w:rsidRPr="00E07855" w:rsidP="00E07855">
      <w:pPr>
        <w:pStyle w:val="Heading1"/>
      </w:pPr>
      <w:bookmarkStart w:id="3" w:name="O_468847"/>
      <w:bookmarkEnd w:id="3"/>
      <w:r w:rsidRPr="00E07855">
        <w:t>Pathways Information</w:t>
      </w:r>
    </w:p>
    <w:p w:rsidR="00000000" w:rsidRPr="00E07855" w:rsidP="00E07855">
      <w:pPr>
        <w:pStyle w:val="BodyText"/>
      </w:pPr>
      <w:r w:rsidRPr="00E07855">
        <w:t>Not Applicable</w:t>
      </w:r>
    </w:p>
    <w:p w:rsidR="00000000" w:rsidRPr="00E07855" w:rsidP="00E07855">
      <w:pPr>
        <w:pStyle w:val="AllowPageBreak"/>
      </w:pPr>
    </w:p>
    <w:p w:rsidR="00000000" w:rsidRPr="00E07855" w:rsidP="00E07855">
      <w:pPr>
        <w:pStyle w:val="Heading1"/>
      </w:pPr>
      <w:bookmarkStart w:id="4" w:name="O_468845"/>
      <w:bookmarkEnd w:id="4"/>
      <w:r w:rsidRPr="00E07855">
        <w:t>Licensing/Regulatory Information</w:t>
      </w:r>
    </w:p>
    <w:p w:rsidR="00000000" w:rsidRPr="00E07855" w:rsidP="00E07855">
      <w:pPr>
        <w:pStyle w:val="BodyText"/>
      </w:pPr>
      <w:r w:rsidRPr="00E07855">
        <w:t>Not Applicable</w:t>
      </w:r>
    </w:p>
    <w:p w:rsidR="00000000" w:rsidRPr="00E07855" w:rsidP="00E07855">
      <w:pPr>
        <w:pStyle w:val="AllowPageBreak"/>
      </w:pPr>
    </w:p>
    <w:p w:rsidR="00000000" w:rsidRPr="00E07855" w:rsidP="00E07855">
      <w:pPr>
        <w:pStyle w:val="Heading1"/>
      </w:pPr>
      <w:bookmarkStart w:id="5" w:name="O_468843"/>
      <w:bookmarkEnd w:id="5"/>
      <w:r w:rsidRPr="00E07855">
        <w:t>Entry Requirements</w:t>
      </w:r>
    </w:p>
    <w:p w:rsidR="00000000" w:rsidRPr="00E07855" w:rsidP="00E07855">
      <w:pPr>
        <w:pStyle w:val="BodyText"/>
      </w:pPr>
      <w:r w:rsidRPr="00E07855">
        <w:t>Not Applicable</w:t>
      </w:r>
    </w:p>
    <w:p w:rsidR="00000000" w:rsidRPr="00E07855" w:rsidP="00E07855">
      <w:pPr>
        <w:pStyle w:val="AllowPageBreak"/>
      </w:pPr>
    </w:p>
    <w:p w:rsidR="00000000" w:rsidRPr="00E07855" w:rsidP="00E07855">
      <w:pPr>
        <w:pStyle w:val="Heading1"/>
      </w:pPr>
      <w:bookmarkStart w:id="6" w:name="O_468842"/>
      <w:bookmarkEnd w:id="6"/>
      <w:r w:rsidRPr="00E07855">
        <w:t>Employability Skills Summary</w:t>
      </w:r>
    </w:p>
    <w:p w:rsidR="00000000" w:rsidRPr="00E07855" w:rsidP="00E07855">
      <w:pPr>
        <w:pStyle w:val="Heading4"/>
      </w:pPr>
      <w:r w:rsidRPr="00E07855">
        <w:t>Refer to the Topic: Introduction to the Employability Skills Qualification Summaries</w:t>
      </w:r>
    </w:p>
    <w:p w:rsidR="00000000" w:rsidRPr="00E07855" w:rsidP="00E07855">
      <w:pPr>
        <w:pStyle w:val="Heading1"/>
      </w:pPr>
      <w:bookmarkStart w:id="7" w:name="O_468846"/>
      <w:bookmarkEnd w:id="7"/>
      <w:r w:rsidRPr="00E0785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F7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5" w:rsidP="00E07855">
            <w:pPr>
              <w:pStyle w:val="BodyText"/>
            </w:pPr>
            <w:r w:rsidRPr="00E07855">
              <w:rPr>
                <w:rStyle w:val="SpecialBold"/>
              </w:rPr>
              <w:t>PACKAGING RULES</w:t>
            </w:r>
          </w:p>
          <w:p w:rsidR="00000000" w:rsidRPr="00E07855" w:rsidP="00E07855">
            <w:pPr>
              <w:pStyle w:val="BodyText"/>
            </w:pPr>
            <w:r w:rsidRPr="00E07855">
              <w:t>16 units of competency are required for award of this qualification, including:</w:t>
            </w:r>
          </w:p>
          <w:p w:rsidR="00000000" w:rsidRPr="00E07855" w:rsidP="00E07855">
            <w:pPr>
              <w:pStyle w:val="ListBullet"/>
            </w:pPr>
            <w:r w:rsidRPr="00E07855">
              <w:t>10 core units</w:t>
            </w:r>
          </w:p>
          <w:p w:rsidR="00000000" w:rsidRPr="00E07855" w:rsidP="00E07855">
            <w:pPr>
              <w:pStyle w:val="ListBullet"/>
            </w:pPr>
            <w:r w:rsidRPr="00E07855">
              <w:t xml:space="preserve">6 elective units </w:t>
            </w:r>
          </w:p>
          <w:p w:rsidR="00000000" w:rsidRPr="00E07855" w:rsidP="00E07855">
            <w:pPr>
              <w:pStyle w:val="BodyText"/>
            </w:pPr>
            <w:r w:rsidRPr="00E07855">
              <w:t>A wide range of elective units is available, including:</w:t>
            </w:r>
          </w:p>
          <w:p w:rsidR="00000000" w:rsidRPr="00E07855" w:rsidP="00E07855">
            <w:pPr>
              <w:pStyle w:val="ListBullet2"/>
            </w:pPr>
            <w:r w:rsidRPr="00E07855">
              <w:t xml:space="preserve">Group A electives which are recommended for culturally aware and respectful practice </w:t>
            </w:r>
          </w:p>
          <w:p w:rsidR="00000000" w:rsidRPr="00E07855" w:rsidP="00E07855">
            <w:pPr>
              <w:pStyle w:val="ListBullet2"/>
            </w:pPr>
            <w:r w:rsidRPr="00E07855">
              <w:t>Other relevant electives listed below</w:t>
            </w:r>
          </w:p>
          <w:p w:rsidR="00000000" w:rsidRPr="00E07855" w:rsidP="00E07855">
            <w:pPr>
              <w:pStyle w:val="ListBullet2"/>
            </w:pPr>
            <w:r w:rsidRPr="00E07855">
              <w:t>Units of competency to address workplace requirements and packaged at the level of this qualification or higher in Health and/or Community Services Training Packages</w:t>
            </w:r>
          </w:p>
          <w:p w:rsidR="00000000" w:rsidRPr="00E07855" w:rsidP="00E07855">
            <w:pPr>
              <w:pStyle w:val="ListBullet2"/>
            </w:pPr>
            <w:r w:rsidRPr="00E07855">
              <w:t>Where appropriate, to address workplace requirements, up to 3 units of competency packaged</w:t>
            </w:r>
            <w:r w:rsidRPr="00E07855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E07855" w:rsidP="00E07855">
      <w:pPr>
        <w:pStyle w:val="BodyText"/>
      </w:pPr>
      <w:r w:rsidRPr="00E07855">
        <w:rPr>
          <w:rStyle w:val="SpecialBold"/>
        </w:rPr>
        <w:t>Core units</w:t>
      </w:r>
    </w:p>
    <w:p w:rsidR="00000000" w:rsidRPr="00E07855" w:rsidP="00E07855">
      <w:pPr>
        <w:pStyle w:val="BodyText"/>
      </w:pPr>
      <w:r w:rsidRPr="00E07855">
        <w:t>BSBMED301B</w:t>
      </w:r>
      <w:r w:rsidRPr="00E07855">
        <w:tab/>
        <w:t>Interpret and apply medical terminology appr</w:t>
      </w:r>
      <w:r w:rsidRPr="00E07855">
        <w:t>opriately</w:t>
      </w:r>
    </w:p>
    <w:p w:rsidR="00000000" w:rsidRPr="00E07855" w:rsidP="00E07855">
      <w:pPr>
        <w:pStyle w:val="BodyText"/>
      </w:pPr>
      <w:r w:rsidRPr="00E07855">
        <w:t>BSBMGT502B</w:t>
      </w:r>
      <w:r w:rsidRPr="00E07855">
        <w:tab/>
        <w:t>Manage people performance</w:t>
      </w:r>
    </w:p>
    <w:p w:rsidR="00000000" w:rsidRPr="00E07855" w:rsidP="00E07855">
      <w:pPr>
        <w:pStyle w:val="BodyText"/>
      </w:pPr>
      <w:r w:rsidRPr="00E07855">
        <w:t>BSBRSK501A</w:t>
      </w:r>
      <w:r w:rsidRPr="00E07855">
        <w:tab/>
        <w:t>Manage risk</w:t>
      </w:r>
    </w:p>
    <w:p w:rsidR="00000000" w:rsidRPr="00E07855" w:rsidP="00E07855">
      <w:pPr>
        <w:pStyle w:val="BodyText"/>
      </w:pPr>
      <w:r w:rsidRPr="00E07855">
        <w:t>HLTHIR505D</w:t>
      </w:r>
      <w:r w:rsidRPr="00E07855">
        <w:tab/>
        <w:t>Provide leadership in promoting effective work practices in health</w:t>
      </w:r>
    </w:p>
    <w:p w:rsidR="00000000" w:rsidRPr="00E07855" w:rsidP="00E07855">
      <w:pPr>
        <w:pStyle w:val="BodyText"/>
      </w:pPr>
      <w:r w:rsidRPr="00E07855">
        <w:t>HLTHIR506C</w:t>
      </w:r>
      <w:r w:rsidRPr="00E07855">
        <w:tab/>
        <w:t>Implement and monitor compliance with legal and ethical requirements</w:t>
      </w:r>
    </w:p>
    <w:p w:rsidR="00000000" w:rsidRPr="00E07855" w:rsidP="00E07855">
      <w:pPr>
        <w:pStyle w:val="BodyText"/>
      </w:pPr>
      <w:r w:rsidRPr="00E07855">
        <w:t>HLTIN403C</w:t>
      </w:r>
      <w:r w:rsidRPr="00E07855">
        <w:tab/>
        <w:t>Implement and moni</w:t>
      </w:r>
      <w:r w:rsidRPr="00E07855">
        <w:t>tor infection control policy and procedures</w:t>
      </w:r>
    </w:p>
    <w:p w:rsidR="00000000" w:rsidRPr="00E07855" w:rsidP="00E07855">
      <w:pPr>
        <w:pStyle w:val="BodyText"/>
      </w:pPr>
      <w:r w:rsidRPr="00E07855">
        <w:t>(Note pre-requ: HLTIN301C)</w:t>
      </w:r>
    </w:p>
    <w:p w:rsidR="00000000" w:rsidRPr="00E07855" w:rsidP="00E07855">
      <w:pPr>
        <w:pStyle w:val="BodyText"/>
      </w:pPr>
      <w:r w:rsidRPr="00E07855">
        <w:t>HLTWHS300A</w:t>
      </w:r>
      <w:r w:rsidRPr="00E07855">
        <w:tab/>
        <w:t>Contribute to WHS processes</w:t>
      </w:r>
    </w:p>
    <w:p w:rsidR="00000000" w:rsidRPr="00E07855" w:rsidP="00E07855">
      <w:pPr>
        <w:pStyle w:val="BodyText"/>
      </w:pPr>
      <w:r w:rsidRPr="00E07855">
        <w:t>HLTWHS501A</w:t>
      </w:r>
      <w:r w:rsidRPr="00E07855">
        <w:tab/>
        <w:t>Manage workplace WHS processes</w:t>
      </w:r>
    </w:p>
    <w:p w:rsidR="00000000" w:rsidRPr="00E07855" w:rsidP="00E07855">
      <w:pPr>
        <w:pStyle w:val="BodyText"/>
      </w:pPr>
      <w:r w:rsidRPr="00E07855">
        <w:t>HLTPM501B</w:t>
      </w:r>
      <w:r w:rsidRPr="00E07855">
        <w:tab/>
        <w:t>Manage in a health care business</w:t>
      </w:r>
    </w:p>
    <w:p w:rsidR="00000000" w:rsidRPr="00E07855" w:rsidP="00E07855">
      <w:pPr>
        <w:pStyle w:val="BodyText"/>
      </w:pPr>
      <w:r w:rsidRPr="00E07855">
        <w:t>HLTPM502B</w:t>
      </w:r>
      <w:r w:rsidRPr="00E07855">
        <w:tab/>
        <w:t>Manage health billing and accounting system</w:t>
      </w:r>
    </w:p>
    <w:p w:rsidR="00000000" w:rsidRPr="00E07855" w:rsidP="00E07855">
      <w:pPr>
        <w:pStyle w:val="BodyText"/>
      </w:pPr>
    </w:p>
    <w:p w:rsidR="00000000" w:rsidRPr="00E07855" w:rsidP="00E07855">
      <w:pPr>
        <w:pStyle w:val="BodyText"/>
      </w:pPr>
      <w:r w:rsidRPr="00E07855">
        <w:rPr>
          <w:rStyle w:val="SpecialBold"/>
        </w:rPr>
        <w:t>The importance of culturally aware and respectful practice</w:t>
      </w:r>
    </w:p>
    <w:p w:rsidR="00000000" w:rsidRPr="00E07855" w:rsidP="00E07855">
      <w:pPr>
        <w:pStyle w:val="BodyText"/>
      </w:pPr>
      <w:r w:rsidRPr="00E07855">
        <w:t>All workers undertaking work in health need foundation knowledge to inform their work with Aboriginal and/or Torres Strait Islander clients and co-workers and with clients and co-workers from cultu</w:t>
      </w:r>
      <w:r w:rsidRPr="00E07855">
        <w:t>rally and linguistically diverse backgrounds. This foundation must be provided and assessed as part of a holistic approach to delivery and assessment of this qualification. Specific guidelines for assessment of this aspect of competency are provided in the</w:t>
      </w:r>
      <w:r w:rsidRPr="00E07855">
        <w:t xml:space="preserve"> Assessment Guidelines for the Health Training Package.</w:t>
      </w:r>
    </w:p>
    <w:p w:rsidR="00000000" w:rsidRPr="00E07855" w:rsidP="00E07855">
      <w:pPr>
        <w:pStyle w:val="BodyText"/>
      </w:pPr>
      <w:r w:rsidRPr="00E07855">
        <w:rPr>
          <w:rStyle w:val="SpecialBold"/>
        </w:rPr>
        <w:t>Group A electives</w:t>
      </w:r>
      <w:r w:rsidRPr="00E07855">
        <w:t xml:space="preserve"> - </w:t>
      </w:r>
      <w:r w:rsidRPr="00E07855">
        <w:rPr>
          <w:rStyle w:val="SpecialBold"/>
        </w:rPr>
        <w:t>recommended for culturally aware and respectful practice</w:t>
      </w:r>
    </w:p>
    <w:p w:rsidR="00000000" w:rsidRPr="00E07855" w:rsidP="00E07855">
      <w:pPr>
        <w:pStyle w:val="BodyText"/>
      </w:pPr>
      <w:r w:rsidRPr="00E07855">
        <w:t>Where work involves a specific focus on Aboriginal and/or Torres Strait Islander and/or culturally diverse clients or commu</w:t>
      </w:r>
      <w:r w:rsidRPr="00E07855">
        <w:t>nities, one or both of the following electives is recommended:</w:t>
      </w:r>
    </w:p>
    <w:p w:rsidR="00000000" w:rsidRPr="00E07855" w:rsidP="00E07855">
      <w:pPr>
        <w:pStyle w:val="BodyText"/>
      </w:pPr>
      <w:r w:rsidRPr="00E07855">
        <w:t>HLTHIR403C</w:t>
      </w:r>
      <w:r w:rsidRPr="00E07855">
        <w:tab/>
        <w:t>Work effectively with culturally diverse clients and co-workers</w:t>
      </w:r>
    </w:p>
    <w:p w:rsidR="00000000" w:rsidRPr="00E07855" w:rsidP="00E07855">
      <w:pPr>
        <w:pStyle w:val="BodyText"/>
      </w:pPr>
      <w:r w:rsidRPr="00E07855">
        <w:t>HLTHIR404D</w:t>
      </w:r>
      <w:r w:rsidRPr="00E07855">
        <w:tab/>
        <w:t>Work effectively with Aboriginal and/or Torres Strait Islander people</w:t>
      </w:r>
    </w:p>
    <w:p w:rsidR="00000000" w:rsidRPr="00E07855" w:rsidP="00E07855">
      <w:pPr>
        <w:pStyle w:val="BodyText"/>
      </w:pPr>
    </w:p>
    <w:p w:rsidR="00000000" w:rsidRPr="00E07855" w:rsidP="00E07855">
      <w:pPr>
        <w:pStyle w:val="BodyText"/>
      </w:pPr>
      <w:r w:rsidRPr="00E07855">
        <w:rPr>
          <w:rStyle w:val="SpecialBold"/>
        </w:rPr>
        <w:t>Other relevant electives</w:t>
      </w:r>
    </w:p>
    <w:p w:rsidR="00000000" w:rsidRPr="00E07855" w:rsidP="00E07855">
      <w:pPr>
        <w:pStyle w:val="BodyText"/>
      </w:pPr>
      <w:r w:rsidRPr="00E07855">
        <w:t>Electives a</w:t>
      </w:r>
      <w:r w:rsidRPr="00E07855">
        <w:t xml:space="preserve">re to be selected in line with the specified Packaging Rules. Employers may specify that certain electives are required to address identified workplace needs. </w:t>
      </w:r>
    </w:p>
    <w:p w:rsidR="00000000" w:rsidRPr="00E07855" w:rsidP="00E07855">
      <w:pPr>
        <w:pStyle w:val="BodyText"/>
      </w:pPr>
      <w:r w:rsidRPr="00E07855">
        <w:t>The following grouping of electives is intended to facilitate selection. Electives may be select</w:t>
      </w:r>
      <w:r w:rsidRPr="00E07855">
        <w:t xml:space="preserve">ed from one or more groups. </w:t>
      </w:r>
    </w:p>
    <w:p w:rsidR="00000000" w:rsidRPr="00E07855" w:rsidP="00E07855">
      <w:pPr>
        <w:pStyle w:val="BodyText"/>
      </w:pPr>
      <w:r w:rsidRPr="00E07855">
        <w:rPr>
          <w:rStyle w:val="SpecialBold"/>
        </w:rPr>
        <w:t>Management</w:t>
      </w:r>
    </w:p>
    <w:p w:rsidR="00000000" w:rsidRPr="00E07855" w:rsidP="00E07855">
      <w:pPr>
        <w:pStyle w:val="BodyText"/>
      </w:pPr>
      <w:r w:rsidRPr="00E07855">
        <w:t>BSBADM502B</w:t>
      </w:r>
      <w:r w:rsidRPr="00E07855">
        <w:tab/>
        <w:t>Manage meetings</w:t>
      </w:r>
    </w:p>
    <w:p w:rsidR="00000000" w:rsidRPr="00E07855" w:rsidP="00E07855">
      <w:pPr>
        <w:pStyle w:val="BodyText"/>
      </w:pPr>
      <w:r w:rsidRPr="00E07855">
        <w:t>BSBAUD503B</w:t>
      </w:r>
      <w:r w:rsidRPr="00E07855">
        <w:tab/>
        <w:t>Lead a quality audit</w:t>
      </w:r>
    </w:p>
    <w:p w:rsidR="00000000" w:rsidRPr="00E07855" w:rsidP="00E07855">
      <w:pPr>
        <w:pStyle w:val="BodyText"/>
      </w:pPr>
      <w:r w:rsidRPr="00E07855">
        <w:t>BSBAUD504B</w:t>
      </w:r>
      <w:r w:rsidRPr="00E07855">
        <w:tab/>
        <w:t>Report on a quality audit</w:t>
      </w:r>
    </w:p>
    <w:p w:rsidR="00000000" w:rsidRPr="00E07855" w:rsidP="00E07855">
      <w:pPr>
        <w:pStyle w:val="BodyText"/>
      </w:pPr>
      <w:r w:rsidRPr="00E07855">
        <w:t>BSBCUS501C</w:t>
      </w:r>
      <w:r w:rsidRPr="00E07855">
        <w:tab/>
        <w:t>Manage quality customer service</w:t>
      </w:r>
    </w:p>
    <w:p w:rsidR="00000000" w:rsidRPr="00E07855" w:rsidP="00E07855">
      <w:pPr>
        <w:pStyle w:val="BodyText"/>
      </w:pPr>
      <w:r w:rsidRPr="00E07855">
        <w:t>BSBFIM501A</w:t>
      </w:r>
      <w:r w:rsidRPr="00E07855">
        <w:tab/>
        <w:t>Manage budgets and financial plans</w:t>
      </w:r>
    </w:p>
    <w:p w:rsidR="00000000" w:rsidRPr="00E07855" w:rsidP="00E07855">
      <w:pPr>
        <w:pStyle w:val="BodyText"/>
      </w:pPr>
      <w:r w:rsidRPr="00E07855">
        <w:t>BSBINM501A</w:t>
      </w:r>
      <w:r w:rsidRPr="00E07855">
        <w:tab/>
        <w:t>Manage an informatio</w:t>
      </w:r>
      <w:r w:rsidRPr="00E07855">
        <w:t>n or knowledge management system</w:t>
      </w:r>
    </w:p>
    <w:p w:rsidR="00000000" w:rsidRPr="00E07855" w:rsidP="00E07855">
      <w:pPr>
        <w:pStyle w:val="BodyText"/>
      </w:pPr>
      <w:r w:rsidRPr="00E07855">
        <w:t>BSBMGT502B</w:t>
      </w:r>
      <w:r w:rsidRPr="00E07855">
        <w:tab/>
        <w:t>Manage people performance</w:t>
      </w:r>
    </w:p>
    <w:p w:rsidR="00000000" w:rsidRPr="00E07855" w:rsidP="00E07855">
      <w:pPr>
        <w:pStyle w:val="BodyText"/>
      </w:pPr>
      <w:r w:rsidRPr="00E07855">
        <w:t>BSBMGT515A</w:t>
      </w:r>
      <w:r w:rsidRPr="00E07855">
        <w:tab/>
        <w:t>Manage operational plan</w:t>
      </w:r>
    </w:p>
    <w:p w:rsidR="00000000" w:rsidRPr="00E07855" w:rsidP="00E07855">
      <w:pPr>
        <w:pStyle w:val="BodyText"/>
      </w:pPr>
      <w:r w:rsidRPr="00E07855">
        <w:t>BSBMGT516C</w:t>
      </w:r>
      <w:r w:rsidRPr="00E07855">
        <w:tab/>
        <w:t>Facilitate continuous improvement</w:t>
      </w:r>
    </w:p>
    <w:p w:rsidR="00000000" w:rsidRPr="00E07855" w:rsidP="00E07855">
      <w:pPr>
        <w:pStyle w:val="BodyText"/>
      </w:pPr>
      <w:r w:rsidRPr="00E07855">
        <w:t>BSBPUR501C</w:t>
      </w:r>
      <w:r w:rsidRPr="00E07855">
        <w:tab/>
        <w:t>Develop, implement and review purchasing strategies</w:t>
      </w:r>
    </w:p>
    <w:p w:rsidR="00000000" w:rsidRPr="00E07855" w:rsidP="00E07855">
      <w:pPr>
        <w:pStyle w:val="BodyText"/>
      </w:pPr>
      <w:r w:rsidRPr="00E07855">
        <w:t>BSBRKG502B</w:t>
      </w:r>
      <w:r w:rsidRPr="00E07855">
        <w:tab/>
        <w:t>Manage and monitor business or r</w:t>
      </w:r>
      <w:r w:rsidRPr="00E07855">
        <w:t>ecords systems</w:t>
      </w:r>
    </w:p>
    <w:p w:rsidR="00000000" w:rsidRPr="00E07855" w:rsidP="00E07855">
      <w:pPr>
        <w:pStyle w:val="BodyText"/>
      </w:pPr>
      <w:r w:rsidRPr="00E07855">
        <w:t>BSBSUS501A</w:t>
      </w:r>
      <w:r w:rsidRPr="00E07855">
        <w:tab/>
        <w:t>Develop workplace policy and procedures for sustainability</w:t>
      </w:r>
    </w:p>
    <w:p w:rsidR="00000000" w:rsidRPr="00E07855" w:rsidP="00E07855">
      <w:pPr>
        <w:pStyle w:val="BodyText"/>
      </w:pPr>
      <w:r w:rsidRPr="00E07855">
        <w:t>BSBWOR502B</w:t>
      </w:r>
      <w:r w:rsidRPr="00E07855">
        <w:tab/>
        <w:t>Ensure team effectiveness</w:t>
      </w:r>
    </w:p>
    <w:p w:rsidR="00000000" w:rsidRPr="00E07855" w:rsidP="00E07855">
      <w:pPr>
        <w:pStyle w:val="BodyText"/>
      </w:pPr>
      <w:r w:rsidRPr="00E07855">
        <w:t>CHCCD619B</w:t>
      </w:r>
      <w:r w:rsidRPr="00E07855">
        <w:tab/>
        <w:t>Establish and maintain community, government and business partnerships</w:t>
      </w:r>
    </w:p>
    <w:p w:rsidR="00000000" w:rsidRPr="00E07855" w:rsidP="00E07855">
      <w:pPr>
        <w:pStyle w:val="BodyText"/>
      </w:pPr>
      <w:r w:rsidRPr="00E07855">
        <w:t>CHCINF505C</w:t>
      </w:r>
      <w:r w:rsidRPr="00E07855">
        <w:tab/>
        <w:t>Meet statutory and organisation informatio</w:t>
      </w:r>
      <w:r w:rsidRPr="00E07855">
        <w:t>n requirements</w:t>
      </w:r>
    </w:p>
    <w:p w:rsidR="00000000" w:rsidRPr="00E07855" w:rsidP="00E07855">
      <w:pPr>
        <w:pStyle w:val="BodyText"/>
      </w:pPr>
      <w:r w:rsidRPr="00E07855">
        <w:t>CHCPOL504B</w:t>
      </w:r>
      <w:r w:rsidRPr="00E07855">
        <w:tab/>
        <w:t>Develop and implement policy</w:t>
      </w:r>
    </w:p>
    <w:p w:rsidR="00000000" w:rsidRPr="00E07855" w:rsidP="00E07855">
      <w:pPr>
        <w:pStyle w:val="BodyText"/>
      </w:pPr>
      <w:r w:rsidRPr="00E07855">
        <w:t>HLTHIR501C</w:t>
      </w:r>
      <w:r w:rsidRPr="00E07855">
        <w:tab/>
        <w:t>Maintain an effective health work environment</w:t>
      </w:r>
    </w:p>
    <w:p w:rsidR="00EF7E28" w:rsidP="00E07855">
      <w:pPr>
        <w:pStyle w:val="BodyText"/>
      </w:pPr>
      <w:r w:rsidRPr="00E07855">
        <w:t>PSPMNGT605B</w:t>
      </w:r>
      <w:r w:rsidRPr="00E07855">
        <w:tab/>
        <w:t>Manage diversity</w:t>
      </w:r>
    </w:p>
    <w:p w:rsidR="00EF7E28" w:rsidP="00E07855">
      <w:pPr>
        <w:pStyle w:val="BodyText"/>
      </w:pPr>
    </w:p>
    <w:p w:rsidR="00000000" w:rsidRPr="00E07855" w:rsidP="00E07855">
      <w:pPr>
        <w:pStyle w:val="BodyText"/>
      </w:pPr>
      <w:r w:rsidRPr="00E07855">
        <w:rPr>
          <w:rStyle w:val="SpecialBold"/>
        </w:rPr>
        <w:t>Practice promotion</w:t>
      </w:r>
    </w:p>
    <w:p w:rsidR="00000000" w:rsidRPr="00E07855" w:rsidP="00E07855">
      <w:pPr>
        <w:pStyle w:val="BodyText"/>
      </w:pPr>
      <w:r w:rsidRPr="00E07855">
        <w:t>BSBADV507B</w:t>
      </w:r>
      <w:r w:rsidRPr="00E07855">
        <w:tab/>
        <w:t>Develop a media plan</w:t>
      </w:r>
    </w:p>
    <w:p w:rsidR="00000000" w:rsidRPr="00E07855" w:rsidP="00E07855">
      <w:pPr>
        <w:pStyle w:val="BodyText"/>
      </w:pPr>
      <w:r w:rsidRPr="00E07855">
        <w:t>BSBADV509A</w:t>
      </w:r>
      <w:r w:rsidRPr="00E07855">
        <w:tab/>
        <w:t>Create mass print media advertisements</w:t>
      </w:r>
    </w:p>
    <w:p w:rsidR="00000000" w:rsidRPr="00E07855" w:rsidP="00E07855">
      <w:pPr>
        <w:pStyle w:val="BodyText"/>
      </w:pPr>
      <w:r w:rsidRPr="00E07855">
        <w:t>BSBADV510A</w:t>
      </w:r>
      <w:r w:rsidRPr="00E07855">
        <w:tab/>
      </w:r>
      <w:r w:rsidRPr="00E07855">
        <w:t>Create mass electronic media advertisements</w:t>
      </w:r>
    </w:p>
    <w:p w:rsidR="00000000" w:rsidRPr="00E07855" w:rsidP="00E07855">
      <w:pPr>
        <w:pStyle w:val="BodyText"/>
      </w:pPr>
      <w:r w:rsidRPr="00E07855">
        <w:t>BSBMKG501B</w:t>
      </w:r>
      <w:r w:rsidRPr="00E07855">
        <w:tab/>
        <w:t>Identify and evaluate marketing opportunities</w:t>
      </w:r>
    </w:p>
    <w:p w:rsidR="00000000" w:rsidRPr="00E07855" w:rsidP="00E07855">
      <w:pPr>
        <w:pStyle w:val="BodyText"/>
      </w:pPr>
      <w:r w:rsidRPr="00E07855">
        <w:t>BSBMKG502B</w:t>
      </w:r>
      <w:r w:rsidRPr="00E07855">
        <w:tab/>
        <w:t>Establish and adjust the marketing mix</w:t>
      </w:r>
    </w:p>
    <w:p w:rsidR="00000000" w:rsidRPr="00E07855" w:rsidP="00E07855">
      <w:pPr>
        <w:pStyle w:val="BodyText"/>
      </w:pPr>
      <w:r w:rsidRPr="00E07855">
        <w:t>BSBMKG514A</w:t>
      </w:r>
      <w:r w:rsidRPr="00E07855">
        <w:tab/>
        <w:t>Implement and monitor marketing activities</w:t>
      </w:r>
    </w:p>
    <w:p w:rsidR="00000000" w:rsidRPr="00E07855" w:rsidP="00E07855">
      <w:pPr>
        <w:pStyle w:val="BodyText"/>
      </w:pPr>
      <w:r w:rsidRPr="00E07855">
        <w:t>BSBMKG608A</w:t>
      </w:r>
      <w:r w:rsidRPr="00E07855">
        <w:tab/>
        <w:t>Develop organisational marketing objecti</w:t>
      </w:r>
      <w:r w:rsidRPr="00E07855">
        <w:t>ves</w:t>
      </w:r>
    </w:p>
    <w:p w:rsidR="00000000" w:rsidRPr="00E07855" w:rsidP="00E07855">
      <w:pPr>
        <w:pStyle w:val="BodyText"/>
      </w:pPr>
      <w:r w:rsidRPr="00E07855">
        <w:rPr>
          <w:rStyle w:val="SpecialBold"/>
        </w:rPr>
        <w:t>Human resources</w:t>
      </w:r>
    </w:p>
    <w:p w:rsidR="00000000" w:rsidRPr="00E07855" w:rsidP="00E07855">
      <w:pPr>
        <w:pStyle w:val="BodyText"/>
      </w:pPr>
      <w:r w:rsidRPr="00E07855">
        <w:t>BSBHRM502A</w:t>
      </w:r>
      <w:r w:rsidRPr="00E07855">
        <w:tab/>
        <w:t>Manage human resources management information systems</w:t>
      </w:r>
    </w:p>
    <w:p w:rsidR="00000000" w:rsidRPr="00E07855" w:rsidP="00E07855">
      <w:pPr>
        <w:pStyle w:val="BodyText"/>
      </w:pPr>
      <w:r w:rsidRPr="00E07855">
        <w:t>BSBHRM503B</w:t>
      </w:r>
      <w:r w:rsidRPr="00E07855">
        <w:tab/>
        <w:t>Manage performance management systems</w:t>
      </w:r>
    </w:p>
    <w:p w:rsidR="00000000" w:rsidRPr="00E07855" w:rsidP="00E07855">
      <w:pPr>
        <w:pStyle w:val="BodyText"/>
      </w:pPr>
      <w:r w:rsidRPr="00E07855">
        <w:t>BSBHRM505B</w:t>
      </w:r>
      <w:r w:rsidRPr="00E07855">
        <w:tab/>
        <w:t>Manage remuneration and employee benefits</w:t>
      </w:r>
    </w:p>
    <w:p w:rsidR="00000000" w:rsidRPr="00E07855" w:rsidP="00E07855">
      <w:pPr>
        <w:pStyle w:val="BodyText"/>
      </w:pPr>
      <w:r w:rsidRPr="00E07855">
        <w:t>BSBHRM506A</w:t>
      </w:r>
      <w:r w:rsidRPr="00E07855">
        <w:tab/>
        <w:t>Manage recruitment selection and induction processes</w:t>
      </w:r>
    </w:p>
    <w:p w:rsidR="00000000" w:rsidRPr="00E07855" w:rsidP="00E07855">
      <w:pPr>
        <w:pStyle w:val="BodyText"/>
      </w:pPr>
      <w:r w:rsidRPr="00E07855">
        <w:t>BSBHR</w:t>
      </w:r>
      <w:r w:rsidRPr="00E07855">
        <w:t>M507A</w:t>
      </w:r>
      <w:r w:rsidRPr="00E07855">
        <w:tab/>
        <w:t>Manage separation or termination</w:t>
      </w:r>
    </w:p>
    <w:p w:rsidR="00000000" w:rsidRPr="00E07855" w:rsidP="00E07855">
      <w:pPr>
        <w:pStyle w:val="BodyText"/>
      </w:pPr>
      <w:r w:rsidRPr="00E07855">
        <w:t>BSBHRM509A</w:t>
      </w:r>
      <w:r w:rsidRPr="00E07855">
        <w:tab/>
        <w:t>Manage rehabilitation or return to work programs</w:t>
      </w:r>
    </w:p>
    <w:p w:rsidR="00000000" w:rsidRPr="00E07855" w:rsidP="00E07855">
      <w:pPr>
        <w:pStyle w:val="BodyText"/>
      </w:pPr>
      <w:r w:rsidRPr="00E07855">
        <w:t>BSBWRK509A</w:t>
      </w:r>
      <w:r w:rsidRPr="00E07855">
        <w:tab/>
        <w:t>Manage industrial relations</w:t>
      </w:r>
    </w:p>
    <w:p w:rsidR="00000000" w:rsidRPr="00E07855" w:rsidP="00E07855">
      <w:pPr>
        <w:pStyle w:val="BodyText"/>
      </w:pPr>
    </w:p>
    <w:p w:rsidR="00000000" w:rsidRPr="00E07855" w:rsidP="00E07855">
      <w:pPr>
        <w:pStyle w:val="BodyText"/>
      </w:pPr>
      <w:r w:rsidRPr="00E07855">
        <w:rPr>
          <w:rStyle w:val="SpecialBold"/>
        </w:rPr>
        <w:t>Performance</w:t>
      </w:r>
    </w:p>
    <w:p w:rsidR="00000000" w:rsidRPr="00E07855" w:rsidP="00E07855">
      <w:pPr>
        <w:pStyle w:val="BodyText"/>
      </w:pPr>
      <w:r w:rsidRPr="00E07855">
        <w:t>CHCORG428A</w:t>
      </w:r>
      <w:r w:rsidRPr="00E07855">
        <w:tab/>
        <w:t>Reflect on and improve own professional practice</w:t>
      </w:r>
    </w:p>
    <w:p w:rsidR="00EF7E28" w:rsidP="00E07855">
      <w:pPr>
        <w:pStyle w:val="BodyText"/>
      </w:pPr>
      <w:r w:rsidRPr="00E07855">
        <w:t>HLTAMBPD401C Manage personal stressors in the</w:t>
      </w:r>
      <w:r w:rsidRPr="00E07855">
        <w:t xml:space="preserve"> work environment</w:t>
      </w:r>
    </w:p>
    <w:p w:rsidR="00EF7E28" w:rsidP="00E07855">
      <w:pPr>
        <w:pStyle w:val="BodyText"/>
      </w:pPr>
    </w:p>
    <w:p w:rsidR="00000000" w:rsidRPr="00E07855" w:rsidP="00E07855"/>
    <w:sectPr w:rsidSect="00E078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7E28" w:rsidP="00EF7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28" w:rsidP="00E07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E28" w:rsidP="00E07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F7E28" w:rsidP="00E0785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7E28" w:rsidP="00EF7E2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28" w:rsidP="00E07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HLT52012 Diploma of Practice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F7E28" w:rsidP="00E0785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B45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C80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46A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07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855"/>
  </w:style>
  <w:style w:type="character" w:customStyle="1" w:styleId="Heading1Char">
    <w:name w:val="Heading 1 Char"/>
    <w:basedOn w:val="DefaultParagraphFont"/>
    <w:link w:val="Heading1"/>
    <w:rsid w:val="00E07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85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078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85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07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85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078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855"/>
    <w:rPr>
      <w:b/>
      <w:spacing w:val="0"/>
    </w:rPr>
  </w:style>
  <w:style w:type="paragraph" w:styleId="ListBullet2">
    <w:name w:val="List Bullet 2"/>
    <w:basedOn w:val="List2"/>
    <w:rsid w:val="00E0785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07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0785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07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8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078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0785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07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07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8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85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07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8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855"/>
    <w:rPr>
      <w:i/>
    </w:rPr>
  </w:style>
  <w:style w:type="paragraph" w:styleId="Caption">
    <w:name w:val="caption"/>
    <w:basedOn w:val="BodyText"/>
    <w:next w:val="Normal"/>
    <w:qFormat/>
    <w:rsid w:val="00E07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855"/>
  </w:style>
  <w:style w:type="paragraph" w:styleId="TableofFigures">
    <w:name w:val="table of figures"/>
    <w:basedOn w:val="Normal"/>
    <w:next w:val="Normal"/>
    <w:semiHidden/>
    <w:rsid w:val="00E07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855"/>
    <w:pPr>
      <w:numPr>
        <w:numId w:val="11"/>
      </w:numPr>
    </w:pPr>
  </w:style>
  <w:style w:type="character" w:customStyle="1" w:styleId="WingdingSymbols">
    <w:name w:val="Wingding Symbols"/>
    <w:rsid w:val="00E07855"/>
    <w:rPr>
      <w:rFonts w:ascii="Wingdings" w:hAnsi="Wingdings"/>
    </w:rPr>
  </w:style>
  <w:style w:type="paragraph" w:customStyle="1" w:styleId="TableHeading">
    <w:name w:val="Table Heading"/>
    <w:basedOn w:val="HeadingBase"/>
    <w:rsid w:val="00E07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855"/>
    <w:rPr>
      <w:color w:val="0033CC"/>
      <w:u w:val="none"/>
    </w:rPr>
  </w:style>
  <w:style w:type="paragraph" w:customStyle="1" w:styleId="BodyTextRight">
    <w:name w:val="Body Text Right"/>
    <w:basedOn w:val="BodyText"/>
    <w:rsid w:val="00E07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8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85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07855"/>
    <w:rPr>
      <w:sz w:val="32"/>
    </w:rPr>
  </w:style>
  <w:style w:type="paragraph" w:customStyle="1" w:styleId="HeadingProcedure">
    <w:name w:val="Heading Procedure"/>
    <w:basedOn w:val="HeadingBase"/>
    <w:next w:val="Normal"/>
    <w:rsid w:val="00E07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855"/>
    <w:pPr>
      <w:spacing w:before="60" w:after="60"/>
    </w:pPr>
  </w:style>
  <w:style w:type="paragraph" w:styleId="ListContinue">
    <w:name w:val="List Continue"/>
    <w:basedOn w:val="List"/>
    <w:rsid w:val="00E07855"/>
    <w:pPr>
      <w:ind w:firstLine="0"/>
    </w:pPr>
  </w:style>
  <w:style w:type="paragraph" w:customStyle="1" w:styleId="ListNote">
    <w:name w:val="List Note"/>
    <w:basedOn w:val="List"/>
    <w:rsid w:val="00E07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855"/>
    <w:rPr>
      <w:rFonts w:ascii="Courier New" w:hAnsi="Courier New"/>
    </w:rPr>
  </w:style>
  <w:style w:type="paragraph" w:customStyle="1" w:styleId="NoteBullet">
    <w:name w:val="Note Bullet"/>
    <w:basedOn w:val="Note"/>
    <w:rsid w:val="00E07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8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7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85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07855"/>
    <w:rPr>
      <w:b/>
      <w:smallCaps/>
    </w:rPr>
  </w:style>
  <w:style w:type="paragraph" w:customStyle="1" w:styleId="TableListNumber">
    <w:name w:val="Table List Number"/>
    <w:basedOn w:val="ListNumber"/>
    <w:rsid w:val="00E07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855"/>
    <w:pPr>
      <w:numPr>
        <w:numId w:val="9"/>
      </w:numPr>
    </w:pPr>
  </w:style>
  <w:style w:type="paragraph" w:customStyle="1" w:styleId="ListAlpha2">
    <w:name w:val="List Alpha 2"/>
    <w:basedOn w:val="List2"/>
    <w:rsid w:val="00E07855"/>
    <w:pPr>
      <w:numPr>
        <w:numId w:val="8"/>
      </w:numPr>
    </w:pPr>
  </w:style>
  <w:style w:type="paragraph" w:styleId="List2">
    <w:name w:val="List 2"/>
    <w:basedOn w:val="BodyText"/>
    <w:rsid w:val="00E07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8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855"/>
    <w:pPr>
      <w:numPr>
        <w:numId w:val="3"/>
      </w:numPr>
    </w:pPr>
  </w:style>
  <w:style w:type="paragraph" w:styleId="ListBullet5">
    <w:name w:val="List Bullet 5"/>
    <w:basedOn w:val="List5"/>
    <w:rsid w:val="00E07855"/>
    <w:pPr>
      <w:numPr>
        <w:numId w:val="4"/>
      </w:numPr>
    </w:pPr>
  </w:style>
  <w:style w:type="paragraph" w:styleId="ListContinue2">
    <w:name w:val="List Continue 2"/>
    <w:basedOn w:val="List2"/>
    <w:rsid w:val="00E07855"/>
    <w:pPr>
      <w:ind w:firstLine="0"/>
    </w:pPr>
  </w:style>
  <w:style w:type="paragraph" w:styleId="ListContinue3">
    <w:name w:val="List Continue 3"/>
    <w:basedOn w:val="List3"/>
    <w:rsid w:val="00E07855"/>
    <w:pPr>
      <w:ind w:left="1021" w:firstLine="0"/>
    </w:pPr>
  </w:style>
  <w:style w:type="paragraph" w:styleId="ListContinue4">
    <w:name w:val="List Continue 4"/>
    <w:basedOn w:val="List4"/>
    <w:rsid w:val="00E07855"/>
    <w:pPr>
      <w:ind w:firstLine="0"/>
    </w:pPr>
  </w:style>
  <w:style w:type="paragraph" w:styleId="ListContinue5">
    <w:name w:val="List Continue 5"/>
    <w:basedOn w:val="List5"/>
    <w:rsid w:val="00E07855"/>
    <w:pPr>
      <w:ind w:firstLine="0"/>
    </w:pPr>
  </w:style>
  <w:style w:type="paragraph" w:styleId="ListNumber3">
    <w:name w:val="List Number 3"/>
    <w:basedOn w:val="List3"/>
    <w:rsid w:val="00E07855"/>
    <w:pPr>
      <w:numPr>
        <w:numId w:val="5"/>
      </w:numPr>
    </w:pPr>
  </w:style>
  <w:style w:type="paragraph" w:styleId="ListNumber4">
    <w:name w:val="List Number 4"/>
    <w:basedOn w:val="List4"/>
    <w:rsid w:val="00E07855"/>
    <w:pPr>
      <w:numPr>
        <w:numId w:val="6"/>
      </w:numPr>
    </w:pPr>
  </w:style>
  <w:style w:type="paragraph" w:styleId="ListNumber5">
    <w:name w:val="List Number 5"/>
    <w:basedOn w:val="List5"/>
    <w:rsid w:val="00E07855"/>
    <w:pPr>
      <w:numPr>
        <w:numId w:val="7"/>
      </w:numPr>
    </w:pPr>
  </w:style>
  <w:style w:type="paragraph" w:styleId="BlockText">
    <w:name w:val="Block Text"/>
    <w:basedOn w:val="Normal"/>
    <w:rsid w:val="00E07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855"/>
    <w:rPr>
      <w:sz w:val="16"/>
      <w:vertAlign w:val="superscript"/>
    </w:rPr>
  </w:style>
  <w:style w:type="character" w:customStyle="1" w:styleId="Symbols">
    <w:name w:val="Symbols"/>
    <w:basedOn w:val="DefaultParagraphFont"/>
    <w:rsid w:val="00E07855"/>
    <w:rPr>
      <w:rFonts w:ascii="Symbol" w:hAnsi="Symbol"/>
    </w:rPr>
  </w:style>
  <w:style w:type="character" w:customStyle="1" w:styleId="MenuOptions">
    <w:name w:val="Menu Options"/>
    <w:basedOn w:val="DefaultParagraphFont"/>
    <w:rsid w:val="00E07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855"/>
    <w:rPr>
      <w:b/>
    </w:rPr>
  </w:style>
  <w:style w:type="character" w:customStyle="1" w:styleId="Underlined">
    <w:name w:val="Underlined"/>
    <w:basedOn w:val="DefaultParagraphFont"/>
    <w:rsid w:val="00E07855"/>
    <w:rPr>
      <w:u w:val="single"/>
    </w:rPr>
  </w:style>
  <w:style w:type="paragraph" w:customStyle="1" w:styleId="TableBodyTextRight">
    <w:name w:val="Table Body Text Right"/>
    <w:basedOn w:val="TableBodyText"/>
    <w:rsid w:val="00E07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855"/>
    <w:rPr>
      <w:sz w:val="18"/>
    </w:rPr>
  </w:style>
  <w:style w:type="paragraph" w:customStyle="1" w:styleId="BodySmallRight">
    <w:name w:val="Body Small Right"/>
    <w:basedOn w:val="BodyTextRight"/>
    <w:rsid w:val="00E07855"/>
    <w:rPr>
      <w:sz w:val="18"/>
      <w:szCs w:val="18"/>
    </w:rPr>
  </w:style>
  <w:style w:type="paragraph" w:customStyle="1" w:styleId="MarginEdition">
    <w:name w:val="Margin Edition"/>
    <w:basedOn w:val="MarginNote"/>
    <w:rsid w:val="00E07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855"/>
    <w:rPr>
      <w:sz w:val="2"/>
      <w:szCs w:val="2"/>
    </w:rPr>
  </w:style>
  <w:style w:type="character" w:customStyle="1" w:styleId="Small">
    <w:name w:val="Small"/>
    <w:basedOn w:val="DefaultParagraphFont"/>
    <w:rsid w:val="00E07855"/>
    <w:rPr>
      <w:sz w:val="16"/>
    </w:rPr>
  </w:style>
  <w:style w:type="paragraph" w:customStyle="1" w:styleId="WideTable">
    <w:name w:val="Wide Table"/>
    <w:basedOn w:val="Normal"/>
    <w:rsid w:val="00E07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855"/>
  </w:style>
  <w:style w:type="paragraph" w:styleId="Quote">
    <w:name w:val="Quote"/>
    <w:basedOn w:val="Heading1"/>
    <w:link w:val="QuoteChar"/>
    <w:qFormat/>
    <w:rsid w:val="00E07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855"/>
    <w:pPr>
      <w:pageBreakBefore/>
    </w:pPr>
  </w:style>
  <w:style w:type="paragraph" w:customStyle="1" w:styleId="Border">
    <w:name w:val="Border"/>
    <w:basedOn w:val="Normal"/>
    <w:qFormat/>
    <w:rsid w:val="00E07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85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07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855"/>
    <w:rPr>
      <w:u w:val="single"/>
    </w:rPr>
  </w:style>
  <w:style w:type="character" w:customStyle="1" w:styleId="BoldandItalics">
    <w:name w:val="Bold and Italics"/>
    <w:qFormat/>
    <w:rsid w:val="00E07855"/>
    <w:rPr>
      <w:b/>
      <w:i/>
      <w:u w:val="none"/>
    </w:rPr>
  </w:style>
  <w:style w:type="paragraph" w:styleId="BalloonText">
    <w:name w:val="Balloon Text"/>
    <w:basedOn w:val="Normal"/>
    <w:link w:val="BalloonTextChar"/>
    <w:rsid w:val="00E07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85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078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85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4542</Characters>
  <Application>Microsoft Office Word</Application>
  <DocSecurity>0</DocSecurity>
  <Lines>123</Lines>
  <Paragraphs>90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HLT52012 Diploma of Practice Management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2012-05-27T05:59:00Z</dcterms:created>
  <dcterms:modified xsi:type="dcterms:W3CDTF">2012-05-27T05:59:00Z</dcterms:modified>
</cp:coreProperties>
</file>