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636B" w:rsidP="00CE636B">
      <w:pPr>
        <w:pStyle w:val="Title"/>
      </w:pPr>
      <w:r>
        <w:fldChar w:fldCharType="begin"/>
      </w:r>
      <w:r>
        <w:instrText xml:space="preserve"> TITLE   \* MERGEFORMAT </w:instrText>
      </w:r>
      <w:r>
        <w:fldChar w:fldCharType="separate"/>
      </w:r>
      <w:r>
        <w:t>HLT43407 Certificate IV in Nursing (Enrolled/Division 2 nursing)</w:t>
      </w:r>
      <w:r>
        <w:fldChar w:fldCharType="end"/>
      </w:r>
    </w:p>
    <w:p w:rsidR="00CE636B" w:rsidP="00CE636B">
      <w:pPr>
        <w:pStyle w:val="Version"/>
        <w:sectPr w:rsidSect="00E616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69A" w:rsidP="00E6169A">
      <w:pPr>
        <w:pStyle w:val="SuperHeading"/>
      </w:pPr>
      <w:r w:rsidRPr="00E6169A">
        <w:t>HLT43407 Certificate IV in Nursing (Enrolled/Division 2 nursing)</w:t>
      </w:r>
    </w:p>
    <w:p w:rsidR="00000000" w:rsidRPr="00E6169A" w:rsidP="00E6169A">
      <w:pPr>
        <w:pStyle w:val="Heading1"/>
      </w:pPr>
      <w:bookmarkStart w:id="1" w:name="O_299108"/>
      <w:bookmarkEnd w:id="1"/>
      <w:r w:rsidRPr="00E6169A">
        <w:t>Modification History</w:t>
      </w:r>
    </w:p>
    <w:p w:rsidR="00000000" w:rsidRPr="00E6169A" w:rsidP="00E6169A">
      <w:pPr>
        <w:pStyle w:val="BodyText"/>
      </w:pPr>
      <w:r w:rsidRPr="00E6169A">
        <w:t>Not Applicable</w:t>
      </w:r>
    </w:p>
    <w:p w:rsidR="00000000" w:rsidRPr="00E6169A" w:rsidP="00E6169A">
      <w:pPr>
        <w:pStyle w:val="AllowPageBreak"/>
      </w:pPr>
    </w:p>
    <w:p w:rsidR="00000000" w:rsidRPr="00E6169A" w:rsidP="00E6169A">
      <w:pPr>
        <w:pStyle w:val="Heading1"/>
      </w:pPr>
      <w:bookmarkStart w:id="2" w:name="O_266193"/>
      <w:bookmarkEnd w:id="2"/>
      <w:r w:rsidRPr="00E6169A">
        <w:t>Description</w:t>
      </w:r>
    </w:p>
    <w:p w:rsidR="00000000" w:rsidRPr="00E6169A" w:rsidP="00E6169A">
      <w:pPr>
        <w:pStyle w:val="BodyText"/>
      </w:pPr>
      <w:r w:rsidRPr="00E6169A">
        <w:t>This qualification covers the application of nursing skills and knowledge required to be eligible for regis</w:t>
      </w:r>
      <w:r w:rsidRPr="00E6169A">
        <w:t>tration with the Nursing and Midwifery Board of Australia in line with some state/territory nursing and midwifery regulatory authorities. This qualification is suited to Australian Apprenticeship pathways.</w:t>
      </w:r>
    </w:p>
    <w:p w:rsidR="00000000" w:rsidRPr="00E6169A" w:rsidP="00E6169A">
      <w:pPr>
        <w:pStyle w:val="BodyText"/>
      </w:pPr>
    </w:p>
    <w:p w:rsidR="00000000" w:rsidRPr="00E6169A" w:rsidP="00E6169A">
      <w:pPr>
        <w:pStyle w:val="BodyText"/>
      </w:pPr>
      <w:r w:rsidRPr="00E6169A">
        <w:rPr>
          <w:rStyle w:val="SpecialBold"/>
        </w:rPr>
        <w:t>The importance of culturally aware and respectful</w:t>
      </w:r>
      <w:r w:rsidRPr="00E6169A">
        <w:rPr>
          <w:rStyle w:val="SpecialBold"/>
        </w:rPr>
        <w:t xml:space="preserve"> practice</w:t>
      </w:r>
    </w:p>
    <w:p w:rsidR="00CE636B" w:rsidP="00E6169A">
      <w:pPr>
        <w:pStyle w:val="BodyText"/>
      </w:pPr>
      <w:r w:rsidRPr="00E6169A">
        <w:t>All workers undertaking work in health need foundation knowledge to inform their work with Aboriginal and/or Torres Strait Islander clients and co-workers and with clients and co-workers from culturally and linguistically diverse backgrounds. Thi</w:t>
      </w:r>
      <w:r w:rsidRPr="00E6169A">
        <w:t>s foundation must be provided and assessed as part of a holistic approach to delivery and assessment of this qualification. Specific guidelines for assessment of this aspect of competency are provided in the Assessment Guidelines for the Health Training Pa</w:t>
      </w:r>
      <w:r w:rsidRPr="00E6169A">
        <w:t>ckage.</w:t>
      </w:r>
    </w:p>
    <w:p w:rsidR="00CE636B" w:rsidP="00E6169A">
      <w:pPr>
        <w:pStyle w:val="BodyText"/>
      </w:pPr>
    </w:p>
    <w:p w:rsidR="00000000" w:rsidRPr="00E6169A" w:rsidP="00E6169A">
      <w:pPr>
        <w:pStyle w:val="Heading1"/>
      </w:pPr>
      <w:bookmarkStart w:id="3" w:name="O_299103"/>
      <w:bookmarkEnd w:id="3"/>
      <w:r w:rsidRPr="00E6169A">
        <w:t>Pathways Information</w:t>
      </w:r>
    </w:p>
    <w:p w:rsidR="00000000" w:rsidRPr="00E6169A" w:rsidP="00E6169A">
      <w:pPr>
        <w:pStyle w:val="BodyText"/>
      </w:pPr>
      <w:r w:rsidRPr="00E6169A">
        <w:t>Not Applicable</w:t>
      </w:r>
    </w:p>
    <w:p w:rsidR="00000000" w:rsidRPr="00E6169A" w:rsidP="00E6169A">
      <w:pPr>
        <w:pStyle w:val="AllowPageBreak"/>
      </w:pPr>
    </w:p>
    <w:p w:rsidR="00000000" w:rsidRPr="00E6169A" w:rsidP="00E6169A">
      <w:pPr>
        <w:pStyle w:val="Heading1"/>
      </w:pPr>
      <w:bookmarkStart w:id="4" w:name="O_299106"/>
      <w:bookmarkEnd w:id="4"/>
      <w:r w:rsidRPr="00E6169A">
        <w:t>Licensing/Regulatory Information</w:t>
      </w:r>
    </w:p>
    <w:p w:rsidR="00000000" w:rsidRPr="00E6169A" w:rsidP="00E6169A">
      <w:pPr>
        <w:pStyle w:val="BodyText"/>
      </w:pPr>
      <w:r w:rsidRPr="00E6169A">
        <w:t>Not Applicable</w:t>
      </w:r>
    </w:p>
    <w:p w:rsidR="00000000" w:rsidRPr="00E6169A" w:rsidP="00E6169A">
      <w:pPr>
        <w:pStyle w:val="AllowPageBreak"/>
      </w:pPr>
    </w:p>
    <w:p w:rsidR="00000000" w:rsidRPr="00E6169A" w:rsidP="00E6169A">
      <w:pPr>
        <w:pStyle w:val="Heading1"/>
      </w:pPr>
      <w:bookmarkStart w:id="5" w:name="O_299105"/>
      <w:bookmarkEnd w:id="5"/>
      <w:r w:rsidRPr="00E6169A">
        <w:t>Entry Requirements</w:t>
      </w:r>
    </w:p>
    <w:p w:rsidR="00000000" w:rsidRPr="00E6169A" w:rsidP="00E6169A">
      <w:pPr>
        <w:pStyle w:val="BodyText"/>
      </w:pPr>
      <w:r w:rsidRPr="00E6169A">
        <w:t>Not Applicable</w:t>
      </w:r>
    </w:p>
    <w:p w:rsidR="00000000" w:rsidRPr="00E6169A" w:rsidP="00E6169A">
      <w:pPr>
        <w:pStyle w:val="AllowPageBreak"/>
      </w:pPr>
    </w:p>
    <w:p w:rsidR="00000000" w:rsidRPr="00E6169A" w:rsidP="00E6169A">
      <w:pPr>
        <w:pStyle w:val="Heading1"/>
      </w:pPr>
      <w:bookmarkStart w:id="6" w:name="O_299104"/>
      <w:bookmarkEnd w:id="6"/>
      <w:r w:rsidRPr="00E6169A">
        <w:t>Employability Skills Summary</w:t>
      </w:r>
    </w:p>
    <w:p w:rsidR="00000000" w:rsidRPr="00E6169A" w:rsidP="00E6169A">
      <w:pPr>
        <w:pStyle w:val="Heading4"/>
      </w:pPr>
      <w:r w:rsidRPr="00E6169A">
        <w:t>Refer to the Topic: Introduction to the Employability Skills Qualification Summaries</w:t>
      </w:r>
    </w:p>
    <w:p w:rsidR="00000000" w:rsidRPr="00E6169A" w:rsidP="00E6169A">
      <w:pPr>
        <w:pStyle w:val="Heading1"/>
      </w:pPr>
      <w:bookmarkStart w:id="7" w:name="O_265592"/>
      <w:bookmarkEnd w:id="7"/>
      <w:r w:rsidRPr="00E6169A">
        <w:t>Packaging Rules</w:t>
      </w:r>
    </w:p>
    <w:tbl>
      <w:tblPr>
        <w:tblW w:w="0" w:type="auto"/>
        <w:tblLayout w:type="fixed"/>
        <w:tblCellMar>
          <w:left w:w="62" w:type="dxa"/>
          <w:right w:w="62" w:type="dxa"/>
        </w:tblCellMar>
        <w:tblLook w:val="0000"/>
      </w:tblPr>
      <w:tblGrid>
        <w:gridCol w:w="8522"/>
      </w:tblGrid>
      <w:tr w:rsidTr="00CE63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69A" w:rsidP="00E6169A">
            <w:pPr>
              <w:pStyle w:val="BodyText"/>
            </w:pPr>
            <w:r w:rsidRPr="00E6169A">
              <w:rPr>
                <w:rStyle w:val="SpecialBold"/>
              </w:rPr>
              <w:t>PACKAGING RULES</w:t>
            </w:r>
          </w:p>
          <w:p w:rsidR="00000000" w:rsidRPr="00E6169A" w:rsidP="00E6169A">
            <w:pPr>
              <w:pStyle w:val="BodyText"/>
            </w:pPr>
            <w:r w:rsidRPr="00E6169A">
              <w:t>19 units of competency are required for this qualification, including:</w:t>
            </w:r>
          </w:p>
          <w:p w:rsidR="00000000" w:rsidRPr="00E6169A" w:rsidP="00E6169A">
            <w:pPr>
              <w:pStyle w:val="ListBullet"/>
            </w:pPr>
            <w:r w:rsidRPr="00E6169A">
              <w:t>15 core units (or 14 if Group B medication unit gro</w:t>
            </w:r>
            <w:r w:rsidRPr="00E6169A">
              <w:t>up selected)</w:t>
            </w:r>
          </w:p>
          <w:p w:rsidR="00000000" w:rsidRPr="00E6169A" w:rsidP="00E6169A">
            <w:pPr>
              <w:pStyle w:val="ListBullet"/>
            </w:pPr>
            <w:r w:rsidRPr="00E6169A">
              <w:t>4 elective units (or 5 if Group B medication unit group selected)</w:t>
            </w:r>
          </w:p>
          <w:p w:rsidR="00000000" w:rsidRPr="00E6169A" w:rsidP="00E6169A">
            <w:pPr>
              <w:pStyle w:val="BodyText"/>
            </w:pPr>
            <w:r w:rsidRPr="00E6169A">
              <w:t>Electives may be selected from:</w:t>
            </w:r>
          </w:p>
          <w:p w:rsidR="00000000" w:rsidRPr="00E6169A" w:rsidP="00E6169A">
            <w:pPr>
              <w:pStyle w:val="ListBullet2"/>
            </w:pPr>
            <w:r w:rsidRPr="00E6169A">
              <w:t>Group A elective - for medication administration at the Certificate IV level</w:t>
            </w:r>
          </w:p>
          <w:p w:rsidR="00000000" w:rsidRPr="00E6169A" w:rsidP="00E6169A">
            <w:pPr>
              <w:pStyle w:val="ListBullet2"/>
            </w:pPr>
            <w:r w:rsidRPr="00E6169A">
              <w:t>Group B medication unit group - for medication administration at Diploma level</w:t>
            </w:r>
          </w:p>
          <w:p w:rsidR="00000000" w:rsidRPr="00E6169A" w:rsidP="00E6169A">
            <w:pPr>
              <w:pStyle w:val="ListBullet2"/>
            </w:pPr>
            <w:r w:rsidRPr="00E6169A">
              <w:t>Other relevant electives listed below</w:t>
            </w:r>
          </w:p>
          <w:p w:rsidR="00000000" w:rsidRPr="00E6169A" w:rsidP="00E6169A">
            <w:pPr>
              <w:pStyle w:val="ListBullet2"/>
            </w:pPr>
            <w:r w:rsidRPr="00E6169A">
              <w:t>Up to 2 units of competency to address workplace requirements and packaged at the level of this qualification or higher in Health and/or Co</w:t>
            </w:r>
            <w:r w:rsidRPr="00E6169A">
              <w:t xml:space="preserve">mmunity Services Training Packages </w:t>
            </w:r>
          </w:p>
        </w:tc>
      </w:tr>
    </w:tbl>
    <w:p w:rsidR="00000000" w:rsidRPr="00E6169A" w:rsidP="00E6169A">
      <w:pPr>
        <w:pStyle w:val="BodyText"/>
      </w:pPr>
    </w:p>
    <w:p w:rsidR="00000000" w:rsidRPr="00E6169A" w:rsidP="00E6169A">
      <w:pPr>
        <w:pStyle w:val="BodyText"/>
      </w:pPr>
      <w:r w:rsidRPr="00E6169A">
        <w:rPr>
          <w:rStyle w:val="SpecialBold"/>
        </w:rPr>
        <w:t>Core units</w:t>
      </w:r>
    </w:p>
    <w:p w:rsidR="00000000" w:rsidRPr="00E6169A" w:rsidP="00E6169A">
      <w:pPr>
        <w:pStyle w:val="BodyText"/>
      </w:pPr>
      <w:r w:rsidRPr="00E6169A">
        <w:rPr>
          <w:rStyle w:val="Underline"/>
        </w:rPr>
        <w:t>HLTAP401B</w:t>
      </w:r>
      <w:r w:rsidRPr="00E6169A">
        <w:tab/>
      </w:r>
      <w:r w:rsidRPr="00E6169A">
        <w:rPr>
          <w:rStyle w:val="Underline"/>
        </w:rPr>
        <w:t>Confirm physical health status</w:t>
      </w:r>
    </w:p>
    <w:p w:rsidR="00000000" w:rsidRPr="00E6169A" w:rsidP="00E6169A">
      <w:pPr>
        <w:pStyle w:val="BodyText"/>
      </w:pPr>
      <w:r w:rsidRPr="00E6169A">
        <w:rPr>
          <w:rStyle w:val="Underline"/>
        </w:rPr>
        <w:t>HLTEN401B</w:t>
      </w:r>
      <w:r w:rsidRPr="00E6169A">
        <w:tab/>
      </w:r>
      <w:r w:rsidRPr="00E6169A">
        <w:rPr>
          <w:rStyle w:val="Underline"/>
        </w:rPr>
        <w:t>Work in the nursing profession</w:t>
      </w:r>
    </w:p>
    <w:p w:rsidR="00000000" w:rsidRPr="00E6169A" w:rsidP="00E6169A">
      <w:pPr>
        <w:pStyle w:val="BodyText"/>
      </w:pPr>
      <w:r w:rsidRPr="00E6169A">
        <w:rPr>
          <w:rStyle w:val="Underline"/>
        </w:rPr>
        <w:t>HLTEN402B</w:t>
      </w:r>
      <w:r w:rsidRPr="00E6169A">
        <w:tab/>
      </w:r>
      <w:r w:rsidRPr="00E6169A">
        <w:rPr>
          <w:rStyle w:val="Underline"/>
        </w:rPr>
        <w:t>Communicate effectively in a nursing role</w:t>
      </w:r>
      <w:r w:rsidRPr="00E6169A">
        <w:t>*</w:t>
      </w:r>
    </w:p>
    <w:p w:rsidR="00000000" w:rsidRPr="00E6169A" w:rsidP="00E6169A">
      <w:pPr>
        <w:pStyle w:val="BodyText"/>
      </w:pPr>
      <w:r w:rsidRPr="00E6169A">
        <w:t>(*HLTEN402B not core if medication unit group selected  see note below)</w:t>
      </w:r>
    </w:p>
    <w:p w:rsidR="00000000" w:rsidRPr="00E6169A" w:rsidP="00E6169A">
      <w:pPr>
        <w:pStyle w:val="BodyText"/>
      </w:pPr>
      <w:r w:rsidRPr="00E6169A">
        <w:rPr>
          <w:rStyle w:val="Underline"/>
        </w:rPr>
        <w:t>HLTEN403B</w:t>
      </w:r>
      <w:r w:rsidRPr="00E6169A">
        <w:tab/>
      </w:r>
      <w:r w:rsidRPr="00E6169A">
        <w:rPr>
          <w:rStyle w:val="Underline"/>
        </w:rPr>
        <w:t>Undertake basic client assessment</w:t>
      </w:r>
    </w:p>
    <w:p w:rsidR="00000000" w:rsidRPr="00E6169A" w:rsidP="00E6169A">
      <w:pPr>
        <w:pStyle w:val="BodyText"/>
      </w:pPr>
      <w:r w:rsidRPr="00E6169A">
        <w:rPr>
          <w:rStyle w:val="Underline"/>
        </w:rPr>
        <w:t>HLTEN405B</w:t>
      </w:r>
      <w:r w:rsidRPr="00E6169A">
        <w:tab/>
      </w:r>
      <w:r w:rsidRPr="00E6169A">
        <w:rPr>
          <w:rStyle w:val="Underline"/>
        </w:rPr>
        <w:t>Implement basic nursing care</w:t>
      </w:r>
    </w:p>
    <w:p w:rsidR="00000000" w:rsidRPr="00E6169A" w:rsidP="00E6169A">
      <w:pPr>
        <w:pStyle w:val="BodyText"/>
      </w:pPr>
      <w:r w:rsidRPr="00E6169A">
        <w:rPr>
          <w:rStyle w:val="Underline"/>
        </w:rPr>
        <w:t>HLTEN406B</w:t>
      </w:r>
      <w:r w:rsidRPr="00E6169A">
        <w:tab/>
      </w:r>
      <w:r w:rsidRPr="00E6169A">
        <w:rPr>
          <w:rStyle w:val="Underline"/>
        </w:rPr>
        <w:t>Undertake basic wound care</w:t>
      </w:r>
    </w:p>
    <w:p w:rsidR="00000000" w:rsidRPr="00E6169A" w:rsidP="00E6169A">
      <w:pPr>
        <w:pStyle w:val="BodyText"/>
      </w:pPr>
      <w:r w:rsidRPr="00E6169A">
        <w:rPr>
          <w:rStyle w:val="Underline"/>
        </w:rPr>
        <w:t>HLTEN410B</w:t>
      </w:r>
      <w:r w:rsidRPr="00E6169A">
        <w:tab/>
      </w:r>
      <w:r w:rsidRPr="00E6169A">
        <w:rPr>
          <w:rStyle w:val="Underline"/>
        </w:rPr>
        <w:t>Deliver nursing care to consumers with mental health conditions</w:t>
      </w:r>
    </w:p>
    <w:p w:rsidR="00000000" w:rsidRPr="00E6169A" w:rsidP="00E6169A">
      <w:pPr>
        <w:pStyle w:val="BodyText"/>
      </w:pPr>
      <w:r w:rsidRPr="00E6169A">
        <w:rPr>
          <w:rStyle w:val="Underline"/>
        </w:rPr>
        <w:t>HLTEN414B</w:t>
      </w:r>
      <w:r w:rsidRPr="00E6169A">
        <w:tab/>
      </w:r>
      <w:r w:rsidRPr="00E6169A">
        <w:rPr>
          <w:rStyle w:val="Underline"/>
        </w:rPr>
        <w:t>Deliver basic nursing care to older clients</w:t>
      </w:r>
    </w:p>
    <w:p w:rsidR="00000000" w:rsidRPr="00E6169A" w:rsidP="00E6169A">
      <w:pPr>
        <w:pStyle w:val="BodyText"/>
      </w:pPr>
      <w:r w:rsidRPr="00E6169A">
        <w:rPr>
          <w:rStyle w:val="Underline"/>
        </w:rPr>
        <w:t>HLTEN415B</w:t>
      </w:r>
      <w:r w:rsidRPr="00E6169A">
        <w:tab/>
      </w:r>
      <w:r w:rsidRPr="00E6169A">
        <w:rPr>
          <w:rStyle w:val="Underline"/>
        </w:rPr>
        <w:t>Deliver nursing care to acute care clients</w:t>
      </w:r>
    </w:p>
    <w:p w:rsidR="00000000" w:rsidRPr="00E6169A" w:rsidP="00E6169A">
      <w:pPr>
        <w:pStyle w:val="BodyText"/>
      </w:pPr>
      <w:r w:rsidRPr="00E6169A">
        <w:rPr>
          <w:rStyle w:val="Underline"/>
        </w:rPr>
        <w:t>HLTEN509B</w:t>
      </w:r>
      <w:r w:rsidRPr="00E6169A">
        <w:tab/>
      </w:r>
      <w:r w:rsidRPr="00E6169A">
        <w:rPr>
          <w:rStyle w:val="Underline"/>
        </w:rPr>
        <w:t>Apply legal and ethical parameters to nursing practice</w:t>
      </w:r>
    </w:p>
    <w:p w:rsidR="00000000" w:rsidRPr="00E6169A" w:rsidP="00E6169A">
      <w:pPr>
        <w:pStyle w:val="BodyText"/>
      </w:pPr>
      <w:r w:rsidRPr="00E6169A">
        <w:rPr>
          <w:rStyle w:val="Underline"/>
        </w:rPr>
        <w:t>HLTFA301C</w:t>
      </w:r>
      <w:r w:rsidRPr="00E6169A">
        <w:tab/>
      </w:r>
      <w:r w:rsidRPr="00E6169A">
        <w:rPr>
          <w:rStyle w:val="Underline"/>
        </w:rPr>
        <w:t>Apply first aid</w:t>
      </w:r>
    </w:p>
    <w:p w:rsidR="00000000" w:rsidRPr="00E6169A" w:rsidP="00E6169A">
      <w:pPr>
        <w:pStyle w:val="BodyText"/>
      </w:pPr>
      <w:r w:rsidRPr="00E6169A">
        <w:rPr>
          <w:rStyle w:val="Underline"/>
        </w:rPr>
        <w:t>HLTHIR403C</w:t>
      </w:r>
      <w:r w:rsidRPr="00E6169A">
        <w:tab/>
      </w:r>
      <w:r w:rsidRPr="00E6169A">
        <w:rPr>
          <w:rStyle w:val="Underline"/>
        </w:rPr>
        <w:t>Work effectively with culturally diverse clients and co</w:t>
      </w:r>
      <w:r w:rsidRPr="00E6169A">
        <w:t>-</w:t>
      </w:r>
      <w:r w:rsidRPr="00E6169A">
        <w:rPr>
          <w:rStyle w:val="Underline"/>
        </w:rPr>
        <w:t>workers</w:t>
      </w:r>
    </w:p>
    <w:p w:rsidR="00000000" w:rsidRPr="00E6169A" w:rsidP="00E6169A">
      <w:pPr>
        <w:pStyle w:val="BodyText"/>
      </w:pPr>
      <w:r w:rsidRPr="00E6169A">
        <w:rPr>
          <w:rStyle w:val="Underline"/>
        </w:rPr>
        <w:t>HLTHIR404D</w:t>
      </w:r>
      <w:r w:rsidRPr="00E6169A">
        <w:tab/>
      </w:r>
      <w:r w:rsidRPr="00E6169A">
        <w:rPr>
          <w:rStyle w:val="Underline"/>
        </w:rPr>
        <w:t>Work effectively with Aboriginal and</w:t>
      </w:r>
      <w:r w:rsidRPr="00E6169A">
        <w:t>/</w:t>
      </w:r>
      <w:r w:rsidRPr="00E6169A">
        <w:rPr>
          <w:rStyle w:val="Underline"/>
        </w:rPr>
        <w:t>or Torres Strait Islander people</w:t>
      </w:r>
    </w:p>
    <w:p w:rsidR="00000000" w:rsidRPr="00E6169A" w:rsidP="00E6169A">
      <w:pPr>
        <w:pStyle w:val="BodyText"/>
      </w:pPr>
      <w:r w:rsidRPr="00E6169A">
        <w:rPr>
          <w:rStyle w:val="Underline"/>
        </w:rPr>
        <w:t>HLTIN301C</w:t>
      </w:r>
      <w:r w:rsidRPr="00E6169A">
        <w:tab/>
      </w:r>
      <w:r w:rsidRPr="00E6169A">
        <w:rPr>
          <w:rStyle w:val="Underline"/>
        </w:rPr>
        <w:t>Comply with infection control policies and procedures</w:t>
      </w:r>
    </w:p>
    <w:p w:rsidR="00000000" w:rsidRPr="00E6169A" w:rsidP="00E6169A">
      <w:pPr>
        <w:pStyle w:val="BodyText"/>
      </w:pPr>
      <w:r w:rsidRPr="00E6169A">
        <w:rPr>
          <w:rStyle w:val="Underline"/>
        </w:rPr>
        <w:t>HLTOHS300B</w:t>
      </w:r>
      <w:r w:rsidRPr="00E6169A">
        <w:tab/>
      </w:r>
      <w:r w:rsidRPr="00E6169A">
        <w:rPr>
          <w:rStyle w:val="Underline"/>
        </w:rPr>
        <w:t>Contribute to OHS processes</w:t>
      </w:r>
    </w:p>
    <w:p w:rsidR="00000000" w:rsidRPr="00E6169A" w:rsidP="00E6169A">
      <w:pPr>
        <w:pStyle w:val="BodyText"/>
      </w:pPr>
    </w:p>
    <w:p w:rsidR="00000000" w:rsidRPr="00E6169A" w:rsidP="00E6169A">
      <w:pPr>
        <w:pStyle w:val="BodyText"/>
      </w:pPr>
      <w:r w:rsidRPr="00E6169A">
        <w:t>There are two options (Groups A and B below) for selecting medication electives fo</w:t>
      </w:r>
      <w:r w:rsidRPr="00E6169A">
        <w:t>r the HLT43407 Certificate IV in Nursing (Enrolled/Division 2 nursing).</w:t>
      </w:r>
    </w:p>
    <w:p w:rsidR="00000000" w:rsidRPr="00E6169A" w:rsidP="00E6169A">
      <w:pPr>
        <w:pStyle w:val="BodyText"/>
      </w:pPr>
      <w:r w:rsidRPr="00E6169A">
        <w:rPr>
          <w:rStyle w:val="SpecialBold"/>
        </w:rPr>
        <w:t>Group A elective</w:t>
      </w:r>
      <w:r w:rsidRPr="00E6169A">
        <w:t xml:space="preserve"> - </w:t>
      </w:r>
      <w:r w:rsidRPr="00E6169A">
        <w:rPr>
          <w:rStyle w:val="SpecialBold"/>
        </w:rPr>
        <w:t>for medication administration at Certificate IV level</w:t>
      </w:r>
    </w:p>
    <w:p w:rsidR="00000000" w:rsidRPr="00E6169A" w:rsidP="00E6169A">
      <w:pPr>
        <w:pStyle w:val="BodyText"/>
      </w:pPr>
      <w:r w:rsidRPr="00E6169A">
        <w:t>The following Certificate IV level elective is available as one of four electives in line with the Packaging Ru</w:t>
      </w:r>
      <w:r w:rsidRPr="00E6169A">
        <w:t>les:</w:t>
      </w:r>
    </w:p>
    <w:p w:rsidR="00000000" w:rsidRPr="00E6169A" w:rsidP="00E6169A">
      <w:pPr>
        <w:pStyle w:val="BodyText"/>
      </w:pPr>
      <w:r w:rsidRPr="00E6169A">
        <w:rPr>
          <w:rStyle w:val="Underline"/>
        </w:rPr>
        <w:t>HLTEN407B</w:t>
      </w:r>
      <w:r w:rsidRPr="00E6169A">
        <w:tab/>
      </w:r>
      <w:r w:rsidRPr="00E6169A">
        <w:rPr>
          <w:rStyle w:val="Underline"/>
        </w:rPr>
        <w:t>Administer a range of medications</w:t>
      </w:r>
      <w:r w:rsidRPr="00E6169A">
        <w:t xml:space="preserve"> (Note pre-requs: HLTAP401B, HLTEN403B, HLTEN509B)</w:t>
      </w:r>
    </w:p>
    <w:p w:rsidR="00000000" w:rsidRPr="00E6169A" w:rsidP="00E6169A">
      <w:pPr>
        <w:pStyle w:val="BodyText"/>
      </w:pPr>
    </w:p>
    <w:p w:rsidR="00000000" w:rsidRPr="00E6169A" w:rsidP="00E6169A">
      <w:pPr>
        <w:pStyle w:val="BodyText"/>
      </w:pPr>
      <w:r w:rsidRPr="00E6169A">
        <w:rPr>
          <w:rStyle w:val="SpecialBold"/>
        </w:rPr>
        <w:t>Group B medication unit group</w:t>
      </w:r>
      <w:r w:rsidRPr="00E6169A">
        <w:t xml:space="preserve"> - </w:t>
      </w:r>
      <w:r w:rsidRPr="00E6169A">
        <w:rPr>
          <w:rStyle w:val="SpecialBold"/>
        </w:rPr>
        <w:t>for medication administration at Diploma level</w:t>
      </w:r>
    </w:p>
    <w:p w:rsidR="00000000" w:rsidRPr="00E6169A" w:rsidP="00E6169A">
      <w:pPr>
        <w:pStyle w:val="BodyText"/>
      </w:pPr>
      <w:r w:rsidRPr="00E6169A">
        <w:t>The following Diploma level 'medication unit group' is available:</w:t>
      </w:r>
    </w:p>
    <w:p w:rsidR="00000000" w:rsidRPr="00E6169A" w:rsidP="00E6169A">
      <w:pPr>
        <w:pStyle w:val="BodyText"/>
      </w:pPr>
      <w:r w:rsidRPr="00E6169A">
        <w:rPr>
          <w:rStyle w:val="Underline"/>
        </w:rPr>
        <w:t>HLTEN507B</w:t>
      </w:r>
      <w:r w:rsidRPr="00E6169A">
        <w:tab/>
      </w:r>
      <w:r w:rsidRPr="00E6169A">
        <w:rPr>
          <w:rStyle w:val="Underline"/>
        </w:rPr>
        <w:t>A</w:t>
      </w:r>
      <w:r w:rsidRPr="00E6169A">
        <w:rPr>
          <w:rStyle w:val="Underline"/>
        </w:rPr>
        <w:t>dminister and monitor medications in the work environment</w:t>
      </w:r>
      <w:r w:rsidRPr="00E6169A">
        <w:t xml:space="preserve"> (Note pre-requs: HLTAP501B, HLTEN502B, HLTEN509B)</w:t>
      </w:r>
    </w:p>
    <w:p w:rsidR="00000000" w:rsidRPr="00E6169A" w:rsidP="00E6169A">
      <w:pPr>
        <w:pStyle w:val="BodyText"/>
      </w:pPr>
      <w:r w:rsidRPr="00E6169A">
        <w:rPr>
          <w:rStyle w:val="Underline"/>
        </w:rPr>
        <w:t>HLTAP501B</w:t>
      </w:r>
      <w:r w:rsidRPr="00E6169A">
        <w:tab/>
      </w:r>
      <w:r w:rsidRPr="00E6169A">
        <w:rPr>
          <w:rStyle w:val="Underline"/>
        </w:rPr>
        <w:t>Analyse health information</w:t>
      </w:r>
      <w:r w:rsidRPr="00E6169A">
        <w:t xml:space="preserve"> (Note pre-requ: HLTAP401B)</w:t>
      </w:r>
    </w:p>
    <w:p w:rsidR="00000000" w:rsidRPr="00E6169A" w:rsidP="00E6169A">
      <w:pPr>
        <w:pStyle w:val="BodyText"/>
      </w:pPr>
      <w:r w:rsidRPr="00E6169A">
        <w:rPr>
          <w:rStyle w:val="Underline"/>
        </w:rPr>
        <w:t>HLTEN502B</w:t>
      </w:r>
      <w:r w:rsidRPr="00E6169A">
        <w:tab/>
      </w:r>
      <w:r w:rsidRPr="00E6169A">
        <w:rPr>
          <w:rStyle w:val="Underline"/>
        </w:rPr>
        <w:t>Apply effective communication skills in nursing practice</w:t>
      </w:r>
    </w:p>
    <w:p w:rsidR="00000000" w:rsidRPr="00E6169A" w:rsidP="00E6169A">
      <w:pPr>
        <w:pStyle w:val="BodyText"/>
      </w:pPr>
    </w:p>
    <w:p w:rsidR="00000000" w:rsidRPr="00E6169A" w:rsidP="00E6169A">
      <w:pPr>
        <w:pStyle w:val="BodyText"/>
      </w:pPr>
      <w:r w:rsidRPr="00E6169A">
        <w:t>*Note:</w:t>
      </w:r>
      <w:r w:rsidRPr="00E6169A">
        <w:tab/>
        <w:t>If the Gr</w:t>
      </w:r>
      <w:r w:rsidRPr="00E6169A">
        <w:t>oup B medication unit group is selected in HLT43407 Certificate IV in Nursing (Enrolled/Division 2 nursing):</w:t>
      </w:r>
    </w:p>
    <w:p w:rsidR="00000000" w:rsidRPr="00E6169A" w:rsidP="00E6169A">
      <w:pPr>
        <w:pStyle w:val="ListBullet"/>
      </w:pPr>
      <w:r w:rsidRPr="00E6169A">
        <w:rPr>
          <w:rStyle w:val="Emphasis"/>
        </w:rPr>
        <w:t>HLTEN402B Communicate effectively in a nursing role</w:t>
      </w:r>
      <w:r w:rsidRPr="00E6169A">
        <w:t xml:space="preserve"> is </w:t>
      </w:r>
      <w:r w:rsidRPr="00E6169A">
        <w:rPr>
          <w:rStyle w:val="BoldandItalics"/>
        </w:rPr>
        <w:t>not</w:t>
      </w:r>
      <w:r w:rsidRPr="00E6169A">
        <w:t xml:space="preserve"> required as a core unit because its content is incorporated in the unit group (in </w:t>
      </w:r>
      <w:r w:rsidRPr="00E6169A">
        <w:rPr>
          <w:rStyle w:val="Emphasis"/>
        </w:rPr>
        <w:t>HLTEN</w:t>
      </w:r>
      <w:r w:rsidRPr="00E6169A">
        <w:rPr>
          <w:rStyle w:val="Emphasis"/>
        </w:rPr>
        <w:t>502B Apply effective communication skills in nursing practice</w:t>
      </w:r>
      <w:r w:rsidRPr="00E6169A">
        <w:t>)</w:t>
      </w:r>
    </w:p>
    <w:p w:rsidR="00000000" w:rsidRPr="00E6169A" w:rsidP="00E6169A">
      <w:pPr>
        <w:pStyle w:val="ListBullet"/>
      </w:pPr>
      <w:r w:rsidRPr="00E6169A">
        <w:t>An additional elective must be selected in line with the Packaging Rules</w:t>
      </w:r>
    </w:p>
    <w:p w:rsidR="00000000" w:rsidRPr="00E6169A" w:rsidP="00E6169A">
      <w:pPr>
        <w:pStyle w:val="BodyText"/>
      </w:pPr>
    </w:p>
    <w:p w:rsidR="00000000" w:rsidRPr="00E6169A" w:rsidP="00E6169A">
      <w:pPr>
        <w:pStyle w:val="BodyText"/>
      </w:pPr>
      <w:r w:rsidRPr="00E6169A">
        <w:rPr>
          <w:rStyle w:val="SpecialBold"/>
        </w:rPr>
        <w:t>Other relevant electives</w:t>
      </w:r>
      <w:r w:rsidRPr="00E6169A">
        <w:t xml:space="preserve"> </w:t>
      </w:r>
    </w:p>
    <w:p w:rsidR="00000000" w:rsidRPr="00E6169A" w:rsidP="00E6169A">
      <w:pPr>
        <w:pStyle w:val="BodyText"/>
      </w:pPr>
      <w:r w:rsidRPr="00E6169A">
        <w:t>Other electives are to be selected in line with the specified Packaging Rules. The following sample selection of electives is identified as being relevant to enrolled nursing work at this level.</w:t>
      </w:r>
    </w:p>
    <w:p w:rsidR="00000000" w:rsidRPr="00E6169A" w:rsidP="00E6169A">
      <w:pPr>
        <w:pStyle w:val="BodyText"/>
      </w:pPr>
      <w:r w:rsidRPr="00E6169A">
        <w:rPr>
          <w:rStyle w:val="Underline"/>
        </w:rPr>
        <w:t>CHCAC412A</w:t>
      </w:r>
      <w:r w:rsidRPr="00E6169A">
        <w:tab/>
      </w:r>
      <w:r w:rsidRPr="00E6169A">
        <w:rPr>
          <w:rStyle w:val="Underline"/>
        </w:rPr>
        <w:t>Provide services to older people with complex needs</w:t>
      </w:r>
    </w:p>
    <w:p w:rsidR="00000000" w:rsidRPr="00E6169A" w:rsidP="00E6169A">
      <w:pPr>
        <w:pStyle w:val="BodyText"/>
      </w:pPr>
      <w:r w:rsidRPr="00E6169A">
        <w:rPr>
          <w:rStyle w:val="Underline"/>
        </w:rPr>
        <w:t>CHCICS301A</w:t>
      </w:r>
      <w:r w:rsidRPr="00E6169A">
        <w:tab/>
      </w:r>
      <w:r w:rsidRPr="00E6169A">
        <w:rPr>
          <w:rStyle w:val="Underline"/>
        </w:rPr>
        <w:t>Provide support to meet personal care needs</w:t>
      </w:r>
    </w:p>
    <w:p w:rsidR="00000000" w:rsidRPr="00E6169A" w:rsidP="00E6169A">
      <w:pPr>
        <w:pStyle w:val="BodyText"/>
      </w:pPr>
      <w:r w:rsidRPr="00E6169A">
        <w:rPr>
          <w:rStyle w:val="Underline"/>
        </w:rPr>
        <w:t>CHCLLN403A</w:t>
      </w:r>
      <w:r w:rsidRPr="00E6169A">
        <w:tab/>
      </w:r>
      <w:r w:rsidRPr="00E6169A">
        <w:rPr>
          <w:rStyle w:val="Underline"/>
        </w:rPr>
        <w:t>Identify clients with language</w:t>
      </w:r>
      <w:r w:rsidRPr="00E6169A">
        <w:t xml:space="preserve">, </w:t>
      </w:r>
      <w:r w:rsidRPr="00E6169A">
        <w:rPr>
          <w:rStyle w:val="Underline"/>
        </w:rPr>
        <w:t>literacy and numeracy needs and respond effectively</w:t>
      </w:r>
    </w:p>
    <w:p w:rsidR="00000000" w:rsidRPr="00E6169A" w:rsidP="00E6169A">
      <w:pPr>
        <w:pStyle w:val="BodyText"/>
      </w:pPr>
      <w:r w:rsidRPr="00E6169A">
        <w:rPr>
          <w:rStyle w:val="Underline"/>
        </w:rPr>
        <w:t>CHCOHC401A</w:t>
      </w:r>
      <w:r w:rsidRPr="00E6169A">
        <w:tab/>
      </w:r>
      <w:r w:rsidRPr="00E6169A">
        <w:rPr>
          <w:rStyle w:val="Underline"/>
        </w:rPr>
        <w:t>Inform and encourage clients and groups to understand and achieve good oral health</w:t>
      </w:r>
    </w:p>
    <w:p w:rsidR="00000000" w:rsidRPr="00E6169A" w:rsidP="00E6169A">
      <w:pPr>
        <w:pStyle w:val="BodyText"/>
      </w:pPr>
      <w:r w:rsidRPr="00E6169A">
        <w:rPr>
          <w:rStyle w:val="Underline"/>
        </w:rPr>
        <w:t>CHCOHC402A</w:t>
      </w:r>
      <w:r w:rsidRPr="00E6169A">
        <w:tab/>
      </w:r>
      <w:r w:rsidRPr="00E6169A">
        <w:rPr>
          <w:rStyle w:val="Underline"/>
        </w:rPr>
        <w:t>Support clients and groups to learn practical aspects of oral health care</w:t>
      </w:r>
    </w:p>
    <w:p w:rsidR="00000000" w:rsidRPr="00E6169A" w:rsidP="00E6169A">
      <w:pPr>
        <w:pStyle w:val="BodyText"/>
      </w:pPr>
      <w:r w:rsidRPr="00E6169A">
        <w:rPr>
          <w:rStyle w:val="Underline"/>
        </w:rPr>
        <w:t>CHCOHC404A</w:t>
      </w:r>
      <w:r w:rsidRPr="00E6169A">
        <w:tab/>
      </w:r>
      <w:r w:rsidRPr="00E6169A">
        <w:rPr>
          <w:rStyle w:val="Underline"/>
        </w:rPr>
        <w:t>Recognise and respond to signs and symptoms that may indicate oral health issues</w:t>
      </w:r>
    </w:p>
    <w:p w:rsidR="00000000" w:rsidRPr="00E6169A" w:rsidP="00E6169A">
      <w:pPr>
        <w:pStyle w:val="BodyText"/>
      </w:pPr>
      <w:r w:rsidRPr="00E6169A">
        <w:rPr>
          <w:rStyle w:val="Underline"/>
        </w:rPr>
        <w:t>CHCOHC406A</w:t>
      </w:r>
      <w:r w:rsidRPr="00E6169A">
        <w:tab/>
      </w:r>
      <w:r w:rsidRPr="00E6169A">
        <w:rPr>
          <w:rStyle w:val="Underline"/>
        </w:rPr>
        <w:t>Provide or assist with oral hygiene</w:t>
      </w:r>
      <w:r w:rsidRPr="00E6169A">
        <w:t xml:space="preserve"> (Note pre-requ: HLTIN301C or CHCOHS312B)</w:t>
      </w:r>
    </w:p>
    <w:p w:rsidR="00000000" w:rsidRPr="00E6169A" w:rsidP="00E6169A">
      <w:pPr>
        <w:pStyle w:val="BodyText"/>
      </w:pPr>
      <w:r w:rsidRPr="00E6169A">
        <w:rPr>
          <w:rStyle w:val="Underline"/>
        </w:rPr>
        <w:t>CH</w:t>
      </w:r>
      <w:r w:rsidRPr="00E6169A">
        <w:rPr>
          <w:rStyle w:val="Underline"/>
        </w:rPr>
        <w:t>COHC407A</w:t>
      </w:r>
      <w:r w:rsidRPr="00E6169A">
        <w:tab/>
      </w:r>
      <w:r w:rsidRPr="00E6169A">
        <w:rPr>
          <w:rStyle w:val="Underline"/>
        </w:rPr>
        <w:t>Apply and manage use of basic oral health products</w:t>
      </w:r>
    </w:p>
    <w:p w:rsidR="00000000" w:rsidRPr="00E6169A" w:rsidP="00E6169A">
      <w:pPr>
        <w:pStyle w:val="BodyText"/>
      </w:pPr>
      <w:r w:rsidRPr="00E6169A">
        <w:rPr>
          <w:rStyle w:val="Underline"/>
        </w:rPr>
        <w:t>CHCORG405D</w:t>
      </w:r>
      <w:r w:rsidRPr="00E6169A">
        <w:tab/>
      </w:r>
      <w:r w:rsidRPr="00E6169A">
        <w:rPr>
          <w:rStyle w:val="Underline"/>
        </w:rPr>
        <w:t>Maintain an effective work environment</w:t>
      </w:r>
    </w:p>
    <w:p w:rsidR="00000000" w:rsidRPr="00E6169A" w:rsidP="00E6169A">
      <w:pPr>
        <w:pStyle w:val="BodyText"/>
      </w:pPr>
      <w:r w:rsidRPr="00E6169A">
        <w:rPr>
          <w:rStyle w:val="Underline"/>
        </w:rPr>
        <w:t>CHCPA402B</w:t>
      </w:r>
      <w:r w:rsidRPr="00E6169A">
        <w:tab/>
      </w:r>
      <w:r w:rsidRPr="00E6169A">
        <w:rPr>
          <w:rStyle w:val="Underline"/>
        </w:rPr>
        <w:t>Plan for and provide care services using a palliative approach</w:t>
      </w:r>
    </w:p>
    <w:p w:rsidR="00000000" w:rsidRPr="00E6169A" w:rsidP="00E6169A">
      <w:pPr>
        <w:pStyle w:val="BodyText"/>
      </w:pPr>
      <w:r w:rsidRPr="00E6169A">
        <w:rPr>
          <w:rStyle w:val="Underline"/>
        </w:rPr>
        <w:t>HLTAMBPD401C</w:t>
      </w:r>
      <w:r w:rsidRPr="00E6169A">
        <w:tab/>
      </w:r>
      <w:r w:rsidRPr="00E6169A">
        <w:rPr>
          <w:rStyle w:val="Underline"/>
        </w:rPr>
        <w:t>Manage personal stressors in the work environment</w:t>
      </w:r>
    </w:p>
    <w:p w:rsidR="00000000" w:rsidRPr="00E6169A" w:rsidP="00E6169A">
      <w:pPr>
        <w:pStyle w:val="BodyText"/>
      </w:pPr>
      <w:r w:rsidRPr="00E6169A">
        <w:rPr>
          <w:rStyle w:val="Underline"/>
        </w:rPr>
        <w:t>HLTEN413B</w:t>
      </w:r>
      <w:r w:rsidRPr="00E6169A">
        <w:tab/>
      </w:r>
      <w:r w:rsidRPr="00E6169A">
        <w:rPr>
          <w:rStyle w:val="Underline"/>
        </w:rPr>
        <w:t>Promote positive health outcomes</w:t>
      </w:r>
    </w:p>
    <w:p w:rsidR="00000000" w:rsidRPr="00E6169A" w:rsidP="00E6169A">
      <w:pPr>
        <w:pStyle w:val="BodyText"/>
      </w:pPr>
      <w:r w:rsidRPr="00E6169A">
        <w:rPr>
          <w:rStyle w:val="Underline"/>
        </w:rPr>
        <w:t>HLTEN516B</w:t>
      </w:r>
      <w:r w:rsidRPr="00E6169A">
        <w:tab/>
      </w:r>
      <w:r w:rsidRPr="00E6169A">
        <w:rPr>
          <w:rStyle w:val="Underline"/>
        </w:rPr>
        <w:t>Apply understanding of the Australian health care system</w:t>
      </w:r>
    </w:p>
    <w:p w:rsidR="00000000" w:rsidRPr="00E6169A" w:rsidP="00E6169A">
      <w:pPr>
        <w:pStyle w:val="BodyText"/>
      </w:pPr>
      <w:r w:rsidRPr="00E6169A">
        <w:rPr>
          <w:rStyle w:val="Underline"/>
        </w:rPr>
        <w:t>HLTEN608B</w:t>
      </w:r>
      <w:r w:rsidRPr="00E6169A">
        <w:tab/>
      </w:r>
      <w:r w:rsidRPr="00E6169A">
        <w:rPr>
          <w:rStyle w:val="Underline"/>
        </w:rPr>
        <w:t>Practise in the domiciliary health care environment</w:t>
      </w:r>
    </w:p>
    <w:p w:rsidR="00000000" w:rsidRPr="00E6169A" w:rsidP="00E6169A">
      <w:pPr>
        <w:pStyle w:val="BodyText"/>
      </w:pPr>
      <w:r w:rsidRPr="00E6169A">
        <w:rPr>
          <w:rStyle w:val="Underline"/>
        </w:rPr>
        <w:t>HLTFA402C</w:t>
      </w:r>
      <w:r w:rsidRPr="00E6169A">
        <w:tab/>
      </w:r>
      <w:r w:rsidRPr="00E6169A">
        <w:rPr>
          <w:rStyle w:val="Underline"/>
        </w:rPr>
        <w:t>Apply advanced first aid</w:t>
      </w:r>
      <w:r w:rsidRPr="00E6169A">
        <w:t xml:space="preserve"> (Note pre-requ: HLTFA301C)</w:t>
      </w:r>
    </w:p>
    <w:p w:rsidR="00000000" w:rsidRPr="00E6169A" w:rsidP="00E6169A">
      <w:pPr>
        <w:pStyle w:val="BodyText"/>
      </w:pPr>
      <w:r w:rsidRPr="00E6169A">
        <w:rPr>
          <w:rStyle w:val="Underline"/>
        </w:rPr>
        <w:t>HLTOHS401A</w:t>
      </w:r>
      <w:r w:rsidRPr="00E6169A">
        <w:tab/>
      </w:r>
      <w:r w:rsidRPr="00E6169A">
        <w:rPr>
          <w:rStyle w:val="Underline"/>
        </w:rPr>
        <w:t>Maintain workplace OH</w:t>
      </w:r>
      <w:r w:rsidRPr="00E6169A">
        <w:rPr>
          <w:rStyle w:val="Underline"/>
        </w:rPr>
        <w:t>S processes</w:t>
      </w:r>
    </w:p>
    <w:p w:rsidR="00CE636B" w:rsidP="00E6169A">
      <w:pPr>
        <w:pStyle w:val="BodyText"/>
      </w:pPr>
      <w:r w:rsidRPr="00E6169A">
        <w:rPr>
          <w:rStyle w:val="Underline"/>
        </w:rPr>
        <w:t>HLTRAH302B</w:t>
      </w:r>
      <w:r w:rsidRPr="00E6169A">
        <w:tab/>
      </w:r>
      <w:r w:rsidRPr="00E6169A">
        <w:rPr>
          <w:rStyle w:val="Underline"/>
        </w:rPr>
        <w:t>Undertake home visits</w:t>
      </w:r>
    </w:p>
    <w:p w:rsidR="00CE636B" w:rsidP="00E6169A">
      <w:pPr>
        <w:pStyle w:val="BodyText"/>
      </w:pPr>
    </w:p>
    <w:p w:rsidR="00000000" w:rsidRPr="00E6169A" w:rsidP="00E6169A"/>
    <w:sectPr w:rsidSect="00E616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6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636B" w:rsidP="00CE63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6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36B" w:rsidP="00E616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E636B" w:rsidP="00E616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E636B" w:rsidP="00E616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6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636B" w:rsidP="00CE63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6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36B" w:rsidP="00E6169A">
    <w:pPr>
      <w:pStyle w:val="Header"/>
      <w:framePr w:wrap="around"/>
    </w:pPr>
    <w:r>
      <w:fldChar w:fldCharType="begin"/>
    </w:r>
    <w:r>
      <w:instrText xml:space="preserve"> TITLE   \* MERGEFORMAT </w:instrText>
    </w:r>
    <w:r>
      <w:fldChar w:fldCharType="separate"/>
    </w:r>
    <w:r>
      <w:t>HLT43407 Certificate IV in Nursing (Enrolled/Division 2 nursing)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636B" w:rsidP="00E616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7434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9210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A06D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6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169A"/>
    <w:pPr>
      <w:spacing w:before="360" w:after="60"/>
      <w:outlineLvl w:val="0"/>
    </w:pPr>
    <w:rPr>
      <w:sz w:val="32"/>
    </w:rPr>
  </w:style>
  <w:style w:type="paragraph" w:styleId="Heading2">
    <w:name w:val="heading 2"/>
    <w:basedOn w:val="HeadingBase"/>
    <w:next w:val="BodyText"/>
    <w:link w:val="Heading2Char"/>
    <w:qFormat/>
    <w:rsid w:val="00E6169A"/>
    <w:pPr>
      <w:keepLines/>
      <w:spacing w:before="240" w:after="120"/>
      <w:outlineLvl w:val="1"/>
    </w:pPr>
    <w:rPr>
      <w:sz w:val="28"/>
      <w:szCs w:val="40"/>
    </w:rPr>
  </w:style>
  <w:style w:type="paragraph" w:styleId="Heading3">
    <w:name w:val="heading 3"/>
    <w:basedOn w:val="HeadingBase"/>
    <w:next w:val="BodyText"/>
    <w:link w:val="Heading3Char"/>
    <w:qFormat/>
    <w:rsid w:val="00E6169A"/>
    <w:pPr>
      <w:spacing w:before="180" w:after="120"/>
      <w:outlineLvl w:val="2"/>
    </w:pPr>
    <w:rPr>
      <w:spacing w:val="-10"/>
      <w:kern w:val="32"/>
    </w:rPr>
  </w:style>
  <w:style w:type="paragraph" w:styleId="Heading4">
    <w:name w:val="heading 4"/>
    <w:basedOn w:val="HeadingBase"/>
    <w:next w:val="BodyText"/>
    <w:link w:val="Heading4Char"/>
    <w:qFormat/>
    <w:rsid w:val="00E6169A"/>
    <w:pPr>
      <w:spacing w:before="160" w:after="120"/>
      <w:outlineLvl w:val="3"/>
    </w:pPr>
    <w:rPr>
      <w:sz w:val="22"/>
    </w:rPr>
  </w:style>
  <w:style w:type="paragraph" w:styleId="Heading5">
    <w:name w:val="heading 5"/>
    <w:basedOn w:val="HeadingBase"/>
    <w:next w:val="Normal"/>
    <w:link w:val="Heading5Char"/>
    <w:qFormat/>
    <w:rsid w:val="00E6169A"/>
    <w:pPr>
      <w:spacing w:before="80"/>
      <w:outlineLvl w:val="4"/>
    </w:pPr>
    <w:rPr>
      <w:color w:val="918585"/>
      <w:sz w:val="20"/>
    </w:rPr>
  </w:style>
  <w:style w:type="paragraph" w:styleId="Heading6">
    <w:name w:val="heading 6"/>
    <w:basedOn w:val="HeadingBase"/>
    <w:next w:val="Normal"/>
    <w:link w:val="Heading6Char"/>
    <w:qFormat/>
    <w:rsid w:val="00E6169A"/>
    <w:pPr>
      <w:spacing w:before="60"/>
      <w:outlineLvl w:val="5"/>
    </w:pPr>
    <w:rPr>
      <w:color w:val="918585"/>
      <w:sz w:val="20"/>
    </w:rPr>
  </w:style>
  <w:style w:type="paragraph" w:styleId="Heading7">
    <w:name w:val="heading 7"/>
    <w:basedOn w:val="Normal"/>
    <w:next w:val="Normal"/>
    <w:link w:val="Heading7Char"/>
    <w:qFormat/>
    <w:rsid w:val="00E6169A"/>
    <w:pPr>
      <w:ind w:left="720"/>
      <w:outlineLvl w:val="6"/>
    </w:pPr>
    <w:rPr>
      <w:i/>
    </w:rPr>
  </w:style>
  <w:style w:type="paragraph" w:styleId="Heading8">
    <w:name w:val="heading 8"/>
    <w:basedOn w:val="Normal"/>
    <w:next w:val="Normal"/>
    <w:link w:val="Heading8Char"/>
    <w:qFormat/>
    <w:rsid w:val="00E6169A"/>
    <w:pPr>
      <w:ind w:left="720"/>
      <w:outlineLvl w:val="7"/>
    </w:pPr>
    <w:rPr>
      <w:i/>
    </w:rPr>
  </w:style>
  <w:style w:type="paragraph" w:styleId="Heading9">
    <w:name w:val="heading 9"/>
    <w:basedOn w:val="Normal"/>
    <w:next w:val="Normal"/>
    <w:link w:val="Heading9Char"/>
    <w:qFormat/>
    <w:rsid w:val="00E6169A"/>
    <w:pPr>
      <w:ind w:left="720"/>
      <w:outlineLvl w:val="8"/>
    </w:pPr>
    <w:rPr>
      <w:i/>
    </w:rPr>
  </w:style>
  <w:style w:type="character" w:default="1" w:styleId="DefaultParagraphFont">
    <w:name w:val="Default Paragraph Font"/>
    <w:uiPriority w:val="1"/>
    <w:unhideWhenUsed/>
    <w:rsid w:val="00E616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69A"/>
  </w:style>
  <w:style w:type="character" w:customStyle="1" w:styleId="Heading1Char">
    <w:name w:val="Heading 1 Char"/>
    <w:basedOn w:val="DefaultParagraphFont"/>
    <w:link w:val="Heading1"/>
    <w:rsid w:val="00E6169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6169A"/>
    <w:rPr>
      <w:rFonts w:ascii="Times New Roman" w:eastAsia="Times New Roman" w:hAnsi="Times New Roman" w:cs="Times New Roman"/>
      <w:b/>
      <w:szCs w:val="20"/>
      <w:lang w:eastAsia="en-US"/>
    </w:rPr>
  </w:style>
  <w:style w:type="paragraph" w:styleId="BodyText">
    <w:name w:val="Body Text"/>
    <w:basedOn w:val="Normal"/>
    <w:link w:val="BodyTextChar"/>
    <w:rsid w:val="00E616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169A"/>
    <w:rPr>
      <w:rFonts w:ascii="Times New Roman" w:eastAsia="Times New Roman" w:hAnsi="Times New Roman" w:cs="Times New Roman"/>
      <w:sz w:val="24"/>
      <w:lang w:val="en-US" w:eastAsia="en-US"/>
    </w:rPr>
  </w:style>
  <w:style w:type="paragraph" w:styleId="Footer">
    <w:name w:val="footer"/>
    <w:basedOn w:val="Normal"/>
    <w:link w:val="FooterChar"/>
    <w:rsid w:val="00E616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69A"/>
    <w:rPr>
      <w:rFonts w:ascii="Times New Roman" w:eastAsia="Times New Roman" w:hAnsi="Times New Roman" w:cs="Times New Roman"/>
      <w:sz w:val="16"/>
      <w:lang w:val="en-US" w:eastAsia="en-US"/>
    </w:rPr>
  </w:style>
  <w:style w:type="paragraph" w:styleId="ListBullet">
    <w:name w:val="List Bullet"/>
    <w:basedOn w:val="List"/>
    <w:rsid w:val="00E6169A"/>
    <w:pPr>
      <w:numPr>
        <w:numId w:val="13"/>
      </w:numPr>
      <w:tabs>
        <w:tab w:val="clear" w:pos="340"/>
      </w:tabs>
      <w:spacing w:before="40" w:after="40"/>
    </w:pPr>
  </w:style>
  <w:style w:type="character" w:customStyle="1" w:styleId="SpecialBold">
    <w:name w:val="Special Bold"/>
    <w:basedOn w:val="DefaultParagraphFont"/>
    <w:rsid w:val="00E6169A"/>
    <w:rPr>
      <w:b/>
      <w:spacing w:val="0"/>
    </w:rPr>
  </w:style>
  <w:style w:type="paragraph" w:styleId="ListBullet2">
    <w:name w:val="List Bullet 2"/>
    <w:basedOn w:val="List2"/>
    <w:rsid w:val="00E6169A"/>
    <w:pPr>
      <w:numPr>
        <w:numId w:val="14"/>
      </w:numPr>
      <w:tabs>
        <w:tab w:val="clear" w:pos="680"/>
      </w:tabs>
    </w:pPr>
  </w:style>
  <w:style w:type="paragraph" w:styleId="Header">
    <w:name w:val="header"/>
    <w:basedOn w:val="Normal"/>
    <w:link w:val="HeaderChar"/>
    <w:rsid w:val="00E616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69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6169A"/>
    <w:rPr>
      <w:i/>
    </w:rPr>
  </w:style>
  <w:style w:type="paragraph" w:customStyle="1" w:styleId="SuperHeading">
    <w:name w:val="SuperHeading"/>
    <w:basedOn w:val="Normal"/>
    <w:rsid w:val="00E6169A"/>
    <w:pPr>
      <w:spacing w:before="240" w:after="120"/>
      <w:outlineLvl w:val="0"/>
    </w:pPr>
    <w:rPr>
      <w:rFonts w:ascii="Times New Roman" w:hAnsi="Times New Roman"/>
      <w:b/>
      <w:sz w:val="28"/>
    </w:rPr>
  </w:style>
  <w:style w:type="paragraph" w:customStyle="1" w:styleId="AllowPageBreak">
    <w:name w:val="AllowPageBreak"/>
    <w:rsid w:val="00E616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E6169A"/>
    <w:rPr>
      <w:u w:val="single"/>
    </w:rPr>
  </w:style>
  <w:style w:type="character" w:customStyle="1" w:styleId="BoldandItalics">
    <w:name w:val="Bold and Italics"/>
    <w:qFormat/>
    <w:rsid w:val="00E6169A"/>
    <w:rPr>
      <w:b/>
      <w:i/>
      <w:u w:val="none"/>
    </w:rPr>
  </w:style>
  <w:style w:type="character" w:customStyle="1" w:styleId="Heading2Char">
    <w:name w:val="Heading 2 Char"/>
    <w:basedOn w:val="DefaultParagraphFont"/>
    <w:link w:val="Heading2"/>
    <w:rsid w:val="00E616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69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616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6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6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16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169A"/>
    <w:rPr>
      <w:rFonts w:ascii="Courier New" w:eastAsia="Times New Roman" w:hAnsi="Courier New" w:cs="Times New Roman"/>
      <w:i/>
      <w:szCs w:val="20"/>
      <w:lang w:val="en-US" w:eastAsia="en-US"/>
    </w:rPr>
  </w:style>
  <w:style w:type="paragraph" w:customStyle="1" w:styleId="HeadingBase">
    <w:name w:val="Heading Base"/>
    <w:rsid w:val="00E616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69A"/>
    <w:pPr>
      <w:tabs>
        <w:tab w:val="right" w:leader="dot" w:pos="9072"/>
      </w:tabs>
      <w:ind w:left="567"/>
    </w:pPr>
    <w:rPr>
      <w:szCs w:val="22"/>
    </w:rPr>
  </w:style>
  <w:style w:type="paragraph" w:customStyle="1" w:styleId="TOCBase">
    <w:name w:val="TOC Base"/>
    <w:rsid w:val="00E616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69A"/>
    <w:pPr>
      <w:tabs>
        <w:tab w:val="right" w:leader="dot" w:pos="9072"/>
      </w:tabs>
      <w:spacing w:before="40" w:after="40"/>
      <w:ind w:left="284"/>
    </w:pPr>
    <w:rPr>
      <w:rFonts w:ascii="Times New Roman" w:hAnsi="Times New Roman"/>
    </w:rPr>
  </w:style>
  <w:style w:type="paragraph" w:styleId="TOC1">
    <w:name w:val="toc 1"/>
    <w:basedOn w:val="TOCBase"/>
    <w:next w:val="Normal"/>
    <w:rsid w:val="00E616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169A"/>
    <w:pPr>
      <w:spacing w:before="5040"/>
      <w:jc w:val="center"/>
    </w:pPr>
    <w:rPr>
      <w:sz w:val="48"/>
      <w:szCs w:val="72"/>
      <w:lang w:val="en-US"/>
    </w:rPr>
  </w:style>
  <w:style w:type="character" w:customStyle="1" w:styleId="TitleChar">
    <w:name w:val="Title Char"/>
    <w:basedOn w:val="DefaultParagraphFont"/>
    <w:link w:val="Title"/>
    <w:rsid w:val="00E616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69A"/>
    <w:pPr>
      <w:tabs>
        <w:tab w:val="left" w:pos="3600"/>
        <w:tab w:val="left" w:pos="3958"/>
      </w:tabs>
    </w:pPr>
  </w:style>
  <w:style w:type="paragraph" w:styleId="List">
    <w:name w:val="List"/>
    <w:basedOn w:val="BodyText"/>
    <w:next w:val="BodyText"/>
    <w:rsid w:val="00E6169A"/>
    <w:pPr>
      <w:tabs>
        <w:tab w:val="left" w:pos="340"/>
      </w:tabs>
      <w:spacing w:before="60" w:after="60"/>
      <w:ind w:left="340" w:hanging="340"/>
    </w:pPr>
  </w:style>
  <w:style w:type="paragraph" w:customStyle="1" w:styleId="Note">
    <w:name w:val="Note"/>
    <w:basedOn w:val="BodyText"/>
    <w:rsid w:val="00E616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69A"/>
    <w:pPr>
      <w:framePr w:wrap="auto" w:hAnchor="text" w:y="6049"/>
    </w:pPr>
    <w:rPr>
      <w:color w:val="000000"/>
      <w:sz w:val="40"/>
    </w:rPr>
  </w:style>
  <w:style w:type="paragraph" w:customStyle="1" w:styleId="TOCTitle">
    <w:name w:val="TOCTitle"/>
    <w:basedOn w:val="Heading1"/>
    <w:rsid w:val="00E6169A"/>
    <w:pPr>
      <w:spacing w:after="240"/>
      <w:jc w:val="center"/>
      <w:outlineLvl w:val="9"/>
    </w:pPr>
    <w:rPr>
      <w:caps/>
    </w:rPr>
  </w:style>
  <w:style w:type="paragraph" w:customStyle="1" w:styleId="Version">
    <w:name w:val="Version"/>
    <w:rsid w:val="00E616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169A"/>
    <w:pPr>
      <w:keepNext w:val="0"/>
      <w:tabs>
        <w:tab w:val="right" w:pos="4176"/>
      </w:tabs>
      <w:ind w:left="198" w:hanging="198"/>
    </w:pPr>
    <w:rPr>
      <w:rFonts w:ascii="Garamond" w:hAnsi="Garamond"/>
    </w:rPr>
  </w:style>
  <w:style w:type="paragraph" w:styleId="IndexHeading">
    <w:name w:val="index heading"/>
    <w:basedOn w:val="Normal"/>
    <w:next w:val="Index1"/>
    <w:semiHidden/>
    <w:rsid w:val="00E6169A"/>
    <w:pPr>
      <w:spacing w:before="120" w:after="120"/>
    </w:pPr>
    <w:rPr>
      <w:rFonts w:ascii="Arial" w:hAnsi="Arial"/>
      <w:b/>
      <w:color w:val="918585"/>
      <w:sz w:val="24"/>
    </w:rPr>
  </w:style>
  <w:style w:type="paragraph" w:customStyle="1" w:styleId="Chapter">
    <w:name w:val="Chapter"/>
    <w:basedOn w:val="Normal"/>
    <w:rsid w:val="00E6169A"/>
    <w:pPr>
      <w:spacing w:before="240"/>
    </w:pPr>
    <w:rPr>
      <w:rFonts w:ascii="Times New Roman" w:hAnsi="Times New Roman"/>
      <w:smallCaps/>
      <w:spacing w:val="80"/>
      <w:sz w:val="28"/>
    </w:rPr>
  </w:style>
  <w:style w:type="paragraph" w:customStyle="1" w:styleId="InChapter">
    <w:name w:val="InChapter"/>
    <w:basedOn w:val="Heading3"/>
    <w:rsid w:val="00E6169A"/>
    <w:pPr>
      <w:spacing w:after="240"/>
      <w:outlineLvl w:val="9"/>
    </w:pPr>
    <w:rPr>
      <w:noProof/>
    </w:rPr>
  </w:style>
  <w:style w:type="paragraph" w:styleId="Index2">
    <w:name w:val="index 2"/>
    <w:basedOn w:val="Normal"/>
    <w:next w:val="Normal"/>
    <w:semiHidden/>
    <w:rsid w:val="00E6169A"/>
    <w:pPr>
      <w:tabs>
        <w:tab w:val="right" w:pos="4176"/>
      </w:tabs>
      <w:ind w:left="568" w:hanging="284"/>
    </w:pPr>
    <w:rPr>
      <w:rFonts w:ascii="Garamond" w:hAnsi="Garamond"/>
    </w:rPr>
  </w:style>
  <w:style w:type="paragraph" w:customStyle="1" w:styleId="Byline">
    <w:name w:val="Byline"/>
    <w:rsid w:val="00E616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69A"/>
    <w:pPr>
      <w:tabs>
        <w:tab w:val="clear" w:pos="3600"/>
        <w:tab w:val="clear" w:pos="3958"/>
      </w:tabs>
      <w:jc w:val="right"/>
    </w:pPr>
  </w:style>
  <w:style w:type="paragraph" w:styleId="Caption">
    <w:name w:val="caption"/>
    <w:basedOn w:val="BodyText"/>
    <w:next w:val="Normal"/>
    <w:qFormat/>
    <w:rsid w:val="00E6169A"/>
    <w:pPr>
      <w:framePr w:w="2268" w:hSpace="181" w:vSpace="181" w:wrap="around" w:vAnchor="text" w:hAnchor="page" w:x="1135" w:y="285" w:anchorLock="1"/>
    </w:pPr>
    <w:rPr>
      <w:i/>
    </w:rPr>
  </w:style>
  <w:style w:type="paragraph" w:customStyle="1" w:styleId="MiniTOCTitle">
    <w:name w:val="MiniTOCTitle"/>
    <w:basedOn w:val="Heading4"/>
    <w:rsid w:val="00E6169A"/>
    <w:pPr>
      <w:spacing w:before="240"/>
      <w:outlineLvl w:val="9"/>
    </w:pPr>
    <w:rPr>
      <w:noProof/>
      <w:sz w:val="24"/>
    </w:rPr>
  </w:style>
  <w:style w:type="paragraph" w:customStyle="1" w:styleId="MiniTOCItem">
    <w:name w:val="MiniTOCItem"/>
    <w:basedOn w:val="ListBullet"/>
    <w:rsid w:val="00E6169A"/>
    <w:pPr>
      <w:numPr>
        <w:numId w:val="0"/>
      </w:numPr>
      <w:tabs>
        <w:tab w:val="right" w:leader="dot" w:pos="6521"/>
      </w:tabs>
      <w:spacing w:before="0" w:after="0"/>
    </w:pPr>
  </w:style>
  <w:style w:type="paragraph" w:customStyle="1" w:styleId="TOFTitle">
    <w:name w:val="TOFTitle"/>
    <w:basedOn w:val="TOCTitle"/>
    <w:rsid w:val="00E6169A"/>
  </w:style>
  <w:style w:type="paragraph" w:styleId="TableofFigures">
    <w:name w:val="table of figures"/>
    <w:basedOn w:val="Normal"/>
    <w:next w:val="Normal"/>
    <w:semiHidden/>
    <w:rsid w:val="00E6169A"/>
    <w:pPr>
      <w:tabs>
        <w:tab w:val="right" w:leader="dot" w:pos="9072"/>
      </w:tabs>
      <w:ind w:left="970" w:hanging="403"/>
    </w:pPr>
    <w:rPr>
      <w:rFonts w:ascii="Times New Roman" w:hAnsi="Times New Roman"/>
      <w:b/>
    </w:rPr>
  </w:style>
  <w:style w:type="paragraph" w:styleId="ListNumber">
    <w:name w:val="List Number"/>
    <w:basedOn w:val="List"/>
    <w:rsid w:val="00E6169A"/>
    <w:pPr>
      <w:numPr>
        <w:numId w:val="11"/>
      </w:numPr>
    </w:pPr>
  </w:style>
  <w:style w:type="character" w:customStyle="1" w:styleId="WingdingSymbols">
    <w:name w:val="Wingding Symbols"/>
    <w:rsid w:val="00E6169A"/>
    <w:rPr>
      <w:rFonts w:ascii="Wingdings" w:hAnsi="Wingdings"/>
    </w:rPr>
  </w:style>
  <w:style w:type="paragraph" w:customStyle="1" w:styleId="TableHeading">
    <w:name w:val="Table Heading"/>
    <w:basedOn w:val="HeadingBase"/>
    <w:rsid w:val="00E6169A"/>
    <w:pPr>
      <w:keepLines/>
      <w:pBdr>
        <w:bottom w:val="single" w:sz="6" w:space="1" w:color="918585"/>
      </w:pBdr>
      <w:spacing w:before="240"/>
    </w:pPr>
  </w:style>
  <w:style w:type="character" w:customStyle="1" w:styleId="HotSpot">
    <w:name w:val="HotSpot"/>
    <w:rsid w:val="00E6169A"/>
    <w:rPr>
      <w:color w:val="0033CC"/>
      <w:u w:val="none"/>
    </w:rPr>
  </w:style>
  <w:style w:type="paragraph" w:customStyle="1" w:styleId="BodyTextRight">
    <w:name w:val="Body Text Right"/>
    <w:basedOn w:val="BodyText"/>
    <w:rsid w:val="00E6169A"/>
    <w:pPr>
      <w:spacing w:before="0" w:after="0"/>
      <w:jc w:val="right"/>
    </w:pPr>
  </w:style>
  <w:style w:type="paragraph" w:styleId="Index3">
    <w:name w:val="index 3"/>
    <w:basedOn w:val="ListNumber2"/>
    <w:next w:val="Normal"/>
    <w:semiHidden/>
    <w:rsid w:val="00E6169A"/>
    <w:pPr>
      <w:numPr>
        <w:numId w:val="0"/>
      </w:numPr>
      <w:tabs>
        <w:tab w:val="right" w:leader="dot" w:pos="4176"/>
      </w:tabs>
    </w:pPr>
  </w:style>
  <w:style w:type="paragraph" w:styleId="ListNumber2">
    <w:name w:val="List Number 2"/>
    <w:basedOn w:val="List2"/>
    <w:rsid w:val="00E6169A"/>
    <w:pPr>
      <w:numPr>
        <w:numId w:val="10"/>
      </w:numPr>
      <w:tabs>
        <w:tab w:val="clear" w:pos="1060"/>
      </w:tabs>
    </w:pPr>
  </w:style>
  <w:style w:type="paragraph" w:customStyle="1" w:styleId="MarginNote">
    <w:name w:val="Margin Note"/>
    <w:basedOn w:val="BodyText"/>
    <w:rsid w:val="00E616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6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6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169A"/>
    <w:rPr>
      <w:sz w:val="32"/>
    </w:rPr>
  </w:style>
  <w:style w:type="paragraph" w:customStyle="1" w:styleId="HeadingProcedure">
    <w:name w:val="Heading Procedure"/>
    <w:basedOn w:val="HeadingBase"/>
    <w:next w:val="Normal"/>
    <w:rsid w:val="00E6169A"/>
    <w:pPr>
      <w:tabs>
        <w:tab w:val="left" w:pos="0"/>
      </w:tabs>
      <w:spacing w:before="120" w:after="60"/>
    </w:pPr>
    <w:rPr>
      <w:i/>
      <w:color w:val="918585"/>
      <w:sz w:val="22"/>
    </w:rPr>
  </w:style>
  <w:style w:type="paragraph" w:customStyle="1" w:styleId="TableBodyText">
    <w:name w:val="Table Body Text"/>
    <w:basedOn w:val="BodyText"/>
    <w:rsid w:val="00E6169A"/>
    <w:pPr>
      <w:spacing w:before="60" w:after="60"/>
    </w:pPr>
  </w:style>
  <w:style w:type="paragraph" w:styleId="ListContinue">
    <w:name w:val="List Continue"/>
    <w:basedOn w:val="List"/>
    <w:rsid w:val="00E6169A"/>
    <w:pPr>
      <w:ind w:firstLine="0"/>
    </w:pPr>
  </w:style>
  <w:style w:type="paragraph" w:customStyle="1" w:styleId="ListNote">
    <w:name w:val="List Note"/>
    <w:basedOn w:val="List"/>
    <w:rsid w:val="00E6169A"/>
    <w:pPr>
      <w:pBdr>
        <w:top w:val="single" w:sz="6" w:space="2" w:color="918585"/>
        <w:bottom w:val="single" w:sz="6" w:space="2" w:color="918585"/>
      </w:pBdr>
      <w:tabs>
        <w:tab w:val="left" w:pos="1021"/>
      </w:tabs>
      <w:ind w:firstLine="0"/>
    </w:pPr>
  </w:style>
  <w:style w:type="paragraph" w:customStyle="1" w:styleId="Warning">
    <w:name w:val="Warning"/>
    <w:basedOn w:val="BodyText"/>
    <w:rsid w:val="00E6169A"/>
    <w:pPr>
      <w:shd w:val="clear" w:color="auto" w:fill="D9D9D9"/>
      <w:tabs>
        <w:tab w:val="left" w:pos="992"/>
      </w:tabs>
      <w:ind w:left="119" w:right="119"/>
    </w:pPr>
    <w:rPr>
      <w:sz w:val="20"/>
    </w:rPr>
  </w:style>
  <w:style w:type="paragraph" w:customStyle="1" w:styleId="MarginIcons">
    <w:name w:val="Margin Icons"/>
    <w:basedOn w:val="BodyText"/>
    <w:rsid w:val="00E616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69A"/>
    <w:rPr>
      <w:rFonts w:ascii="Courier New" w:hAnsi="Courier New"/>
    </w:rPr>
  </w:style>
  <w:style w:type="paragraph" w:customStyle="1" w:styleId="NoteBullet">
    <w:name w:val="Note Bullet"/>
    <w:basedOn w:val="Note"/>
    <w:rsid w:val="00E6169A"/>
    <w:pPr>
      <w:tabs>
        <w:tab w:val="clear" w:pos="680"/>
      </w:tabs>
      <w:spacing w:before="60" w:after="60"/>
    </w:pPr>
  </w:style>
  <w:style w:type="paragraph" w:customStyle="1" w:styleId="SubHeading2">
    <w:name w:val="SubHeading2"/>
    <w:basedOn w:val="HeadingBase"/>
    <w:rsid w:val="00E6169A"/>
    <w:pPr>
      <w:spacing w:before="240" w:after="60"/>
    </w:pPr>
    <w:rPr>
      <w:sz w:val="20"/>
    </w:rPr>
  </w:style>
  <w:style w:type="paragraph" w:customStyle="1" w:styleId="SubHeading1">
    <w:name w:val="SubHeading1"/>
    <w:basedOn w:val="HeadingBase"/>
    <w:rsid w:val="00E6169A"/>
    <w:pPr>
      <w:spacing w:before="240" w:after="60"/>
    </w:pPr>
    <w:rPr>
      <w:color w:val="918585"/>
      <w:sz w:val="22"/>
    </w:rPr>
  </w:style>
  <w:style w:type="paragraph" w:customStyle="1" w:styleId="SideHeading">
    <w:name w:val="Side Heading"/>
    <w:basedOn w:val="HeadingBase"/>
    <w:rsid w:val="00E616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69A"/>
    <w:pPr>
      <w:numPr>
        <w:numId w:val="12"/>
      </w:numPr>
    </w:pPr>
  </w:style>
  <w:style w:type="paragraph" w:styleId="PlainText">
    <w:name w:val="Plain Text"/>
    <w:basedOn w:val="Normal"/>
    <w:link w:val="PlainTextChar"/>
    <w:rsid w:val="00E6169A"/>
    <w:rPr>
      <w:sz w:val="20"/>
    </w:rPr>
  </w:style>
  <w:style w:type="character" w:customStyle="1" w:styleId="PlainTextChar">
    <w:name w:val="Plain Text Char"/>
    <w:basedOn w:val="DefaultParagraphFont"/>
    <w:link w:val="PlainText"/>
    <w:rsid w:val="00E616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169A"/>
    <w:rPr>
      <w:b/>
      <w:smallCaps/>
    </w:rPr>
  </w:style>
  <w:style w:type="paragraph" w:customStyle="1" w:styleId="TableListNumber">
    <w:name w:val="Table List Number"/>
    <w:basedOn w:val="ListNumber"/>
    <w:rsid w:val="00E6169A"/>
    <w:pPr>
      <w:numPr>
        <w:numId w:val="0"/>
      </w:numPr>
    </w:pPr>
  </w:style>
  <w:style w:type="paragraph" w:styleId="TOC4">
    <w:name w:val="toc 4"/>
    <w:basedOn w:val="TOCBase"/>
    <w:next w:val="Normal"/>
    <w:semiHidden/>
    <w:rsid w:val="00E6169A"/>
    <w:pPr>
      <w:tabs>
        <w:tab w:val="right" w:leader="dot" w:pos="9071"/>
      </w:tabs>
      <w:ind w:left="1701"/>
    </w:pPr>
  </w:style>
  <w:style w:type="paragraph" w:customStyle="1" w:styleId="ListAlpha">
    <w:name w:val="List Alpha"/>
    <w:basedOn w:val="List"/>
    <w:rsid w:val="00E6169A"/>
    <w:pPr>
      <w:numPr>
        <w:numId w:val="9"/>
      </w:numPr>
    </w:pPr>
  </w:style>
  <w:style w:type="paragraph" w:customStyle="1" w:styleId="ListAlpha2">
    <w:name w:val="List Alpha 2"/>
    <w:basedOn w:val="List2"/>
    <w:rsid w:val="00E6169A"/>
    <w:pPr>
      <w:numPr>
        <w:numId w:val="8"/>
      </w:numPr>
    </w:pPr>
  </w:style>
  <w:style w:type="paragraph" w:styleId="List2">
    <w:name w:val="List 2"/>
    <w:basedOn w:val="BodyText"/>
    <w:rsid w:val="00E6169A"/>
    <w:pPr>
      <w:tabs>
        <w:tab w:val="left" w:pos="680"/>
      </w:tabs>
      <w:spacing w:before="60" w:after="60"/>
      <w:ind w:left="680" w:hanging="340"/>
    </w:pPr>
  </w:style>
  <w:style w:type="paragraph" w:styleId="List3">
    <w:name w:val="List 3"/>
    <w:basedOn w:val="BodyText"/>
    <w:rsid w:val="00E6169A"/>
    <w:pPr>
      <w:tabs>
        <w:tab w:val="left" w:pos="1021"/>
      </w:tabs>
      <w:spacing w:before="60" w:after="60"/>
      <w:ind w:left="1020" w:hanging="340"/>
    </w:pPr>
  </w:style>
  <w:style w:type="paragraph" w:styleId="List4">
    <w:name w:val="List 4"/>
    <w:basedOn w:val="BodyText"/>
    <w:rsid w:val="00E6169A"/>
    <w:pPr>
      <w:tabs>
        <w:tab w:val="left" w:pos="1361"/>
      </w:tabs>
      <w:spacing w:before="60" w:after="60"/>
      <w:ind w:left="1361" w:hanging="340"/>
    </w:pPr>
  </w:style>
  <w:style w:type="paragraph" w:styleId="List5">
    <w:name w:val="List 5"/>
    <w:basedOn w:val="BodyText"/>
    <w:rsid w:val="00E6169A"/>
    <w:pPr>
      <w:tabs>
        <w:tab w:val="left" w:pos="1701"/>
      </w:tabs>
      <w:spacing w:before="60" w:after="60"/>
      <w:ind w:left="1701" w:hanging="340"/>
    </w:pPr>
  </w:style>
  <w:style w:type="paragraph" w:styleId="ListBullet3">
    <w:name w:val="List Bullet 3"/>
    <w:basedOn w:val="List3"/>
    <w:rsid w:val="00E6169A"/>
    <w:pPr>
      <w:numPr>
        <w:numId w:val="15"/>
      </w:numPr>
      <w:tabs>
        <w:tab w:val="clear" w:pos="1021"/>
      </w:tabs>
      <w:ind w:left="1037" w:hanging="357"/>
    </w:pPr>
  </w:style>
  <w:style w:type="paragraph" w:styleId="ListBullet4">
    <w:name w:val="List Bullet 4"/>
    <w:basedOn w:val="List4"/>
    <w:rsid w:val="00E6169A"/>
    <w:pPr>
      <w:numPr>
        <w:numId w:val="3"/>
      </w:numPr>
    </w:pPr>
  </w:style>
  <w:style w:type="paragraph" w:styleId="ListBullet5">
    <w:name w:val="List Bullet 5"/>
    <w:basedOn w:val="List5"/>
    <w:rsid w:val="00E6169A"/>
    <w:pPr>
      <w:numPr>
        <w:numId w:val="4"/>
      </w:numPr>
    </w:pPr>
  </w:style>
  <w:style w:type="paragraph" w:styleId="ListContinue2">
    <w:name w:val="List Continue 2"/>
    <w:basedOn w:val="List2"/>
    <w:rsid w:val="00E6169A"/>
    <w:pPr>
      <w:ind w:firstLine="0"/>
    </w:pPr>
  </w:style>
  <w:style w:type="paragraph" w:styleId="ListContinue3">
    <w:name w:val="List Continue 3"/>
    <w:basedOn w:val="List3"/>
    <w:rsid w:val="00E6169A"/>
    <w:pPr>
      <w:ind w:left="1021" w:firstLine="0"/>
    </w:pPr>
  </w:style>
  <w:style w:type="paragraph" w:styleId="ListContinue4">
    <w:name w:val="List Continue 4"/>
    <w:basedOn w:val="List4"/>
    <w:rsid w:val="00E6169A"/>
    <w:pPr>
      <w:ind w:firstLine="0"/>
    </w:pPr>
  </w:style>
  <w:style w:type="paragraph" w:styleId="ListContinue5">
    <w:name w:val="List Continue 5"/>
    <w:basedOn w:val="List5"/>
    <w:rsid w:val="00E6169A"/>
    <w:pPr>
      <w:ind w:firstLine="0"/>
    </w:pPr>
  </w:style>
  <w:style w:type="paragraph" w:styleId="ListNumber3">
    <w:name w:val="List Number 3"/>
    <w:basedOn w:val="List3"/>
    <w:rsid w:val="00E6169A"/>
    <w:pPr>
      <w:numPr>
        <w:numId w:val="5"/>
      </w:numPr>
    </w:pPr>
  </w:style>
  <w:style w:type="paragraph" w:styleId="ListNumber4">
    <w:name w:val="List Number 4"/>
    <w:basedOn w:val="List4"/>
    <w:rsid w:val="00E6169A"/>
    <w:pPr>
      <w:numPr>
        <w:numId w:val="6"/>
      </w:numPr>
    </w:pPr>
  </w:style>
  <w:style w:type="paragraph" w:styleId="ListNumber5">
    <w:name w:val="List Number 5"/>
    <w:basedOn w:val="List5"/>
    <w:rsid w:val="00E6169A"/>
    <w:pPr>
      <w:numPr>
        <w:numId w:val="7"/>
      </w:numPr>
    </w:pPr>
  </w:style>
  <w:style w:type="paragraph" w:styleId="BlockText">
    <w:name w:val="Block Text"/>
    <w:basedOn w:val="Normal"/>
    <w:rsid w:val="00E6169A"/>
    <w:pPr>
      <w:spacing w:after="120"/>
      <w:ind w:left="1440" w:right="1440"/>
    </w:pPr>
  </w:style>
  <w:style w:type="character" w:customStyle="1" w:styleId="Subscript">
    <w:name w:val="Subscript"/>
    <w:basedOn w:val="DefaultParagraphFont"/>
    <w:rsid w:val="00E6169A"/>
    <w:rPr>
      <w:sz w:val="16"/>
      <w:vertAlign w:val="subscript"/>
    </w:rPr>
  </w:style>
  <w:style w:type="character" w:customStyle="1" w:styleId="Superscript">
    <w:name w:val="Superscript"/>
    <w:basedOn w:val="DefaultParagraphFont"/>
    <w:rsid w:val="00E6169A"/>
    <w:rPr>
      <w:sz w:val="16"/>
      <w:vertAlign w:val="superscript"/>
    </w:rPr>
  </w:style>
  <w:style w:type="character" w:customStyle="1" w:styleId="Symbols">
    <w:name w:val="Symbols"/>
    <w:basedOn w:val="DefaultParagraphFont"/>
    <w:rsid w:val="00E6169A"/>
    <w:rPr>
      <w:rFonts w:ascii="Symbol" w:hAnsi="Symbol"/>
    </w:rPr>
  </w:style>
  <w:style w:type="character" w:customStyle="1" w:styleId="MenuOptions">
    <w:name w:val="Menu Options"/>
    <w:basedOn w:val="DefaultParagraphFont"/>
    <w:rsid w:val="00E6169A"/>
    <w:rPr>
      <w:rFonts w:ascii="Arial Narrow" w:hAnsi="Arial Narrow"/>
      <w:smallCaps/>
    </w:rPr>
  </w:style>
  <w:style w:type="character" w:customStyle="1" w:styleId="Buttons">
    <w:name w:val="Buttons"/>
    <w:basedOn w:val="DefaultParagraphFont"/>
    <w:rsid w:val="00E6169A"/>
    <w:rPr>
      <w:b/>
    </w:rPr>
  </w:style>
  <w:style w:type="character" w:customStyle="1" w:styleId="Underlined">
    <w:name w:val="Underlined"/>
    <w:basedOn w:val="DefaultParagraphFont"/>
    <w:rsid w:val="00E6169A"/>
    <w:rPr>
      <w:u w:val="single"/>
    </w:rPr>
  </w:style>
  <w:style w:type="paragraph" w:customStyle="1" w:styleId="TableBodyTextRight">
    <w:name w:val="Table Body Text Right"/>
    <w:basedOn w:val="TableBodyText"/>
    <w:rsid w:val="00E6169A"/>
    <w:pPr>
      <w:widowControl w:val="0"/>
      <w:autoSpaceDE w:val="0"/>
      <w:autoSpaceDN w:val="0"/>
      <w:adjustRightInd w:val="0"/>
      <w:jc w:val="right"/>
    </w:pPr>
    <w:rPr>
      <w:rFonts w:cs="Arial"/>
      <w:szCs w:val="18"/>
    </w:rPr>
  </w:style>
  <w:style w:type="paragraph" w:customStyle="1" w:styleId="CopyrightText">
    <w:name w:val="Copyright Text"/>
    <w:basedOn w:val="BodyText"/>
    <w:rsid w:val="00E6169A"/>
    <w:rPr>
      <w:sz w:val="18"/>
    </w:rPr>
  </w:style>
  <w:style w:type="paragraph" w:customStyle="1" w:styleId="BodySmallRight">
    <w:name w:val="Body Small Right"/>
    <w:basedOn w:val="BodyTextRight"/>
    <w:rsid w:val="00E6169A"/>
    <w:rPr>
      <w:sz w:val="18"/>
      <w:szCs w:val="18"/>
    </w:rPr>
  </w:style>
  <w:style w:type="paragraph" w:customStyle="1" w:styleId="MarginEdition">
    <w:name w:val="Margin Edition"/>
    <w:basedOn w:val="MarginNote"/>
    <w:rsid w:val="00E6169A"/>
    <w:pPr>
      <w:spacing w:before="0" w:after="0"/>
    </w:pPr>
    <w:rPr>
      <w:rFonts w:ascii="Times New Roman" w:hAnsi="Times New Roman"/>
      <w:color w:val="999999"/>
    </w:rPr>
  </w:style>
  <w:style w:type="paragraph" w:customStyle="1" w:styleId="Spacer">
    <w:name w:val="Spacer"/>
    <w:basedOn w:val="Normal"/>
    <w:rsid w:val="00E6169A"/>
    <w:rPr>
      <w:sz w:val="2"/>
      <w:szCs w:val="2"/>
    </w:rPr>
  </w:style>
  <w:style w:type="character" w:customStyle="1" w:styleId="Small">
    <w:name w:val="Small"/>
    <w:basedOn w:val="DefaultParagraphFont"/>
    <w:rsid w:val="00E6169A"/>
    <w:rPr>
      <w:sz w:val="16"/>
    </w:rPr>
  </w:style>
  <w:style w:type="paragraph" w:customStyle="1" w:styleId="WideTable">
    <w:name w:val="Wide Table"/>
    <w:basedOn w:val="Normal"/>
    <w:rsid w:val="00E6169A"/>
    <w:pPr>
      <w:ind w:left="-1418"/>
    </w:pPr>
    <w:rPr>
      <w:sz w:val="2"/>
      <w:szCs w:val="2"/>
    </w:rPr>
  </w:style>
  <w:style w:type="character" w:styleId="PageNumber">
    <w:name w:val="page number"/>
    <w:basedOn w:val="DefaultParagraphFont"/>
    <w:rsid w:val="00E6169A"/>
  </w:style>
  <w:style w:type="paragraph" w:styleId="Quote">
    <w:name w:val="Quote"/>
    <w:basedOn w:val="Heading1"/>
    <w:link w:val="QuoteChar"/>
    <w:qFormat/>
    <w:rsid w:val="00E6169A"/>
    <w:rPr>
      <w:b w:val="0"/>
      <w:sz w:val="72"/>
      <w:szCs w:val="72"/>
      <w:lang w:val="en-NZ"/>
    </w:rPr>
  </w:style>
  <w:style w:type="character" w:customStyle="1" w:styleId="QuoteChar">
    <w:name w:val="Quote Char"/>
    <w:basedOn w:val="DefaultParagraphFont"/>
    <w:link w:val="Quote"/>
    <w:rsid w:val="00E616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69A"/>
    <w:pPr>
      <w:pageBreakBefore/>
    </w:pPr>
  </w:style>
  <w:style w:type="paragraph" w:customStyle="1" w:styleId="Border">
    <w:name w:val="Border"/>
    <w:basedOn w:val="Normal"/>
    <w:qFormat/>
    <w:rsid w:val="00E616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69A"/>
    <w:rPr>
      <w:b/>
      <w:bCs/>
      <w:i/>
      <w:iCs/>
      <w:color w:val="auto"/>
    </w:rPr>
  </w:style>
  <w:style w:type="paragraph" w:styleId="IntenseQuote">
    <w:name w:val="Intense Quote"/>
    <w:basedOn w:val="Normal"/>
    <w:next w:val="Normal"/>
    <w:link w:val="IntenseQuoteChar"/>
    <w:uiPriority w:val="30"/>
    <w:qFormat/>
    <w:rsid w:val="00E616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6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169A"/>
    <w:rPr>
      <w:smallCaps/>
      <w:color w:val="auto"/>
      <w:u w:val="single"/>
    </w:rPr>
  </w:style>
  <w:style w:type="character" w:styleId="IntenseReference">
    <w:name w:val="Intense Reference"/>
    <w:basedOn w:val="DefaultParagraphFont"/>
    <w:uiPriority w:val="32"/>
    <w:qFormat/>
    <w:rsid w:val="00E6169A"/>
    <w:rPr>
      <w:b/>
      <w:bCs/>
      <w:smallCaps/>
      <w:color w:val="auto"/>
      <w:spacing w:val="5"/>
      <w:u w:val="single"/>
    </w:rPr>
  </w:style>
  <w:style w:type="paragraph" w:customStyle="1" w:styleId="2ColumnHeading">
    <w:name w:val="2Column Heading"/>
    <w:basedOn w:val="BodyText"/>
    <w:qFormat/>
    <w:rsid w:val="00E6169A"/>
    <w:pPr>
      <w:spacing w:after="60"/>
      <w:ind w:left="-2268"/>
    </w:pPr>
    <w:rPr>
      <w:b/>
    </w:rPr>
  </w:style>
  <w:style w:type="paragraph" w:customStyle="1" w:styleId="Heading1TOC">
    <w:name w:val="Heading1 TOC"/>
    <w:basedOn w:val="Normal"/>
    <w:qFormat/>
    <w:rsid w:val="00E6169A"/>
    <w:pPr>
      <w:spacing w:before="240" w:after="120"/>
    </w:pPr>
    <w:rPr>
      <w:rFonts w:ascii="Times New Roman" w:hAnsi="Times New Roman"/>
      <w:b/>
      <w:sz w:val="32"/>
    </w:rPr>
  </w:style>
  <w:style w:type="paragraph" w:customStyle="1" w:styleId="Heading2TOC">
    <w:name w:val="Heading2 TOC"/>
    <w:basedOn w:val="Normal"/>
    <w:qFormat/>
    <w:rsid w:val="00E6169A"/>
    <w:pPr>
      <w:spacing w:before="240" w:after="60"/>
    </w:pPr>
    <w:rPr>
      <w:rFonts w:ascii="Times New Roman" w:hAnsi="Times New Roman"/>
      <w:b/>
      <w:sz w:val="28"/>
    </w:rPr>
  </w:style>
  <w:style w:type="paragraph" w:styleId="BalloonText">
    <w:name w:val="Balloon Text"/>
    <w:basedOn w:val="Normal"/>
    <w:link w:val="BalloonTextChar"/>
    <w:rsid w:val="00E6169A"/>
    <w:rPr>
      <w:rFonts w:ascii="Tahoma" w:hAnsi="Tahoma" w:cs="Tahoma"/>
      <w:sz w:val="16"/>
      <w:szCs w:val="16"/>
    </w:rPr>
  </w:style>
  <w:style w:type="character" w:customStyle="1" w:styleId="BalloonTextChar">
    <w:name w:val="Balloon Text Char"/>
    <w:basedOn w:val="DefaultParagraphFont"/>
    <w:link w:val="BalloonText"/>
    <w:rsid w:val="00E616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16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16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755</Words>
  <Characters>4645</Characters>
  <Application>Microsoft Office Word</Application>
  <DocSecurity>0</DocSecurity>
  <Lines>113</Lines>
  <Paragraphs>75</Paragraphs>
  <ScaleCrop>false</ScaleCrop>
  <Company>Author-it Software Corporation Ltd.</Company>
  <LinksUpToDate>false</LinksUpToDate>
  <CharactersWithSpaces>5335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HLT43407 Certificate IV in Nursing (Enrolled/Division 2 nursing)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2012-05-27T05:57:00Z</dcterms:created>
  <dcterms:modified xsi:type="dcterms:W3CDTF">2012-05-27T05:57:00Z</dcterms:modified>
</cp:coreProperties>
</file>