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B5C" w:rsidP="00CD3B5C">
      <w:pPr>
        <w:pStyle w:val="Title"/>
      </w:pPr>
      <w:r>
        <w:fldChar w:fldCharType="begin"/>
      </w:r>
      <w:r>
        <w:instrText xml:space="preserve"> TITLE   \* MERGEFORMAT </w:instrText>
      </w:r>
      <w:r>
        <w:fldChar w:fldCharType="separate"/>
      </w:r>
      <w:r>
        <w:t>HLT42812 Certificate IV in Kinesiology</w:t>
      </w:r>
      <w:r>
        <w:fldChar w:fldCharType="end"/>
      </w:r>
    </w:p>
    <w:p w:rsidR="00CD3B5C" w:rsidP="00CD3B5C">
      <w:pPr>
        <w:pStyle w:val="Version"/>
        <w:sectPr w:rsidSect="005533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3A7" w:rsidP="005533A7">
      <w:pPr>
        <w:pStyle w:val="SuperHeading"/>
      </w:pPr>
      <w:r w:rsidRPr="005533A7">
        <w:t>HLT42812 Certificate IV in Kinesiology</w:t>
      </w:r>
    </w:p>
    <w:p w:rsidR="00000000" w:rsidRPr="005533A7" w:rsidP="005533A7">
      <w:pPr>
        <w:pStyle w:val="Heading1"/>
      </w:pPr>
      <w:bookmarkStart w:id="1" w:name="O_450243"/>
      <w:bookmarkEnd w:id="1"/>
      <w:r w:rsidRPr="005533A7">
        <w:t>Modification History</w:t>
      </w:r>
    </w:p>
    <w:tbl>
      <w:tblPr>
        <w:tblW w:w="0" w:type="auto"/>
        <w:tblCellMar>
          <w:left w:w="62" w:type="dxa"/>
          <w:right w:w="62" w:type="dxa"/>
        </w:tblCellMar>
        <w:tblLook w:val="0000"/>
      </w:tblPr>
      <w:tblGrid>
        <w:gridCol w:w="2799"/>
        <w:gridCol w:w="2501"/>
        <w:gridCol w:w="3896"/>
      </w:tblGrid>
      <w:tr w:rsidTr="00CD3B5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533A7">
            <w:pPr>
              <w:pStyle w:val="BodyText"/>
              <w:rPr>
                <w:lang w:val="en-NZ"/>
              </w:rPr>
            </w:pPr>
            <w:r w:rsidRPr="005533A7">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533A7">
            <w:pPr>
              <w:pStyle w:val="BodyText"/>
              <w:rPr>
                <w:lang w:val="en-NZ"/>
              </w:rPr>
            </w:pPr>
            <w:r w:rsidRPr="005533A7">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533A7">
            <w:pPr>
              <w:pStyle w:val="BodyText"/>
              <w:rPr>
                <w:lang w:val="en-NZ"/>
              </w:rPr>
            </w:pPr>
            <w:r w:rsidRPr="005533A7">
              <w:t>Comments</w:t>
            </w:r>
          </w:p>
        </w:tc>
      </w:tr>
      <w:tr w:rsidTr="00CD3B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3A7">
            <w:pPr>
              <w:pStyle w:val="BodyText"/>
              <w:rPr>
                <w:lang w:val="en-NZ"/>
              </w:rPr>
            </w:pPr>
            <w:r w:rsidRPr="005533A7">
              <w:t>HLT42807 Certificate IV in Kinesiology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3A7">
            <w:pPr>
              <w:pStyle w:val="BodyText"/>
              <w:rPr>
                <w:lang w:val="en-NZ"/>
              </w:rPr>
            </w:pPr>
            <w:r w:rsidRPr="005533A7">
              <w:t>HLT42812 Certificate IV in Kinesiology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3A7" w:rsidP="005533A7">
            <w:pPr>
              <w:pStyle w:val="BodyText"/>
            </w:pPr>
            <w:r w:rsidRPr="005533A7">
              <w:t>Updated in V5 - Updated core units HLTFA311A Apply first aid and HLTWHS300A Contribute to WHS processes</w:t>
            </w:r>
          </w:p>
        </w:tc>
      </w:tr>
    </w:tbl>
    <w:p w:rsidR="00000000" w:rsidRPr="005533A7" w:rsidP="005533A7">
      <w:pPr>
        <w:pStyle w:val="BodyText"/>
      </w:pPr>
    </w:p>
    <w:p w:rsidR="00000000" w:rsidRPr="005533A7" w:rsidP="005533A7">
      <w:pPr>
        <w:pStyle w:val="AllowPageBreak"/>
      </w:pPr>
    </w:p>
    <w:p w:rsidR="00000000" w:rsidRPr="005533A7" w:rsidP="005533A7">
      <w:pPr>
        <w:pStyle w:val="Heading1"/>
      </w:pPr>
      <w:bookmarkStart w:id="2" w:name="O_450235"/>
      <w:bookmarkEnd w:id="2"/>
      <w:r w:rsidRPr="005533A7">
        <w:t>Description</w:t>
      </w:r>
    </w:p>
    <w:p w:rsidR="00000000" w:rsidRPr="005533A7" w:rsidP="005533A7">
      <w:pPr>
        <w:pStyle w:val="BodyText"/>
      </w:pPr>
      <w:r w:rsidRPr="005533A7">
        <w:t>This qualification covers the skills needed to be an independent kinesiology practitioner who works with balancing energy</w:t>
      </w:r>
      <w:r w:rsidRPr="005533A7">
        <w:t xml:space="preserve"> through acupuncture meridians and with simple bodywork such as stimulating reflexes and muscle movements. It provides skills in kinesiology health assessment and balancing. </w:t>
      </w:r>
    </w:p>
    <w:p w:rsidR="00000000" w:rsidRPr="005533A7" w:rsidP="005533A7">
      <w:pPr>
        <w:pStyle w:val="BodyText"/>
      </w:pPr>
    </w:p>
    <w:p w:rsidR="00000000" w:rsidRPr="005533A7" w:rsidP="005533A7">
      <w:pPr>
        <w:pStyle w:val="BodyText"/>
      </w:pPr>
      <w:r w:rsidRPr="005533A7">
        <w:t xml:space="preserve">This qualification offers the level of skill required for independent practice. </w:t>
      </w:r>
      <w:r w:rsidRPr="005533A7">
        <w:t>However, practitioners may also be employed either by another practitioner or within a larger health service, clinic, aged care facility, or hospital.</w:t>
      </w:r>
    </w:p>
    <w:p w:rsidR="00000000" w:rsidRPr="005533A7" w:rsidP="005533A7">
      <w:pPr>
        <w:pStyle w:val="BodyText"/>
      </w:pPr>
    </w:p>
    <w:p w:rsidR="00000000" w:rsidRPr="005533A7" w:rsidP="005533A7">
      <w:pPr>
        <w:pStyle w:val="BodyText"/>
      </w:pPr>
      <w:r w:rsidRPr="005533A7">
        <w:t>The in</w:t>
      </w:r>
      <w:r w:rsidRPr="005533A7">
        <w:t>tent and application of this qualification is defined within the content of the units themselves. RTOs should examine this content when determining the appropriateness of this qualification. This qualification is suited to Australian Apprenticeships pathwa</w:t>
      </w:r>
      <w:r w:rsidRPr="005533A7">
        <w:t>ys</w:t>
      </w:r>
    </w:p>
    <w:p w:rsidR="00000000" w:rsidRPr="005533A7" w:rsidP="005533A7">
      <w:pPr>
        <w:pStyle w:val="BodyText"/>
      </w:pPr>
      <w:r w:rsidRPr="005533A7">
        <w:t>Occupational titles for these workers may include:</w:t>
      </w:r>
    </w:p>
    <w:tbl>
      <w:tblPr>
        <w:tblW w:w="0" w:type="auto"/>
        <w:tblLayout w:type="fixed"/>
        <w:tblCellMar>
          <w:left w:w="62" w:type="dxa"/>
          <w:right w:w="62" w:type="dxa"/>
        </w:tblCellMar>
        <w:tblLook w:val="0000"/>
      </w:tblPr>
      <w:tblGrid>
        <w:gridCol w:w="4197"/>
        <w:gridCol w:w="4198"/>
      </w:tblGrid>
      <w:tr w:rsidTr="00CD3B5C">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5533A7">
            <w:pPr>
              <w:pStyle w:val="ListBullet"/>
              <w:rPr>
                <w:lang w:val="en-NZ"/>
              </w:rPr>
            </w:pPr>
            <w:r w:rsidRPr="005533A7">
              <w:t>Kinesiology practitioner</w:t>
            </w:r>
          </w:p>
        </w:tc>
        <w:tc>
          <w:tcPr>
            <w:tcW w:w="4198" w:type="dxa"/>
            <w:tcBorders>
              <w:top w:val="nil"/>
              <w:left w:val="nil"/>
              <w:bottom w:val="nil"/>
              <w:right w:val="nil"/>
            </w:tcBorders>
            <w:tcMar>
              <w:top w:w="0" w:type="dxa"/>
              <w:left w:w="62" w:type="dxa"/>
              <w:bottom w:w="0" w:type="dxa"/>
              <w:right w:w="62" w:type="dxa"/>
            </w:tcMar>
          </w:tcPr>
          <w:p w:rsidR="00000000" w:rsidRPr="005533A7" w:rsidP="005533A7">
            <w:pPr>
              <w:pStyle w:val="ListBullet"/>
            </w:pPr>
            <w:r w:rsidRPr="005533A7">
              <w:t>Natural therapist</w:t>
            </w:r>
          </w:p>
        </w:tc>
      </w:tr>
    </w:tbl>
    <w:p w:rsidR="00CD3B5C" w:rsidP="005533A7">
      <w:pPr>
        <w:pStyle w:val="BodyText"/>
      </w:pPr>
    </w:p>
    <w:p w:rsidR="00CD3B5C" w:rsidP="005533A7">
      <w:pPr>
        <w:pStyle w:val="BodyText"/>
      </w:pPr>
    </w:p>
    <w:p w:rsidR="00000000" w:rsidRPr="005533A7" w:rsidP="005533A7">
      <w:pPr>
        <w:pStyle w:val="Heading1"/>
      </w:pPr>
      <w:bookmarkStart w:id="3" w:name="O_450241"/>
      <w:bookmarkEnd w:id="3"/>
      <w:r w:rsidRPr="005533A7">
        <w:t>Pathways Information</w:t>
      </w:r>
    </w:p>
    <w:p w:rsidR="00000000" w:rsidRPr="005533A7" w:rsidP="005533A7">
      <w:pPr>
        <w:pStyle w:val="BodyText"/>
      </w:pPr>
      <w:r w:rsidRPr="005533A7">
        <w:t>Not Applicable</w:t>
      </w:r>
    </w:p>
    <w:p w:rsidR="00000000" w:rsidRPr="005533A7" w:rsidP="005533A7">
      <w:pPr>
        <w:pStyle w:val="AllowPageBreak"/>
      </w:pPr>
    </w:p>
    <w:p w:rsidR="00000000" w:rsidRPr="005533A7" w:rsidP="005533A7">
      <w:pPr>
        <w:pStyle w:val="Heading1"/>
      </w:pPr>
      <w:bookmarkStart w:id="4" w:name="O_450239"/>
      <w:bookmarkEnd w:id="4"/>
      <w:r w:rsidRPr="005533A7">
        <w:t>Licensing/Regulatory Information</w:t>
      </w:r>
    </w:p>
    <w:p w:rsidR="00000000" w:rsidRPr="005533A7" w:rsidP="005533A7">
      <w:pPr>
        <w:pStyle w:val="BodyText"/>
      </w:pPr>
      <w:r w:rsidRPr="005533A7">
        <w:t>Not Applicable</w:t>
      </w:r>
    </w:p>
    <w:p w:rsidR="00000000" w:rsidRPr="005533A7" w:rsidP="005533A7">
      <w:pPr>
        <w:pStyle w:val="AllowPageBreak"/>
      </w:pPr>
    </w:p>
    <w:p w:rsidR="00000000" w:rsidRPr="005533A7" w:rsidP="005533A7">
      <w:pPr>
        <w:pStyle w:val="Heading1"/>
      </w:pPr>
      <w:bookmarkStart w:id="5" w:name="O_450237"/>
      <w:bookmarkEnd w:id="5"/>
      <w:r w:rsidRPr="005533A7">
        <w:t>Entry Requirements</w:t>
      </w:r>
    </w:p>
    <w:p w:rsidR="00000000" w:rsidRPr="005533A7" w:rsidP="005533A7">
      <w:pPr>
        <w:pStyle w:val="BodyText"/>
      </w:pPr>
      <w:r w:rsidRPr="005533A7">
        <w:t>Not Applicable</w:t>
      </w:r>
    </w:p>
    <w:p w:rsidR="00000000" w:rsidRPr="005533A7" w:rsidP="005533A7">
      <w:pPr>
        <w:pStyle w:val="AllowPageBreak"/>
      </w:pPr>
    </w:p>
    <w:p w:rsidR="00000000" w:rsidRPr="005533A7" w:rsidP="005533A7">
      <w:pPr>
        <w:pStyle w:val="Heading1"/>
      </w:pPr>
      <w:bookmarkStart w:id="6" w:name="O_450236"/>
      <w:bookmarkEnd w:id="6"/>
      <w:r w:rsidRPr="005533A7">
        <w:t>Employability Skills Summary</w:t>
      </w:r>
    </w:p>
    <w:p w:rsidR="00000000" w:rsidRPr="005533A7" w:rsidP="005533A7">
      <w:pPr>
        <w:pStyle w:val="Heading4"/>
      </w:pPr>
      <w:r w:rsidRPr="005533A7">
        <w:t>Refer to the Topic: Introduction to the Employability Skills Qualification Summaries</w:t>
      </w:r>
    </w:p>
    <w:p w:rsidR="00000000" w:rsidRPr="005533A7" w:rsidP="005533A7">
      <w:pPr>
        <w:pStyle w:val="Heading1"/>
      </w:pPr>
      <w:bookmarkStart w:id="7" w:name="O_450240"/>
      <w:bookmarkEnd w:id="7"/>
      <w:r w:rsidRPr="005533A7">
        <w:t>Packaging Rules</w:t>
      </w:r>
    </w:p>
    <w:tbl>
      <w:tblPr>
        <w:tblW w:w="0" w:type="auto"/>
        <w:tblLayout w:type="fixed"/>
        <w:tblCellMar>
          <w:left w:w="62" w:type="dxa"/>
          <w:right w:w="62" w:type="dxa"/>
        </w:tblCellMar>
        <w:tblLook w:val="0000"/>
      </w:tblPr>
      <w:tblGrid>
        <w:gridCol w:w="8522"/>
      </w:tblGrid>
      <w:tr w:rsidTr="00CD3B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3A7" w:rsidP="005533A7">
            <w:pPr>
              <w:pStyle w:val="BodyText"/>
            </w:pPr>
            <w:r w:rsidRPr="005533A7">
              <w:rPr>
                <w:rStyle w:val="SpecialBold"/>
              </w:rPr>
              <w:t>PACKAGING RULES</w:t>
            </w:r>
          </w:p>
          <w:p w:rsidR="00000000" w:rsidRPr="005533A7" w:rsidP="005533A7">
            <w:pPr>
              <w:pStyle w:val="BodyText"/>
            </w:pPr>
            <w:r w:rsidRPr="005533A7">
              <w:t>15 units of competency are required for award of this qualification, including:</w:t>
            </w:r>
          </w:p>
          <w:p w:rsidR="00000000" w:rsidRPr="005533A7" w:rsidP="005533A7">
            <w:pPr>
              <w:pStyle w:val="ListBullet"/>
            </w:pPr>
            <w:r w:rsidRPr="005533A7">
              <w:t xml:space="preserve">15 core units, comprising 10 common units and 5 specialisation units </w:t>
            </w:r>
          </w:p>
        </w:tc>
      </w:tr>
    </w:tbl>
    <w:p w:rsidR="00000000" w:rsidRPr="005533A7" w:rsidP="005533A7">
      <w:pPr>
        <w:pStyle w:val="BodyText"/>
      </w:pPr>
      <w:r w:rsidRPr="005533A7">
        <w:rPr>
          <w:rStyle w:val="SpecialBold"/>
        </w:rPr>
        <w:t>Core units</w:t>
      </w:r>
    </w:p>
    <w:p w:rsidR="00000000" w:rsidRPr="005533A7" w:rsidP="005533A7">
      <w:pPr>
        <w:pStyle w:val="BodyText"/>
      </w:pPr>
      <w:r w:rsidRPr="005533A7">
        <w:t>Common units</w:t>
      </w:r>
    </w:p>
    <w:p w:rsidR="00000000" w:rsidRPr="005533A7" w:rsidP="005533A7">
      <w:pPr>
        <w:pStyle w:val="BodyText"/>
      </w:pPr>
      <w:r w:rsidRPr="005533A7">
        <w:t>BSBWOR203B       Work effectively with others</w:t>
      </w:r>
    </w:p>
    <w:p w:rsidR="00000000" w:rsidRPr="005533A7" w:rsidP="005533A7">
      <w:pPr>
        <w:pStyle w:val="BodyText"/>
      </w:pPr>
      <w:r w:rsidRPr="005533A7">
        <w:t>HLTAP401B</w:t>
      </w:r>
      <w:r w:rsidRPr="005533A7">
        <w:tab/>
      </w:r>
      <w:r w:rsidRPr="005533A7">
        <w:t>Confirm physical health status</w:t>
      </w:r>
    </w:p>
    <w:p w:rsidR="00000000" w:rsidRPr="005533A7" w:rsidP="005533A7">
      <w:pPr>
        <w:pStyle w:val="BodyText"/>
      </w:pPr>
      <w:r w:rsidRPr="005533A7">
        <w:t>HLTCOM404C</w:t>
      </w:r>
      <w:r w:rsidRPr="005533A7">
        <w:tab/>
        <w:t>Communicate effectively with clients</w:t>
      </w:r>
    </w:p>
    <w:p w:rsidR="00000000" w:rsidRPr="005533A7" w:rsidP="005533A7">
      <w:pPr>
        <w:pStyle w:val="BodyText"/>
      </w:pPr>
      <w:r w:rsidRPr="005533A7">
        <w:t>HLTCOM405D</w:t>
      </w:r>
      <w:r w:rsidRPr="005533A7">
        <w:tab/>
        <w:t>Administer a practice</w:t>
      </w:r>
    </w:p>
    <w:p w:rsidR="00000000" w:rsidRPr="005533A7" w:rsidP="005533A7">
      <w:pPr>
        <w:pStyle w:val="BodyText"/>
      </w:pPr>
      <w:r w:rsidRPr="005533A7">
        <w:t>HLTCOM406C</w:t>
      </w:r>
      <w:r w:rsidRPr="005533A7">
        <w:tab/>
        <w:t>Make referrals to other health care professionals when appropriate</w:t>
      </w:r>
    </w:p>
    <w:p w:rsidR="00000000" w:rsidRPr="005533A7" w:rsidP="005533A7">
      <w:pPr>
        <w:pStyle w:val="BodyText"/>
      </w:pPr>
      <w:r w:rsidRPr="005533A7">
        <w:t>HLTCOM408D</w:t>
      </w:r>
      <w:r w:rsidRPr="005533A7">
        <w:tab/>
        <w:t>Use specific health terminology to communicate effectiv</w:t>
      </w:r>
      <w:r w:rsidRPr="005533A7">
        <w:t>ely</w:t>
      </w:r>
    </w:p>
    <w:p w:rsidR="00000000" w:rsidRPr="005533A7" w:rsidP="005533A7">
      <w:pPr>
        <w:pStyle w:val="BodyText"/>
      </w:pPr>
      <w:r w:rsidRPr="005533A7">
        <w:t>HLTFA311A</w:t>
      </w:r>
      <w:r w:rsidRPr="005533A7">
        <w:tab/>
        <w:t>Apply first aid</w:t>
      </w:r>
    </w:p>
    <w:p w:rsidR="00000000" w:rsidRPr="005533A7" w:rsidP="005533A7">
      <w:pPr>
        <w:pStyle w:val="BodyText"/>
      </w:pPr>
      <w:r w:rsidRPr="005533A7">
        <w:t>HLTHIR301C</w:t>
      </w:r>
      <w:r w:rsidRPr="005533A7">
        <w:tab/>
        <w:t>Communicate and work effectively in health</w:t>
      </w:r>
    </w:p>
    <w:p w:rsidR="00000000" w:rsidRPr="005533A7" w:rsidP="005533A7">
      <w:pPr>
        <w:pStyle w:val="BodyText"/>
      </w:pPr>
      <w:r w:rsidRPr="005533A7">
        <w:t>HLTIN301C</w:t>
      </w:r>
      <w:r w:rsidRPr="005533A7">
        <w:tab/>
        <w:t>Comply with infection control policies and procedures</w:t>
      </w:r>
    </w:p>
    <w:p w:rsidR="00000000" w:rsidRPr="005533A7" w:rsidP="005533A7">
      <w:pPr>
        <w:pStyle w:val="BodyText"/>
      </w:pPr>
      <w:r w:rsidRPr="005533A7">
        <w:t>HLTWHS300A</w:t>
      </w:r>
      <w:r w:rsidRPr="005533A7">
        <w:tab/>
        <w:t>Contribute to WHS processes</w:t>
      </w:r>
    </w:p>
    <w:p w:rsidR="00000000" w:rsidRPr="005533A7" w:rsidP="005533A7">
      <w:pPr>
        <w:pStyle w:val="BodyText"/>
      </w:pPr>
      <w:r w:rsidRPr="005533A7">
        <w:t>Specialisation units</w:t>
      </w:r>
    </w:p>
    <w:p w:rsidR="00000000" w:rsidRPr="005533A7" w:rsidP="005533A7">
      <w:pPr>
        <w:pStyle w:val="BodyText"/>
      </w:pPr>
      <w:r w:rsidRPr="005533A7">
        <w:t>HLTKIN401C</w:t>
      </w:r>
      <w:r w:rsidRPr="005533A7">
        <w:tab/>
        <w:t>Work within a kinesiology framework</w:t>
      </w:r>
    </w:p>
    <w:p w:rsidR="00000000" w:rsidRPr="005533A7" w:rsidP="005533A7">
      <w:pPr>
        <w:pStyle w:val="BodyText"/>
      </w:pPr>
      <w:r w:rsidRPr="005533A7">
        <w:t>H</w:t>
      </w:r>
      <w:r w:rsidRPr="005533A7">
        <w:t>LTKIN402B</w:t>
      </w:r>
      <w:r w:rsidRPr="005533A7">
        <w:tab/>
        <w:t>Plan the kinesiology session</w:t>
      </w:r>
    </w:p>
    <w:p w:rsidR="00000000" w:rsidRPr="005533A7" w:rsidP="005533A7">
      <w:pPr>
        <w:pStyle w:val="BodyText"/>
      </w:pPr>
      <w:r w:rsidRPr="005533A7">
        <w:t>HLTKIN403B</w:t>
      </w:r>
      <w:r w:rsidRPr="005533A7">
        <w:tab/>
        <w:t>Apply kinesiology assessment framework</w:t>
      </w:r>
    </w:p>
    <w:p w:rsidR="00000000" w:rsidRPr="005533A7" w:rsidP="005533A7">
      <w:pPr>
        <w:pStyle w:val="BodyText"/>
      </w:pPr>
      <w:r w:rsidRPr="005533A7">
        <w:t>HLTKIN404B</w:t>
      </w:r>
      <w:r w:rsidRPr="005533A7">
        <w:tab/>
        <w:t>Perform the kinesiology health assessment</w:t>
      </w:r>
    </w:p>
    <w:p w:rsidR="00000000" w:rsidRPr="005533A7" w:rsidP="005533A7">
      <w:pPr>
        <w:pStyle w:val="BodyText"/>
      </w:pPr>
      <w:r w:rsidRPr="005533A7">
        <w:t>HLTKIN405B</w:t>
      </w:r>
      <w:r w:rsidRPr="005533A7">
        <w:tab/>
        <w:t>Provide kinesiology balances</w:t>
      </w:r>
    </w:p>
    <w:p w:rsidR="00000000" w:rsidRPr="005533A7" w:rsidP="005533A7">
      <w:pPr>
        <w:pStyle w:val="BodyText"/>
      </w:pPr>
    </w:p>
    <w:p w:rsidR="00000000" w:rsidRPr="005533A7" w:rsidP="005533A7">
      <w:pPr>
        <w:pStyle w:val="BodyText"/>
      </w:pPr>
      <w:r w:rsidRPr="005533A7">
        <w:rPr>
          <w:rStyle w:val="SpecialBold"/>
        </w:rPr>
        <w:t>The importance of culturally aware and respectful practice</w:t>
      </w:r>
    </w:p>
    <w:p w:rsidR="00CD3B5C" w:rsidP="005533A7">
      <w:pPr>
        <w:pStyle w:val="BodyText"/>
      </w:pPr>
      <w:r w:rsidRPr="005533A7">
        <w:t>All workers un</w:t>
      </w:r>
      <w:r w:rsidRPr="005533A7">
        <w:t>dertaking work in health need foundation knowledge to inform their work with Aboriginal and/or Torres Strait Islander clients and co-workers and with clients and co-workers from culturally and linguistically diverse backgrounds. This foundation must be pro</w:t>
      </w:r>
      <w:r w:rsidRPr="005533A7">
        <w:t>vided and assessed as part of a holistic approach to delivery and assessment of this qualification. Specific guidelines for assessment of this aspect of competency are provided in the Assessment Guidelines for the Health Training Package.</w:t>
      </w:r>
    </w:p>
    <w:p w:rsidR="00CD3B5C" w:rsidP="005533A7">
      <w:pPr>
        <w:pStyle w:val="BodyText"/>
      </w:pPr>
    </w:p>
    <w:p w:rsidR="00000000" w:rsidRPr="005533A7" w:rsidP="005533A7"/>
    <w:sectPr w:rsidSect="005533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B5C" w:rsidP="00CD3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5C" w:rsidP="00553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D3B5C" w:rsidP="005533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3B5C" w:rsidP="005533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B5C" w:rsidP="00CD3B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5C" w:rsidP="005533A7">
    <w:pPr>
      <w:pStyle w:val="Header"/>
      <w:framePr w:wrap="around"/>
    </w:pPr>
    <w:r>
      <w:fldChar w:fldCharType="begin"/>
    </w:r>
    <w:r>
      <w:instrText xml:space="preserve"> TITLE   \* MERGEFORMAT </w:instrText>
    </w:r>
    <w:r>
      <w:fldChar w:fldCharType="separate"/>
    </w:r>
    <w:r>
      <w:t>HLT42812 Certificate IV in Kinesiology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3B5C" w:rsidP="005533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7C1A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E9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3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33A7"/>
    <w:pPr>
      <w:spacing w:before="360" w:after="60"/>
      <w:outlineLvl w:val="0"/>
    </w:pPr>
    <w:rPr>
      <w:sz w:val="32"/>
    </w:rPr>
  </w:style>
  <w:style w:type="paragraph" w:styleId="Heading2">
    <w:name w:val="heading 2"/>
    <w:basedOn w:val="HeadingBase"/>
    <w:next w:val="BodyText"/>
    <w:link w:val="Heading2Char"/>
    <w:qFormat/>
    <w:rsid w:val="005533A7"/>
    <w:pPr>
      <w:keepLines/>
      <w:spacing w:before="240" w:after="120"/>
      <w:outlineLvl w:val="1"/>
    </w:pPr>
    <w:rPr>
      <w:sz w:val="28"/>
      <w:szCs w:val="40"/>
    </w:rPr>
  </w:style>
  <w:style w:type="paragraph" w:styleId="Heading3">
    <w:name w:val="heading 3"/>
    <w:basedOn w:val="HeadingBase"/>
    <w:next w:val="BodyText"/>
    <w:link w:val="Heading3Char"/>
    <w:qFormat/>
    <w:rsid w:val="005533A7"/>
    <w:pPr>
      <w:spacing w:before="180" w:after="120"/>
      <w:outlineLvl w:val="2"/>
    </w:pPr>
    <w:rPr>
      <w:spacing w:val="-10"/>
      <w:kern w:val="32"/>
    </w:rPr>
  </w:style>
  <w:style w:type="paragraph" w:styleId="Heading4">
    <w:name w:val="heading 4"/>
    <w:basedOn w:val="HeadingBase"/>
    <w:next w:val="BodyText"/>
    <w:link w:val="Heading4Char"/>
    <w:qFormat/>
    <w:rsid w:val="005533A7"/>
    <w:pPr>
      <w:spacing w:before="160" w:after="120"/>
      <w:outlineLvl w:val="3"/>
    </w:pPr>
    <w:rPr>
      <w:sz w:val="22"/>
    </w:rPr>
  </w:style>
  <w:style w:type="paragraph" w:styleId="Heading5">
    <w:name w:val="heading 5"/>
    <w:basedOn w:val="HeadingBase"/>
    <w:next w:val="Normal"/>
    <w:link w:val="Heading5Char"/>
    <w:qFormat/>
    <w:rsid w:val="005533A7"/>
    <w:pPr>
      <w:spacing w:before="80"/>
      <w:outlineLvl w:val="4"/>
    </w:pPr>
    <w:rPr>
      <w:color w:val="918585"/>
      <w:sz w:val="20"/>
    </w:rPr>
  </w:style>
  <w:style w:type="paragraph" w:styleId="Heading6">
    <w:name w:val="heading 6"/>
    <w:basedOn w:val="HeadingBase"/>
    <w:next w:val="Normal"/>
    <w:link w:val="Heading6Char"/>
    <w:qFormat/>
    <w:rsid w:val="005533A7"/>
    <w:pPr>
      <w:spacing w:before="60"/>
      <w:outlineLvl w:val="5"/>
    </w:pPr>
    <w:rPr>
      <w:color w:val="918585"/>
      <w:sz w:val="20"/>
    </w:rPr>
  </w:style>
  <w:style w:type="paragraph" w:styleId="Heading7">
    <w:name w:val="heading 7"/>
    <w:basedOn w:val="Normal"/>
    <w:next w:val="Normal"/>
    <w:link w:val="Heading7Char"/>
    <w:qFormat/>
    <w:rsid w:val="005533A7"/>
    <w:pPr>
      <w:ind w:left="720"/>
      <w:outlineLvl w:val="6"/>
    </w:pPr>
    <w:rPr>
      <w:i/>
    </w:rPr>
  </w:style>
  <w:style w:type="paragraph" w:styleId="Heading8">
    <w:name w:val="heading 8"/>
    <w:basedOn w:val="Normal"/>
    <w:next w:val="Normal"/>
    <w:link w:val="Heading8Char"/>
    <w:qFormat/>
    <w:rsid w:val="005533A7"/>
    <w:pPr>
      <w:ind w:left="720"/>
      <w:outlineLvl w:val="7"/>
    </w:pPr>
    <w:rPr>
      <w:i/>
    </w:rPr>
  </w:style>
  <w:style w:type="paragraph" w:styleId="Heading9">
    <w:name w:val="heading 9"/>
    <w:basedOn w:val="Normal"/>
    <w:next w:val="Normal"/>
    <w:link w:val="Heading9Char"/>
    <w:qFormat/>
    <w:rsid w:val="005533A7"/>
    <w:pPr>
      <w:ind w:left="720"/>
      <w:outlineLvl w:val="8"/>
    </w:pPr>
    <w:rPr>
      <w:i/>
    </w:rPr>
  </w:style>
  <w:style w:type="character" w:default="1" w:styleId="DefaultParagraphFont">
    <w:name w:val="Default Paragraph Font"/>
    <w:uiPriority w:val="1"/>
    <w:unhideWhenUsed/>
    <w:rsid w:val="00553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3A7"/>
  </w:style>
  <w:style w:type="character" w:customStyle="1" w:styleId="Heading1Char">
    <w:name w:val="Heading 1 Char"/>
    <w:basedOn w:val="DefaultParagraphFont"/>
    <w:link w:val="Heading1"/>
    <w:rsid w:val="005533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33A7"/>
    <w:rPr>
      <w:rFonts w:ascii="Times New Roman" w:eastAsia="Times New Roman" w:hAnsi="Times New Roman" w:cs="Times New Roman"/>
      <w:b/>
      <w:szCs w:val="20"/>
      <w:lang w:eastAsia="en-US"/>
    </w:rPr>
  </w:style>
  <w:style w:type="paragraph" w:styleId="BodyText">
    <w:name w:val="Body Text"/>
    <w:basedOn w:val="Normal"/>
    <w:link w:val="BodyTextChar"/>
    <w:rsid w:val="005533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33A7"/>
    <w:rPr>
      <w:rFonts w:ascii="Times New Roman" w:eastAsia="Times New Roman" w:hAnsi="Times New Roman" w:cs="Times New Roman"/>
      <w:sz w:val="24"/>
      <w:lang w:val="en-US" w:eastAsia="en-US"/>
    </w:rPr>
  </w:style>
  <w:style w:type="paragraph" w:styleId="Footer">
    <w:name w:val="footer"/>
    <w:basedOn w:val="Normal"/>
    <w:link w:val="FooterChar"/>
    <w:rsid w:val="00553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3A7"/>
    <w:rPr>
      <w:rFonts w:ascii="Times New Roman" w:eastAsia="Times New Roman" w:hAnsi="Times New Roman" w:cs="Times New Roman"/>
      <w:sz w:val="16"/>
      <w:lang w:val="en-US" w:eastAsia="en-US"/>
    </w:rPr>
  </w:style>
  <w:style w:type="paragraph" w:styleId="ListBullet">
    <w:name w:val="List Bullet"/>
    <w:basedOn w:val="List"/>
    <w:rsid w:val="005533A7"/>
    <w:pPr>
      <w:numPr>
        <w:numId w:val="12"/>
      </w:numPr>
      <w:tabs>
        <w:tab w:val="clear" w:pos="340"/>
      </w:tabs>
      <w:spacing w:before="40" w:after="40"/>
    </w:pPr>
  </w:style>
  <w:style w:type="character" w:customStyle="1" w:styleId="SpecialBold">
    <w:name w:val="Special Bold"/>
    <w:basedOn w:val="DefaultParagraphFont"/>
    <w:rsid w:val="005533A7"/>
    <w:rPr>
      <w:b/>
      <w:spacing w:val="0"/>
    </w:rPr>
  </w:style>
  <w:style w:type="paragraph" w:styleId="Header">
    <w:name w:val="header"/>
    <w:basedOn w:val="Normal"/>
    <w:link w:val="HeaderChar"/>
    <w:rsid w:val="00553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3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33A7"/>
    <w:pPr>
      <w:spacing w:before="240" w:after="120"/>
      <w:outlineLvl w:val="0"/>
    </w:pPr>
    <w:rPr>
      <w:rFonts w:ascii="Times New Roman" w:hAnsi="Times New Roman"/>
      <w:b/>
      <w:sz w:val="28"/>
    </w:rPr>
  </w:style>
  <w:style w:type="paragraph" w:customStyle="1" w:styleId="AllowPageBreak">
    <w:name w:val="AllowPageBreak"/>
    <w:rsid w:val="005533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3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3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3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3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33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33A7"/>
    <w:rPr>
      <w:rFonts w:ascii="Courier New" w:eastAsia="Times New Roman" w:hAnsi="Courier New" w:cs="Times New Roman"/>
      <w:i/>
      <w:szCs w:val="20"/>
      <w:lang w:val="en-US" w:eastAsia="en-US"/>
    </w:rPr>
  </w:style>
  <w:style w:type="paragraph" w:customStyle="1" w:styleId="HeadingBase">
    <w:name w:val="Heading Base"/>
    <w:rsid w:val="00553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3A7"/>
    <w:pPr>
      <w:tabs>
        <w:tab w:val="right" w:leader="dot" w:pos="9072"/>
      </w:tabs>
      <w:ind w:left="567"/>
    </w:pPr>
    <w:rPr>
      <w:szCs w:val="22"/>
    </w:rPr>
  </w:style>
  <w:style w:type="paragraph" w:customStyle="1" w:styleId="TOCBase">
    <w:name w:val="TOC Base"/>
    <w:rsid w:val="00553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3A7"/>
    <w:pPr>
      <w:tabs>
        <w:tab w:val="right" w:leader="dot" w:pos="9072"/>
      </w:tabs>
      <w:spacing w:before="40" w:after="40"/>
      <w:ind w:left="284"/>
    </w:pPr>
    <w:rPr>
      <w:rFonts w:ascii="Times New Roman" w:hAnsi="Times New Roman"/>
    </w:rPr>
  </w:style>
  <w:style w:type="paragraph" w:styleId="TOC1">
    <w:name w:val="toc 1"/>
    <w:basedOn w:val="TOCBase"/>
    <w:next w:val="Normal"/>
    <w:rsid w:val="005533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33A7"/>
    <w:pPr>
      <w:spacing w:before="5040"/>
      <w:jc w:val="center"/>
    </w:pPr>
    <w:rPr>
      <w:sz w:val="48"/>
      <w:szCs w:val="72"/>
      <w:lang w:val="en-US"/>
    </w:rPr>
  </w:style>
  <w:style w:type="character" w:customStyle="1" w:styleId="TitleChar">
    <w:name w:val="Title Char"/>
    <w:basedOn w:val="DefaultParagraphFont"/>
    <w:link w:val="Title"/>
    <w:rsid w:val="00553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3A7"/>
    <w:pPr>
      <w:tabs>
        <w:tab w:val="left" w:pos="3600"/>
        <w:tab w:val="left" w:pos="3958"/>
      </w:tabs>
    </w:pPr>
  </w:style>
  <w:style w:type="paragraph" w:styleId="List">
    <w:name w:val="List"/>
    <w:basedOn w:val="BodyText"/>
    <w:next w:val="BodyText"/>
    <w:rsid w:val="005533A7"/>
    <w:pPr>
      <w:tabs>
        <w:tab w:val="left" w:pos="340"/>
      </w:tabs>
      <w:spacing w:before="60" w:after="60"/>
      <w:ind w:left="340" w:hanging="340"/>
    </w:pPr>
  </w:style>
  <w:style w:type="paragraph" w:customStyle="1" w:styleId="Note">
    <w:name w:val="Note"/>
    <w:basedOn w:val="BodyText"/>
    <w:rsid w:val="005533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3A7"/>
    <w:pPr>
      <w:framePr w:wrap="auto" w:hAnchor="text" w:y="6049"/>
    </w:pPr>
    <w:rPr>
      <w:color w:val="000000"/>
      <w:sz w:val="40"/>
    </w:rPr>
  </w:style>
  <w:style w:type="paragraph" w:customStyle="1" w:styleId="TOCTitle">
    <w:name w:val="TOCTitle"/>
    <w:basedOn w:val="Heading1"/>
    <w:rsid w:val="005533A7"/>
    <w:pPr>
      <w:spacing w:after="240"/>
      <w:jc w:val="center"/>
      <w:outlineLvl w:val="9"/>
    </w:pPr>
    <w:rPr>
      <w:caps/>
    </w:rPr>
  </w:style>
  <w:style w:type="paragraph" w:customStyle="1" w:styleId="Version">
    <w:name w:val="Version"/>
    <w:rsid w:val="005533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33A7"/>
    <w:pPr>
      <w:numPr>
        <w:numId w:val="13"/>
      </w:numPr>
      <w:tabs>
        <w:tab w:val="clear" w:pos="680"/>
      </w:tabs>
    </w:pPr>
  </w:style>
  <w:style w:type="paragraph" w:styleId="Index1">
    <w:name w:val="index 1"/>
    <w:basedOn w:val="Normal"/>
    <w:next w:val="Normal"/>
    <w:semiHidden/>
    <w:rsid w:val="005533A7"/>
    <w:pPr>
      <w:keepNext w:val="0"/>
      <w:tabs>
        <w:tab w:val="right" w:pos="4176"/>
      </w:tabs>
      <w:ind w:left="198" w:hanging="198"/>
    </w:pPr>
    <w:rPr>
      <w:rFonts w:ascii="Garamond" w:hAnsi="Garamond"/>
    </w:rPr>
  </w:style>
  <w:style w:type="paragraph" w:styleId="IndexHeading">
    <w:name w:val="index heading"/>
    <w:basedOn w:val="Normal"/>
    <w:next w:val="Index1"/>
    <w:semiHidden/>
    <w:rsid w:val="005533A7"/>
    <w:pPr>
      <w:spacing w:before="120" w:after="120"/>
    </w:pPr>
    <w:rPr>
      <w:rFonts w:ascii="Arial" w:hAnsi="Arial"/>
      <w:b/>
      <w:color w:val="918585"/>
      <w:sz w:val="24"/>
    </w:rPr>
  </w:style>
  <w:style w:type="paragraph" w:customStyle="1" w:styleId="Chapter">
    <w:name w:val="Chapter"/>
    <w:basedOn w:val="Normal"/>
    <w:rsid w:val="005533A7"/>
    <w:pPr>
      <w:spacing w:before="240"/>
    </w:pPr>
    <w:rPr>
      <w:rFonts w:ascii="Times New Roman" w:hAnsi="Times New Roman"/>
      <w:smallCaps/>
      <w:spacing w:val="80"/>
      <w:sz w:val="28"/>
    </w:rPr>
  </w:style>
  <w:style w:type="paragraph" w:customStyle="1" w:styleId="InChapter">
    <w:name w:val="InChapter"/>
    <w:basedOn w:val="Heading3"/>
    <w:rsid w:val="005533A7"/>
    <w:pPr>
      <w:spacing w:after="240"/>
      <w:outlineLvl w:val="9"/>
    </w:pPr>
    <w:rPr>
      <w:noProof/>
    </w:rPr>
  </w:style>
  <w:style w:type="paragraph" w:styleId="Index2">
    <w:name w:val="index 2"/>
    <w:basedOn w:val="Normal"/>
    <w:next w:val="Normal"/>
    <w:semiHidden/>
    <w:rsid w:val="005533A7"/>
    <w:pPr>
      <w:tabs>
        <w:tab w:val="right" w:pos="4176"/>
      </w:tabs>
      <w:ind w:left="568" w:hanging="284"/>
    </w:pPr>
    <w:rPr>
      <w:rFonts w:ascii="Garamond" w:hAnsi="Garamond"/>
    </w:rPr>
  </w:style>
  <w:style w:type="paragraph" w:customStyle="1" w:styleId="Byline">
    <w:name w:val="Byline"/>
    <w:rsid w:val="00553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3A7"/>
    <w:pPr>
      <w:tabs>
        <w:tab w:val="clear" w:pos="3600"/>
        <w:tab w:val="clear" w:pos="3958"/>
      </w:tabs>
      <w:jc w:val="right"/>
    </w:pPr>
  </w:style>
  <w:style w:type="character" w:styleId="Emphasis">
    <w:name w:val="Emphasis"/>
    <w:basedOn w:val="DefaultParagraphFont"/>
    <w:qFormat/>
    <w:rsid w:val="005533A7"/>
    <w:rPr>
      <w:i/>
    </w:rPr>
  </w:style>
  <w:style w:type="paragraph" w:styleId="Caption">
    <w:name w:val="caption"/>
    <w:basedOn w:val="BodyText"/>
    <w:next w:val="Normal"/>
    <w:qFormat/>
    <w:rsid w:val="005533A7"/>
    <w:pPr>
      <w:framePr w:w="2268" w:hSpace="181" w:vSpace="181" w:wrap="around" w:vAnchor="text" w:hAnchor="page" w:x="1135" w:y="285" w:anchorLock="1"/>
    </w:pPr>
    <w:rPr>
      <w:i/>
    </w:rPr>
  </w:style>
  <w:style w:type="paragraph" w:customStyle="1" w:styleId="MiniTOCTitle">
    <w:name w:val="MiniTOCTitle"/>
    <w:basedOn w:val="Heading4"/>
    <w:rsid w:val="005533A7"/>
    <w:pPr>
      <w:spacing w:before="240"/>
      <w:outlineLvl w:val="9"/>
    </w:pPr>
    <w:rPr>
      <w:noProof/>
      <w:sz w:val="24"/>
    </w:rPr>
  </w:style>
  <w:style w:type="paragraph" w:customStyle="1" w:styleId="MiniTOCItem">
    <w:name w:val="MiniTOCItem"/>
    <w:basedOn w:val="ListBullet"/>
    <w:rsid w:val="005533A7"/>
    <w:pPr>
      <w:numPr>
        <w:numId w:val="0"/>
      </w:numPr>
      <w:tabs>
        <w:tab w:val="right" w:leader="dot" w:pos="6521"/>
      </w:tabs>
      <w:spacing w:before="0" w:after="0"/>
    </w:pPr>
  </w:style>
  <w:style w:type="paragraph" w:customStyle="1" w:styleId="TOFTitle">
    <w:name w:val="TOFTitle"/>
    <w:basedOn w:val="TOCTitle"/>
    <w:rsid w:val="005533A7"/>
  </w:style>
  <w:style w:type="paragraph" w:styleId="TableofFigures">
    <w:name w:val="table of figures"/>
    <w:basedOn w:val="Normal"/>
    <w:next w:val="Normal"/>
    <w:semiHidden/>
    <w:rsid w:val="005533A7"/>
    <w:pPr>
      <w:tabs>
        <w:tab w:val="right" w:leader="dot" w:pos="9072"/>
      </w:tabs>
      <w:ind w:left="970" w:hanging="403"/>
    </w:pPr>
    <w:rPr>
      <w:rFonts w:ascii="Times New Roman" w:hAnsi="Times New Roman"/>
      <w:b/>
    </w:rPr>
  </w:style>
  <w:style w:type="paragraph" w:styleId="ListNumber">
    <w:name w:val="List Number"/>
    <w:basedOn w:val="List"/>
    <w:rsid w:val="005533A7"/>
    <w:pPr>
      <w:numPr>
        <w:numId w:val="10"/>
      </w:numPr>
    </w:pPr>
  </w:style>
  <w:style w:type="character" w:customStyle="1" w:styleId="WingdingSymbols">
    <w:name w:val="Wingding Symbols"/>
    <w:rsid w:val="005533A7"/>
    <w:rPr>
      <w:rFonts w:ascii="Wingdings" w:hAnsi="Wingdings"/>
    </w:rPr>
  </w:style>
  <w:style w:type="paragraph" w:customStyle="1" w:styleId="TableHeading">
    <w:name w:val="Table Heading"/>
    <w:basedOn w:val="HeadingBase"/>
    <w:rsid w:val="005533A7"/>
    <w:pPr>
      <w:keepLines/>
      <w:pBdr>
        <w:bottom w:val="single" w:sz="6" w:space="1" w:color="918585"/>
      </w:pBdr>
      <w:spacing w:before="240"/>
    </w:pPr>
  </w:style>
  <w:style w:type="character" w:customStyle="1" w:styleId="HotSpot">
    <w:name w:val="HotSpot"/>
    <w:rsid w:val="005533A7"/>
    <w:rPr>
      <w:color w:val="0033CC"/>
      <w:u w:val="none"/>
    </w:rPr>
  </w:style>
  <w:style w:type="paragraph" w:customStyle="1" w:styleId="BodyTextRight">
    <w:name w:val="Body Text Right"/>
    <w:basedOn w:val="BodyText"/>
    <w:rsid w:val="005533A7"/>
    <w:pPr>
      <w:spacing w:before="0" w:after="0"/>
      <w:jc w:val="right"/>
    </w:pPr>
  </w:style>
  <w:style w:type="paragraph" w:styleId="Index3">
    <w:name w:val="index 3"/>
    <w:basedOn w:val="ListNumber2"/>
    <w:next w:val="Normal"/>
    <w:semiHidden/>
    <w:rsid w:val="005533A7"/>
    <w:pPr>
      <w:numPr>
        <w:numId w:val="0"/>
      </w:numPr>
      <w:tabs>
        <w:tab w:val="right" w:leader="dot" w:pos="4176"/>
      </w:tabs>
    </w:pPr>
  </w:style>
  <w:style w:type="paragraph" w:styleId="ListNumber2">
    <w:name w:val="List Number 2"/>
    <w:basedOn w:val="List2"/>
    <w:rsid w:val="005533A7"/>
    <w:pPr>
      <w:numPr>
        <w:numId w:val="9"/>
      </w:numPr>
      <w:tabs>
        <w:tab w:val="clear" w:pos="1060"/>
      </w:tabs>
    </w:pPr>
  </w:style>
  <w:style w:type="paragraph" w:customStyle="1" w:styleId="MarginNote">
    <w:name w:val="Margin Note"/>
    <w:basedOn w:val="BodyText"/>
    <w:rsid w:val="00553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3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33A7"/>
    <w:rPr>
      <w:sz w:val="32"/>
    </w:rPr>
  </w:style>
  <w:style w:type="paragraph" w:customStyle="1" w:styleId="HeadingProcedure">
    <w:name w:val="Heading Procedure"/>
    <w:basedOn w:val="HeadingBase"/>
    <w:next w:val="Normal"/>
    <w:rsid w:val="005533A7"/>
    <w:pPr>
      <w:tabs>
        <w:tab w:val="left" w:pos="0"/>
      </w:tabs>
      <w:spacing w:before="120" w:after="60"/>
    </w:pPr>
    <w:rPr>
      <w:i/>
      <w:color w:val="918585"/>
      <w:sz w:val="22"/>
    </w:rPr>
  </w:style>
  <w:style w:type="paragraph" w:customStyle="1" w:styleId="TableBodyText">
    <w:name w:val="Table Body Text"/>
    <w:basedOn w:val="BodyText"/>
    <w:rsid w:val="005533A7"/>
    <w:pPr>
      <w:spacing w:before="60" w:after="60"/>
    </w:pPr>
  </w:style>
  <w:style w:type="paragraph" w:styleId="ListContinue">
    <w:name w:val="List Continue"/>
    <w:basedOn w:val="List"/>
    <w:rsid w:val="005533A7"/>
    <w:pPr>
      <w:ind w:firstLine="0"/>
    </w:pPr>
  </w:style>
  <w:style w:type="paragraph" w:customStyle="1" w:styleId="ListNote">
    <w:name w:val="List Note"/>
    <w:basedOn w:val="List"/>
    <w:rsid w:val="005533A7"/>
    <w:pPr>
      <w:pBdr>
        <w:top w:val="single" w:sz="6" w:space="2" w:color="918585"/>
        <w:bottom w:val="single" w:sz="6" w:space="2" w:color="918585"/>
      </w:pBdr>
      <w:tabs>
        <w:tab w:val="left" w:pos="1021"/>
      </w:tabs>
      <w:ind w:firstLine="0"/>
    </w:pPr>
  </w:style>
  <w:style w:type="paragraph" w:customStyle="1" w:styleId="Warning">
    <w:name w:val="Warning"/>
    <w:basedOn w:val="BodyText"/>
    <w:rsid w:val="005533A7"/>
    <w:pPr>
      <w:shd w:val="clear" w:color="auto" w:fill="D9D9D9"/>
      <w:tabs>
        <w:tab w:val="left" w:pos="992"/>
      </w:tabs>
      <w:ind w:left="119" w:right="119"/>
    </w:pPr>
    <w:rPr>
      <w:sz w:val="20"/>
    </w:rPr>
  </w:style>
  <w:style w:type="paragraph" w:customStyle="1" w:styleId="MarginIcons">
    <w:name w:val="Margin Icons"/>
    <w:basedOn w:val="BodyText"/>
    <w:rsid w:val="00553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3A7"/>
    <w:rPr>
      <w:rFonts w:ascii="Courier New" w:hAnsi="Courier New"/>
    </w:rPr>
  </w:style>
  <w:style w:type="paragraph" w:customStyle="1" w:styleId="NoteBullet">
    <w:name w:val="Note Bullet"/>
    <w:basedOn w:val="Note"/>
    <w:rsid w:val="005533A7"/>
    <w:pPr>
      <w:tabs>
        <w:tab w:val="clear" w:pos="680"/>
      </w:tabs>
      <w:spacing w:before="60" w:after="60"/>
    </w:pPr>
  </w:style>
  <w:style w:type="paragraph" w:customStyle="1" w:styleId="SubHeading2">
    <w:name w:val="SubHeading2"/>
    <w:basedOn w:val="HeadingBase"/>
    <w:rsid w:val="005533A7"/>
    <w:pPr>
      <w:spacing w:before="240" w:after="60"/>
    </w:pPr>
    <w:rPr>
      <w:sz w:val="20"/>
    </w:rPr>
  </w:style>
  <w:style w:type="paragraph" w:customStyle="1" w:styleId="SubHeading1">
    <w:name w:val="SubHeading1"/>
    <w:basedOn w:val="HeadingBase"/>
    <w:rsid w:val="005533A7"/>
    <w:pPr>
      <w:spacing w:before="240" w:after="60"/>
    </w:pPr>
    <w:rPr>
      <w:color w:val="918585"/>
      <w:sz w:val="22"/>
    </w:rPr>
  </w:style>
  <w:style w:type="paragraph" w:customStyle="1" w:styleId="SideHeading">
    <w:name w:val="Side Heading"/>
    <w:basedOn w:val="HeadingBase"/>
    <w:rsid w:val="00553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3A7"/>
    <w:pPr>
      <w:tabs>
        <w:tab w:val="num" w:pos="360"/>
      </w:tabs>
    </w:pPr>
  </w:style>
  <w:style w:type="paragraph" w:styleId="PlainText">
    <w:name w:val="Plain Text"/>
    <w:basedOn w:val="Normal"/>
    <w:link w:val="PlainTextChar"/>
    <w:rsid w:val="005533A7"/>
    <w:rPr>
      <w:sz w:val="20"/>
    </w:rPr>
  </w:style>
  <w:style w:type="character" w:customStyle="1" w:styleId="PlainTextChar">
    <w:name w:val="Plain Text Char"/>
    <w:basedOn w:val="DefaultParagraphFont"/>
    <w:link w:val="PlainText"/>
    <w:rsid w:val="005533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33A7"/>
    <w:rPr>
      <w:b/>
      <w:smallCaps/>
    </w:rPr>
  </w:style>
  <w:style w:type="paragraph" w:customStyle="1" w:styleId="TableListNumber">
    <w:name w:val="Table List Number"/>
    <w:basedOn w:val="ListNumber"/>
    <w:rsid w:val="005533A7"/>
    <w:pPr>
      <w:numPr>
        <w:numId w:val="0"/>
      </w:numPr>
    </w:pPr>
  </w:style>
  <w:style w:type="paragraph" w:styleId="TOC4">
    <w:name w:val="toc 4"/>
    <w:basedOn w:val="TOCBase"/>
    <w:next w:val="Normal"/>
    <w:semiHidden/>
    <w:rsid w:val="005533A7"/>
    <w:pPr>
      <w:tabs>
        <w:tab w:val="right" w:leader="dot" w:pos="9071"/>
      </w:tabs>
      <w:ind w:left="1701"/>
    </w:pPr>
  </w:style>
  <w:style w:type="paragraph" w:customStyle="1" w:styleId="ListAlpha">
    <w:name w:val="List Alpha"/>
    <w:basedOn w:val="List"/>
    <w:rsid w:val="005533A7"/>
    <w:pPr>
      <w:numPr>
        <w:numId w:val="8"/>
      </w:numPr>
    </w:pPr>
  </w:style>
  <w:style w:type="paragraph" w:customStyle="1" w:styleId="ListAlpha2">
    <w:name w:val="List Alpha 2"/>
    <w:basedOn w:val="List2"/>
    <w:rsid w:val="005533A7"/>
    <w:pPr>
      <w:numPr>
        <w:numId w:val="7"/>
      </w:numPr>
    </w:pPr>
  </w:style>
  <w:style w:type="paragraph" w:styleId="List2">
    <w:name w:val="List 2"/>
    <w:basedOn w:val="BodyText"/>
    <w:rsid w:val="005533A7"/>
    <w:pPr>
      <w:tabs>
        <w:tab w:val="left" w:pos="680"/>
      </w:tabs>
      <w:spacing w:before="60" w:after="60"/>
      <w:ind w:left="680" w:hanging="340"/>
    </w:pPr>
  </w:style>
  <w:style w:type="paragraph" w:styleId="List3">
    <w:name w:val="List 3"/>
    <w:basedOn w:val="BodyText"/>
    <w:rsid w:val="005533A7"/>
    <w:pPr>
      <w:tabs>
        <w:tab w:val="left" w:pos="1021"/>
      </w:tabs>
      <w:spacing w:before="60" w:after="60"/>
      <w:ind w:left="1020" w:hanging="340"/>
    </w:pPr>
  </w:style>
  <w:style w:type="paragraph" w:styleId="List4">
    <w:name w:val="List 4"/>
    <w:basedOn w:val="BodyText"/>
    <w:rsid w:val="005533A7"/>
    <w:pPr>
      <w:tabs>
        <w:tab w:val="left" w:pos="1361"/>
      </w:tabs>
      <w:spacing w:before="60" w:after="60"/>
      <w:ind w:left="1361" w:hanging="340"/>
    </w:pPr>
  </w:style>
  <w:style w:type="paragraph" w:styleId="List5">
    <w:name w:val="List 5"/>
    <w:basedOn w:val="BodyText"/>
    <w:rsid w:val="005533A7"/>
    <w:pPr>
      <w:tabs>
        <w:tab w:val="left" w:pos="1701"/>
      </w:tabs>
      <w:spacing w:before="60" w:after="60"/>
      <w:ind w:left="1701" w:hanging="340"/>
    </w:pPr>
  </w:style>
  <w:style w:type="paragraph" w:styleId="ListBullet3">
    <w:name w:val="List Bullet 3"/>
    <w:basedOn w:val="List3"/>
    <w:rsid w:val="005533A7"/>
    <w:pPr>
      <w:numPr>
        <w:numId w:val="14"/>
      </w:numPr>
      <w:tabs>
        <w:tab w:val="clear" w:pos="1021"/>
      </w:tabs>
      <w:ind w:left="1037" w:hanging="357"/>
    </w:pPr>
  </w:style>
  <w:style w:type="paragraph" w:styleId="ListBullet4">
    <w:name w:val="List Bullet 4"/>
    <w:basedOn w:val="List4"/>
    <w:rsid w:val="005533A7"/>
    <w:pPr>
      <w:numPr>
        <w:numId w:val="2"/>
      </w:numPr>
    </w:pPr>
  </w:style>
  <w:style w:type="paragraph" w:styleId="ListBullet5">
    <w:name w:val="List Bullet 5"/>
    <w:basedOn w:val="List5"/>
    <w:rsid w:val="005533A7"/>
    <w:pPr>
      <w:numPr>
        <w:numId w:val="3"/>
      </w:numPr>
    </w:pPr>
  </w:style>
  <w:style w:type="paragraph" w:styleId="ListContinue2">
    <w:name w:val="List Continue 2"/>
    <w:basedOn w:val="List2"/>
    <w:rsid w:val="005533A7"/>
    <w:pPr>
      <w:ind w:firstLine="0"/>
    </w:pPr>
  </w:style>
  <w:style w:type="paragraph" w:styleId="ListContinue3">
    <w:name w:val="List Continue 3"/>
    <w:basedOn w:val="List3"/>
    <w:rsid w:val="005533A7"/>
    <w:pPr>
      <w:ind w:left="1021" w:firstLine="0"/>
    </w:pPr>
  </w:style>
  <w:style w:type="paragraph" w:styleId="ListContinue4">
    <w:name w:val="List Continue 4"/>
    <w:basedOn w:val="List4"/>
    <w:rsid w:val="005533A7"/>
    <w:pPr>
      <w:ind w:firstLine="0"/>
    </w:pPr>
  </w:style>
  <w:style w:type="paragraph" w:styleId="ListContinue5">
    <w:name w:val="List Continue 5"/>
    <w:basedOn w:val="List5"/>
    <w:rsid w:val="005533A7"/>
    <w:pPr>
      <w:ind w:firstLine="0"/>
    </w:pPr>
  </w:style>
  <w:style w:type="paragraph" w:styleId="ListNumber3">
    <w:name w:val="List Number 3"/>
    <w:basedOn w:val="List3"/>
    <w:rsid w:val="005533A7"/>
    <w:pPr>
      <w:numPr>
        <w:numId w:val="4"/>
      </w:numPr>
    </w:pPr>
  </w:style>
  <w:style w:type="paragraph" w:styleId="ListNumber4">
    <w:name w:val="List Number 4"/>
    <w:basedOn w:val="List4"/>
    <w:rsid w:val="005533A7"/>
    <w:pPr>
      <w:numPr>
        <w:numId w:val="5"/>
      </w:numPr>
    </w:pPr>
  </w:style>
  <w:style w:type="paragraph" w:styleId="ListNumber5">
    <w:name w:val="List Number 5"/>
    <w:basedOn w:val="List5"/>
    <w:rsid w:val="005533A7"/>
    <w:pPr>
      <w:numPr>
        <w:numId w:val="6"/>
      </w:numPr>
    </w:pPr>
  </w:style>
  <w:style w:type="paragraph" w:styleId="BlockText">
    <w:name w:val="Block Text"/>
    <w:basedOn w:val="Normal"/>
    <w:rsid w:val="005533A7"/>
    <w:pPr>
      <w:spacing w:after="120"/>
      <w:ind w:left="1440" w:right="1440"/>
    </w:pPr>
  </w:style>
  <w:style w:type="character" w:customStyle="1" w:styleId="Subscript">
    <w:name w:val="Subscript"/>
    <w:basedOn w:val="DefaultParagraphFont"/>
    <w:rsid w:val="005533A7"/>
    <w:rPr>
      <w:sz w:val="16"/>
      <w:vertAlign w:val="subscript"/>
    </w:rPr>
  </w:style>
  <w:style w:type="character" w:customStyle="1" w:styleId="Superscript">
    <w:name w:val="Superscript"/>
    <w:basedOn w:val="DefaultParagraphFont"/>
    <w:rsid w:val="005533A7"/>
    <w:rPr>
      <w:sz w:val="16"/>
      <w:vertAlign w:val="superscript"/>
    </w:rPr>
  </w:style>
  <w:style w:type="character" w:customStyle="1" w:styleId="Symbols">
    <w:name w:val="Symbols"/>
    <w:basedOn w:val="DefaultParagraphFont"/>
    <w:rsid w:val="005533A7"/>
    <w:rPr>
      <w:rFonts w:ascii="Symbol" w:hAnsi="Symbol"/>
    </w:rPr>
  </w:style>
  <w:style w:type="character" w:customStyle="1" w:styleId="MenuOptions">
    <w:name w:val="Menu Options"/>
    <w:basedOn w:val="DefaultParagraphFont"/>
    <w:rsid w:val="005533A7"/>
    <w:rPr>
      <w:rFonts w:ascii="Arial Narrow" w:hAnsi="Arial Narrow"/>
      <w:smallCaps/>
    </w:rPr>
  </w:style>
  <w:style w:type="character" w:customStyle="1" w:styleId="Buttons">
    <w:name w:val="Buttons"/>
    <w:basedOn w:val="DefaultParagraphFont"/>
    <w:rsid w:val="005533A7"/>
    <w:rPr>
      <w:b/>
    </w:rPr>
  </w:style>
  <w:style w:type="character" w:customStyle="1" w:styleId="Underlined">
    <w:name w:val="Underlined"/>
    <w:basedOn w:val="DefaultParagraphFont"/>
    <w:rsid w:val="005533A7"/>
    <w:rPr>
      <w:u w:val="single"/>
    </w:rPr>
  </w:style>
  <w:style w:type="paragraph" w:customStyle="1" w:styleId="TableBodyTextRight">
    <w:name w:val="Table Body Text Right"/>
    <w:basedOn w:val="TableBodyText"/>
    <w:rsid w:val="005533A7"/>
    <w:pPr>
      <w:widowControl w:val="0"/>
      <w:autoSpaceDE w:val="0"/>
      <w:autoSpaceDN w:val="0"/>
      <w:adjustRightInd w:val="0"/>
      <w:jc w:val="right"/>
    </w:pPr>
    <w:rPr>
      <w:rFonts w:cs="Arial"/>
      <w:szCs w:val="18"/>
    </w:rPr>
  </w:style>
  <w:style w:type="paragraph" w:customStyle="1" w:styleId="CopyrightText">
    <w:name w:val="Copyright Text"/>
    <w:basedOn w:val="BodyText"/>
    <w:rsid w:val="005533A7"/>
    <w:rPr>
      <w:sz w:val="18"/>
    </w:rPr>
  </w:style>
  <w:style w:type="paragraph" w:customStyle="1" w:styleId="BodySmallRight">
    <w:name w:val="Body Small Right"/>
    <w:basedOn w:val="BodyTextRight"/>
    <w:rsid w:val="005533A7"/>
    <w:rPr>
      <w:sz w:val="18"/>
      <w:szCs w:val="18"/>
    </w:rPr>
  </w:style>
  <w:style w:type="paragraph" w:customStyle="1" w:styleId="MarginEdition">
    <w:name w:val="Margin Edition"/>
    <w:basedOn w:val="MarginNote"/>
    <w:rsid w:val="005533A7"/>
    <w:pPr>
      <w:spacing w:before="0" w:after="0"/>
    </w:pPr>
    <w:rPr>
      <w:rFonts w:ascii="Times New Roman" w:hAnsi="Times New Roman"/>
      <w:color w:val="999999"/>
    </w:rPr>
  </w:style>
  <w:style w:type="paragraph" w:customStyle="1" w:styleId="Spacer">
    <w:name w:val="Spacer"/>
    <w:basedOn w:val="Normal"/>
    <w:rsid w:val="005533A7"/>
    <w:rPr>
      <w:sz w:val="2"/>
      <w:szCs w:val="2"/>
    </w:rPr>
  </w:style>
  <w:style w:type="character" w:customStyle="1" w:styleId="Small">
    <w:name w:val="Small"/>
    <w:basedOn w:val="DefaultParagraphFont"/>
    <w:rsid w:val="005533A7"/>
    <w:rPr>
      <w:sz w:val="16"/>
    </w:rPr>
  </w:style>
  <w:style w:type="paragraph" w:customStyle="1" w:styleId="WideTable">
    <w:name w:val="Wide Table"/>
    <w:basedOn w:val="Normal"/>
    <w:rsid w:val="005533A7"/>
    <w:pPr>
      <w:ind w:left="-1418"/>
    </w:pPr>
    <w:rPr>
      <w:sz w:val="2"/>
      <w:szCs w:val="2"/>
    </w:rPr>
  </w:style>
  <w:style w:type="character" w:styleId="PageNumber">
    <w:name w:val="page number"/>
    <w:basedOn w:val="DefaultParagraphFont"/>
    <w:rsid w:val="005533A7"/>
  </w:style>
  <w:style w:type="paragraph" w:styleId="Quote">
    <w:name w:val="Quote"/>
    <w:basedOn w:val="Heading1"/>
    <w:link w:val="QuoteChar"/>
    <w:qFormat/>
    <w:rsid w:val="005533A7"/>
    <w:rPr>
      <w:b w:val="0"/>
      <w:sz w:val="72"/>
      <w:szCs w:val="72"/>
      <w:lang w:val="en-NZ"/>
    </w:rPr>
  </w:style>
  <w:style w:type="character" w:customStyle="1" w:styleId="QuoteChar">
    <w:name w:val="Quote Char"/>
    <w:basedOn w:val="DefaultParagraphFont"/>
    <w:link w:val="Quote"/>
    <w:rsid w:val="00553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3A7"/>
    <w:pPr>
      <w:pageBreakBefore/>
    </w:pPr>
  </w:style>
  <w:style w:type="paragraph" w:customStyle="1" w:styleId="Border">
    <w:name w:val="Border"/>
    <w:basedOn w:val="Normal"/>
    <w:qFormat/>
    <w:rsid w:val="00553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3A7"/>
    <w:rPr>
      <w:b/>
      <w:bCs/>
      <w:i/>
      <w:iCs/>
      <w:color w:val="auto"/>
    </w:rPr>
  </w:style>
  <w:style w:type="paragraph" w:styleId="IntenseQuote">
    <w:name w:val="Intense Quote"/>
    <w:basedOn w:val="Normal"/>
    <w:next w:val="Normal"/>
    <w:link w:val="IntenseQuoteChar"/>
    <w:uiPriority w:val="30"/>
    <w:qFormat/>
    <w:rsid w:val="00553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3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33A7"/>
    <w:rPr>
      <w:smallCaps/>
      <w:color w:val="auto"/>
      <w:u w:val="single"/>
    </w:rPr>
  </w:style>
  <w:style w:type="character" w:styleId="IntenseReference">
    <w:name w:val="Intense Reference"/>
    <w:basedOn w:val="DefaultParagraphFont"/>
    <w:uiPriority w:val="32"/>
    <w:qFormat/>
    <w:rsid w:val="005533A7"/>
    <w:rPr>
      <w:b/>
      <w:bCs/>
      <w:smallCaps/>
      <w:color w:val="auto"/>
      <w:spacing w:val="5"/>
      <w:u w:val="single"/>
    </w:rPr>
  </w:style>
  <w:style w:type="paragraph" w:customStyle="1" w:styleId="2ColumnHeading">
    <w:name w:val="2Column Heading"/>
    <w:basedOn w:val="BodyText"/>
    <w:qFormat/>
    <w:rsid w:val="005533A7"/>
    <w:pPr>
      <w:spacing w:after="60"/>
      <w:ind w:left="-2268"/>
    </w:pPr>
    <w:rPr>
      <w:b/>
    </w:rPr>
  </w:style>
  <w:style w:type="paragraph" w:customStyle="1" w:styleId="Heading1TOC">
    <w:name w:val="Heading1 TOC"/>
    <w:basedOn w:val="Normal"/>
    <w:qFormat/>
    <w:rsid w:val="005533A7"/>
    <w:pPr>
      <w:spacing w:before="240" w:after="120"/>
    </w:pPr>
    <w:rPr>
      <w:rFonts w:ascii="Times New Roman" w:hAnsi="Times New Roman"/>
      <w:b/>
      <w:sz w:val="32"/>
    </w:rPr>
  </w:style>
  <w:style w:type="paragraph" w:customStyle="1" w:styleId="Heading2TOC">
    <w:name w:val="Heading2 TOC"/>
    <w:basedOn w:val="Normal"/>
    <w:qFormat/>
    <w:rsid w:val="005533A7"/>
    <w:pPr>
      <w:spacing w:before="240" w:after="60"/>
    </w:pPr>
    <w:rPr>
      <w:rFonts w:ascii="Times New Roman" w:hAnsi="Times New Roman"/>
      <w:b/>
      <w:sz w:val="28"/>
    </w:rPr>
  </w:style>
  <w:style w:type="character" w:customStyle="1" w:styleId="Underline">
    <w:name w:val="Underline"/>
    <w:basedOn w:val="DefaultParagraphFont"/>
    <w:qFormat/>
    <w:rsid w:val="005533A7"/>
    <w:rPr>
      <w:u w:val="single"/>
    </w:rPr>
  </w:style>
  <w:style w:type="character" w:customStyle="1" w:styleId="BoldandItalics">
    <w:name w:val="Bold and Italics"/>
    <w:qFormat/>
    <w:rsid w:val="005533A7"/>
    <w:rPr>
      <w:b/>
      <w:i/>
      <w:u w:val="none"/>
    </w:rPr>
  </w:style>
  <w:style w:type="paragraph" w:styleId="BalloonText">
    <w:name w:val="Balloon Text"/>
    <w:basedOn w:val="Normal"/>
    <w:link w:val="BalloonTextChar"/>
    <w:rsid w:val="005533A7"/>
    <w:rPr>
      <w:rFonts w:ascii="Tahoma" w:hAnsi="Tahoma" w:cs="Tahoma"/>
      <w:sz w:val="16"/>
      <w:szCs w:val="16"/>
    </w:rPr>
  </w:style>
  <w:style w:type="character" w:customStyle="1" w:styleId="BalloonTextChar">
    <w:name w:val="Balloon Text Char"/>
    <w:basedOn w:val="DefaultParagraphFont"/>
    <w:link w:val="BalloonText"/>
    <w:rsid w:val="005533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33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33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2586</Characters>
  <Application>Microsoft Office Word</Application>
  <DocSecurity>0</DocSecurity>
  <Lines>78</Lines>
  <Paragraphs>49</Paragraphs>
  <ScaleCrop>false</ScaleCrop>
  <Company>Author-it Software Corporation Ltd.</Company>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HLT42812 Certificate IV in Kinesiology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2012-05-27T05:56:00Z</dcterms:created>
  <dcterms:modified xsi:type="dcterms:W3CDTF">2012-05-27T05:56:00Z</dcterms:modified>
</cp:coreProperties>
</file>