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0A3" w:rsidP="00CA1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HLT42712 Certificate IV in Aromatherapy</w:t>
      </w:r>
      <w:r>
        <w:fldChar w:fldCharType="end"/>
      </w:r>
    </w:p>
    <w:p w:rsidR="00CA10A3" w:rsidP="00CA10A3">
      <w:pPr>
        <w:pStyle w:val="Version"/>
        <w:sectPr w:rsidSect="00646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20B" w:rsidP="0064620B">
      <w:pPr>
        <w:pStyle w:val="SuperHeading"/>
      </w:pPr>
      <w:r w:rsidRPr="0064620B">
        <w:t>HLT42712 Certificate IV in Aromatherapy</w:t>
      </w:r>
    </w:p>
    <w:p w:rsidR="00000000" w:rsidRPr="0064620B" w:rsidP="0064620B">
      <w:pPr>
        <w:pStyle w:val="Heading1"/>
      </w:pPr>
      <w:bookmarkStart w:id="1" w:name="O_450398"/>
      <w:bookmarkEnd w:id="1"/>
      <w:r w:rsidRPr="006462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CA10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Comments</w:t>
            </w:r>
          </w:p>
        </w:tc>
      </w:tr>
      <w:tr w:rsidTr="00CA10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HLT42707 Certificate IV in Aromatherapy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20B">
            <w:pPr>
              <w:pStyle w:val="BodyText"/>
              <w:rPr>
                <w:lang w:val="en-NZ"/>
              </w:rPr>
            </w:pPr>
            <w:r w:rsidRPr="0064620B">
              <w:t>HLT42712 Certificate IV in Aromatherapy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0B" w:rsidP="0064620B">
            <w:pPr>
              <w:pStyle w:val="BodyText"/>
            </w:pPr>
            <w:r w:rsidRPr="0064620B">
              <w:t>Updated in V5 - Updated core units HLTFA311A Apply first aid and HLTWHS300A</w:t>
            </w:r>
            <w:r w:rsidRPr="0064620B">
              <w:tab/>
              <w:t>Contribute to WHS processes</w:t>
            </w:r>
          </w:p>
        </w:tc>
      </w:tr>
    </w:tbl>
    <w:p w:rsidR="00000000" w:rsidRPr="0064620B" w:rsidP="0064620B">
      <w:pPr>
        <w:pStyle w:val="BodyText"/>
      </w:pP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2" w:name="O_450390"/>
      <w:bookmarkEnd w:id="2"/>
      <w:r w:rsidRPr="0064620B">
        <w:t>Description</w:t>
      </w:r>
    </w:p>
    <w:p w:rsidR="00000000" w:rsidRPr="0064620B" w:rsidP="0064620B">
      <w:pPr>
        <w:pStyle w:val="BodyText"/>
      </w:pPr>
      <w:r w:rsidRPr="0064620B">
        <w:t xml:space="preserve">This qualification covers the skills needed to be a basic level aromatherapist. It provides basic skills in aromatherapy </w:t>
      </w:r>
      <w:r w:rsidRPr="0064620B">
        <w:t>health assessment and treatment and may be used by those working in:</w:t>
      </w:r>
    </w:p>
    <w:p w:rsidR="00000000" w:rsidRPr="0064620B" w:rsidP="0064620B">
      <w:pPr>
        <w:pStyle w:val="ListBullet"/>
      </w:pPr>
      <w:r w:rsidRPr="0064620B">
        <w:t>a clinic, aged care facility, a health service or a spa facility giving basic aromatherapy treatment</w:t>
      </w:r>
    </w:p>
    <w:p w:rsidR="00000000" w:rsidRPr="0064620B" w:rsidP="0064620B">
      <w:pPr>
        <w:pStyle w:val="ListBullet"/>
      </w:pPr>
      <w:r w:rsidRPr="0064620B">
        <w:t>manufacturing of aromatherapy products</w:t>
      </w:r>
    </w:p>
    <w:p w:rsidR="00000000" w:rsidRPr="0064620B" w:rsidP="0064620B">
      <w:pPr>
        <w:pStyle w:val="ListBullet"/>
      </w:pPr>
      <w:r w:rsidRPr="0064620B">
        <w:t>retail of aromatherapy products.</w:t>
      </w:r>
    </w:p>
    <w:p w:rsidR="00000000" w:rsidRPr="0064620B" w:rsidP="0064620B">
      <w:pPr>
        <w:pStyle w:val="BodyText"/>
      </w:pPr>
    </w:p>
    <w:p w:rsidR="00000000" w:rsidRPr="0064620B" w:rsidP="0064620B">
      <w:pPr>
        <w:pStyle w:val="BodyText"/>
      </w:pPr>
      <w:r w:rsidRPr="0064620B">
        <w:t>At this level an aromatherapist can only formulate applications within a relaxation framework. A person at this level is expected to have a basic knowledge of a limited range (minimum of 20) of oils. A person with this qualification may or may not use mass</w:t>
      </w:r>
      <w:r w:rsidRPr="0064620B">
        <w:t>age as a method of application.</w:t>
      </w:r>
    </w:p>
    <w:p w:rsidR="00000000" w:rsidRPr="0064620B" w:rsidP="0064620B">
      <w:pPr>
        <w:pStyle w:val="BodyText"/>
      </w:pPr>
    </w:p>
    <w:p w:rsidR="00000000" w:rsidRPr="0064620B" w:rsidP="0064620B">
      <w:pPr>
        <w:pStyle w:val="BodyText"/>
      </w:pPr>
      <w:r w:rsidRPr="0064620B">
        <w:t>This qualification assumes employment either by another practitioner or within a larger health service e.g. aged care service or hospital. It does not offer the level of skill required for independent practice. The qualific</w:t>
      </w:r>
      <w:r w:rsidRPr="0064620B">
        <w:t>ation is suited to Australian Apprenticeships pathways.</w:t>
      </w:r>
    </w:p>
    <w:p w:rsidR="00000000" w:rsidRPr="0064620B" w:rsidP="0064620B">
      <w:pPr>
        <w:pStyle w:val="BodyText"/>
      </w:pPr>
    </w:p>
    <w:p w:rsidR="00000000" w:rsidRPr="0064620B" w:rsidP="0064620B">
      <w:pPr>
        <w:pStyle w:val="BodyText"/>
      </w:pPr>
      <w:r w:rsidRPr="0064620B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CA1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0B" w:rsidP="0064620B">
            <w:pPr>
              <w:pStyle w:val="ListBullet"/>
            </w:pPr>
            <w:r w:rsidRPr="0064620B">
              <w:t>Aromatherapist</w:t>
            </w:r>
          </w:p>
        </w:tc>
      </w:tr>
    </w:tbl>
    <w:p w:rsidR="00CA10A3" w:rsidP="0064620B">
      <w:pPr>
        <w:pStyle w:val="BodyText"/>
      </w:pPr>
    </w:p>
    <w:p w:rsidR="00CA10A3" w:rsidP="0064620B">
      <w:pPr>
        <w:pStyle w:val="BodyText"/>
      </w:pPr>
    </w:p>
    <w:p w:rsidR="00000000" w:rsidRPr="0064620B" w:rsidP="0064620B">
      <w:pPr>
        <w:pStyle w:val="Heading1"/>
      </w:pPr>
      <w:bookmarkStart w:id="3" w:name="O_450396"/>
      <w:bookmarkEnd w:id="3"/>
      <w:r w:rsidRPr="0064620B">
        <w:t>Pathways Information</w:t>
      </w:r>
    </w:p>
    <w:p w:rsidR="00000000" w:rsidRPr="0064620B" w:rsidP="0064620B">
      <w:pPr>
        <w:pStyle w:val="BodyText"/>
      </w:pPr>
      <w:r w:rsidRPr="0064620B">
        <w:t>Not Applicable</w:t>
      </w: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4" w:name="O_450394"/>
      <w:bookmarkEnd w:id="4"/>
      <w:r w:rsidRPr="0064620B">
        <w:t>Licensing/Regulatory Information</w:t>
      </w:r>
    </w:p>
    <w:p w:rsidR="00000000" w:rsidRPr="0064620B" w:rsidP="0064620B">
      <w:pPr>
        <w:pStyle w:val="BodyText"/>
      </w:pPr>
      <w:r w:rsidRPr="0064620B">
        <w:t>Not Applicable</w:t>
      </w: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5" w:name="O_450392"/>
      <w:bookmarkEnd w:id="5"/>
      <w:r w:rsidRPr="0064620B">
        <w:t>Entry Requirements</w:t>
      </w:r>
    </w:p>
    <w:p w:rsidR="00000000" w:rsidRPr="0064620B" w:rsidP="0064620B">
      <w:pPr>
        <w:pStyle w:val="BodyText"/>
      </w:pPr>
      <w:r w:rsidRPr="0064620B">
        <w:t>Not Applicable</w:t>
      </w:r>
    </w:p>
    <w:p w:rsidR="00000000" w:rsidRPr="0064620B" w:rsidP="0064620B">
      <w:pPr>
        <w:pStyle w:val="AllowPageBreak"/>
      </w:pPr>
    </w:p>
    <w:p w:rsidR="00000000" w:rsidRPr="0064620B" w:rsidP="0064620B">
      <w:pPr>
        <w:pStyle w:val="Heading1"/>
      </w:pPr>
      <w:bookmarkStart w:id="6" w:name="O_450391"/>
      <w:bookmarkEnd w:id="6"/>
      <w:r w:rsidRPr="0064620B">
        <w:t>Employability Skills Summary</w:t>
      </w:r>
    </w:p>
    <w:p w:rsidR="00000000" w:rsidRPr="0064620B" w:rsidP="0064620B">
      <w:pPr>
        <w:pStyle w:val="Heading4"/>
      </w:pPr>
      <w:r w:rsidRPr="0064620B">
        <w:t>Refer to the Topic: Introduction to the Employability Skills Qualification Summaries</w:t>
      </w:r>
    </w:p>
    <w:p w:rsidR="00000000" w:rsidRPr="0064620B" w:rsidP="0064620B">
      <w:pPr>
        <w:pStyle w:val="Heading1"/>
      </w:pPr>
      <w:bookmarkStart w:id="7" w:name="O_450395"/>
      <w:bookmarkEnd w:id="7"/>
      <w:r w:rsidRPr="0064620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A1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20B" w:rsidP="0064620B">
            <w:pPr>
              <w:pStyle w:val="BodyText"/>
            </w:pPr>
            <w:r w:rsidRPr="0064620B">
              <w:rPr>
                <w:rStyle w:val="SpecialBold"/>
              </w:rPr>
              <w:t>PACKAGING RULES</w:t>
            </w:r>
          </w:p>
          <w:p w:rsidR="00000000" w:rsidRPr="0064620B" w:rsidP="0064620B">
            <w:pPr>
              <w:pStyle w:val="BodyText"/>
            </w:pPr>
            <w:r w:rsidRPr="0064620B">
              <w:t>17 units of competency are required for award of this qualification, including:</w:t>
            </w:r>
          </w:p>
          <w:p w:rsidR="00000000" w:rsidRPr="0064620B" w:rsidP="0064620B">
            <w:pPr>
              <w:pStyle w:val="BodyText"/>
            </w:pPr>
            <w:r w:rsidRPr="0064620B">
              <w:t>•</w:t>
            </w:r>
            <w:r w:rsidRPr="0064620B">
              <w:tab/>
              <w:t xml:space="preserve">15 core units, comprising 10 common units and 5 specialisation units </w:t>
            </w:r>
          </w:p>
          <w:p w:rsidR="00000000" w:rsidRPr="0064620B" w:rsidP="0064620B">
            <w:pPr>
              <w:pStyle w:val="BodyText"/>
            </w:pPr>
            <w:r w:rsidRPr="0064620B">
              <w:t>•</w:t>
            </w:r>
            <w:r w:rsidRPr="0064620B">
              <w:tab/>
              <w:t xml:space="preserve">2 elective units </w:t>
            </w:r>
          </w:p>
          <w:p w:rsidR="00000000" w:rsidRPr="0064620B" w:rsidP="0064620B">
            <w:pPr>
              <w:pStyle w:val="BodyText"/>
            </w:pPr>
            <w:r w:rsidRPr="0064620B">
              <w:t>A wide range of elective units is available, including:</w:t>
            </w:r>
          </w:p>
          <w:p w:rsidR="00000000" w:rsidRPr="0064620B" w:rsidP="0064620B">
            <w:pPr>
              <w:pStyle w:val="BodyText"/>
            </w:pPr>
            <w:r w:rsidRPr="0064620B">
              <w:t>-</w:t>
            </w:r>
            <w:r w:rsidRPr="0064620B">
              <w:tab/>
            </w:r>
            <w:r w:rsidRPr="0064620B">
              <w:t>Group A electives which are recommended for culturally aware and respectful practice</w:t>
            </w:r>
          </w:p>
          <w:p w:rsidR="00000000" w:rsidRPr="0064620B" w:rsidP="0064620B">
            <w:pPr>
              <w:pStyle w:val="BodyText"/>
            </w:pPr>
            <w:r w:rsidRPr="0064620B">
              <w:t>-</w:t>
            </w:r>
            <w:r w:rsidRPr="0064620B">
              <w:tab/>
              <w:t>Other relevant electives listed below</w:t>
            </w:r>
          </w:p>
          <w:p w:rsidR="00000000" w:rsidRPr="0064620B" w:rsidP="0064620B">
            <w:pPr>
              <w:pStyle w:val="BodyText"/>
            </w:pPr>
            <w:r w:rsidRPr="0064620B">
              <w:t>-</w:t>
            </w:r>
            <w:r w:rsidRPr="0064620B">
              <w:tab/>
              <w:t xml:space="preserve">Units of competency to address workplace requirements and packaged at the level of this qualification or higher in Health and/or </w:t>
            </w:r>
            <w:r w:rsidRPr="0064620B">
              <w:t>Community Services Training Packages</w:t>
            </w:r>
          </w:p>
          <w:p w:rsidR="00000000" w:rsidRPr="0064620B" w:rsidP="0064620B">
            <w:pPr>
              <w:pStyle w:val="BodyText"/>
            </w:pPr>
            <w:r w:rsidRPr="0064620B">
              <w:t>-</w:t>
            </w:r>
            <w:r w:rsidRPr="0064620B">
              <w:tab/>
              <w:t>Where appropriate, to address workplace requirements, up to 2 units of competency packaged at the level of this qualification or higher in other relevant Training Packages</w:t>
            </w:r>
          </w:p>
          <w:p w:rsidR="00000000" w:rsidRPr="0064620B" w:rsidP="0064620B">
            <w:pPr>
              <w:pStyle w:val="BodyText"/>
            </w:pPr>
          </w:p>
        </w:tc>
      </w:tr>
    </w:tbl>
    <w:p w:rsidR="00000000" w:rsidRPr="0064620B" w:rsidP="0064620B">
      <w:pPr>
        <w:pStyle w:val="BodyText"/>
      </w:pPr>
      <w:r w:rsidRPr="0064620B">
        <w:rPr>
          <w:rStyle w:val="SpecialBold"/>
        </w:rPr>
        <w:t>Core units</w:t>
      </w:r>
    </w:p>
    <w:p w:rsidR="00000000" w:rsidRPr="0064620B" w:rsidP="0064620B">
      <w:pPr>
        <w:pStyle w:val="BodyText"/>
      </w:pPr>
      <w:r w:rsidRPr="0064620B">
        <w:t>Common units</w:t>
      </w:r>
    </w:p>
    <w:p w:rsidR="00000000" w:rsidRPr="0064620B" w:rsidP="0064620B">
      <w:pPr>
        <w:pStyle w:val="BodyText"/>
      </w:pPr>
      <w:r w:rsidRPr="0064620B">
        <w:t>BSBWOR203B       Wo</w:t>
      </w:r>
      <w:r w:rsidRPr="0064620B">
        <w:t>rk effectively with others</w:t>
      </w:r>
    </w:p>
    <w:p w:rsidR="00000000" w:rsidRPr="0064620B" w:rsidP="0064620B">
      <w:pPr>
        <w:pStyle w:val="BodyText"/>
      </w:pPr>
      <w:r w:rsidRPr="0064620B">
        <w:t>HLTAP401B</w:t>
      </w:r>
      <w:r w:rsidRPr="0064620B">
        <w:tab/>
        <w:t>Confirm physical health status</w:t>
      </w:r>
    </w:p>
    <w:p w:rsidR="00000000" w:rsidRPr="0064620B" w:rsidP="0064620B">
      <w:pPr>
        <w:pStyle w:val="BodyText"/>
      </w:pPr>
      <w:r w:rsidRPr="0064620B">
        <w:t>HLTCOM404C</w:t>
      </w:r>
      <w:r w:rsidRPr="0064620B">
        <w:tab/>
        <w:t>Communicate effectively with clients</w:t>
      </w:r>
    </w:p>
    <w:p w:rsidR="00000000" w:rsidRPr="0064620B" w:rsidP="0064620B">
      <w:pPr>
        <w:pStyle w:val="BodyText"/>
      </w:pPr>
      <w:r w:rsidRPr="0064620B">
        <w:t>HLTCOM405D</w:t>
      </w:r>
      <w:r w:rsidRPr="0064620B">
        <w:tab/>
        <w:t>Administer a practice</w:t>
      </w:r>
    </w:p>
    <w:p w:rsidR="00000000" w:rsidRPr="0064620B" w:rsidP="0064620B">
      <w:pPr>
        <w:pStyle w:val="BodyText"/>
      </w:pPr>
      <w:r w:rsidRPr="0064620B">
        <w:t>HLTCOM406C</w:t>
      </w:r>
      <w:r w:rsidRPr="0064620B">
        <w:tab/>
        <w:t>Make referrals to other health care professionals when appropriate</w:t>
      </w:r>
    </w:p>
    <w:p w:rsidR="00000000" w:rsidRPr="0064620B" w:rsidP="0064620B">
      <w:pPr>
        <w:pStyle w:val="BodyText"/>
      </w:pPr>
      <w:r w:rsidRPr="0064620B">
        <w:t>HLTCOM408D</w:t>
      </w:r>
      <w:r w:rsidRPr="0064620B">
        <w:tab/>
        <w:t>Use specific healt</w:t>
      </w:r>
      <w:r w:rsidRPr="0064620B">
        <w:t>h terminology to communicate effectively</w:t>
      </w:r>
    </w:p>
    <w:p w:rsidR="00000000" w:rsidRPr="0064620B" w:rsidP="0064620B">
      <w:pPr>
        <w:pStyle w:val="BodyText"/>
      </w:pPr>
      <w:r w:rsidRPr="0064620B">
        <w:t>HLTFA311A</w:t>
      </w:r>
      <w:r w:rsidRPr="0064620B">
        <w:tab/>
        <w:t>Apply first aid</w:t>
      </w:r>
    </w:p>
    <w:p w:rsidR="00000000" w:rsidRPr="0064620B" w:rsidP="0064620B">
      <w:pPr>
        <w:pStyle w:val="BodyText"/>
      </w:pPr>
      <w:r w:rsidRPr="0064620B">
        <w:t>HLTIN301C</w:t>
      </w:r>
      <w:r w:rsidRPr="0064620B">
        <w:tab/>
        <w:t>Comply with infection control policies and procedures</w:t>
      </w:r>
    </w:p>
    <w:p w:rsidR="00000000" w:rsidRPr="0064620B" w:rsidP="0064620B">
      <w:pPr>
        <w:pStyle w:val="BodyText"/>
      </w:pPr>
      <w:r w:rsidRPr="0064620B">
        <w:t>HLTHIR301C</w:t>
      </w:r>
      <w:r w:rsidRPr="0064620B">
        <w:tab/>
        <w:t>Communicate and work effectively in health</w:t>
      </w:r>
    </w:p>
    <w:p w:rsidR="00000000" w:rsidRPr="0064620B" w:rsidP="0064620B">
      <w:pPr>
        <w:pStyle w:val="BodyText"/>
      </w:pPr>
      <w:r w:rsidRPr="0064620B">
        <w:t>HLTWHS300A</w:t>
      </w:r>
      <w:r w:rsidRPr="0064620B">
        <w:tab/>
        <w:t>Contribute to WHS processes</w:t>
      </w:r>
    </w:p>
    <w:p w:rsidR="00000000" w:rsidRPr="0064620B" w:rsidP="0064620B">
      <w:pPr>
        <w:pStyle w:val="BodyText"/>
      </w:pPr>
      <w:r w:rsidRPr="0064620B">
        <w:t>Specialisation units</w:t>
      </w:r>
    </w:p>
    <w:p w:rsidR="00000000" w:rsidRPr="0064620B" w:rsidP="0064620B">
      <w:pPr>
        <w:pStyle w:val="BodyText"/>
      </w:pPr>
      <w:r w:rsidRPr="0064620B">
        <w:t>HLTARO401C</w:t>
      </w:r>
      <w:r w:rsidRPr="0064620B">
        <w:tab/>
      </w:r>
      <w:r w:rsidRPr="0064620B">
        <w:t>Work within an aromatherapy framework</w:t>
      </w:r>
    </w:p>
    <w:p w:rsidR="00000000" w:rsidRPr="0064620B" w:rsidP="0064620B">
      <w:pPr>
        <w:pStyle w:val="BodyText"/>
      </w:pPr>
      <w:r w:rsidRPr="0064620B">
        <w:t>HLTARO402B</w:t>
      </w:r>
      <w:r w:rsidRPr="0064620B">
        <w:tab/>
        <w:t>Plan aromatherapy treatment</w:t>
      </w:r>
    </w:p>
    <w:p w:rsidR="00000000" w:rsidRPr="0064620B" w:rsidP="0064620B">
      <w:pPr>
        <w:pStyle w:val="BodyText"/>
      </w:pPr>
      <w:r w:rsidRPr="0064620B">
        <w:t>HLTARO403B</w:t>
      </w:r>
      <w:r w:rsidRPr="0064620B">
        <w:tab/>
        <w:t>Provide aromatherapy treatment</w:t>
      </w:r>
    </w:p>
    <w:p w:rsidR="00000000" w:rsidRPr="0064620B" w:rsidP="0064620B">
      <w:pPr>
        <w:pStyle w:val="BodyText"/>
      </w:pPr>
      <w:r w:rsidRPr="0064620B">
        <w:t>HLTARO405B</w:t>
      </w:r>
      <w:r w:rsidRPr="0064620B">
        <w:tab/>
        <w:t>Apply aromatherapy assessment framework</w:t>
      </w:r>
    </w:p>
    <w:p w:rsidR="00000000" w:rsidRPr="0064620B" w:rsidP="0064620B">
      <w:pPr>
        <w:pStyle w:val="BodyText"/>
      </w:pPr>
      <w:r w:rsidRPr="0064620B">
        <w:t>HLTARO406B</w:t>
      </w:r>
      <w:r w:rsidRPr="0064620B">
        <w:tab/>
        <w:t>Perform aromatherapy health assessment</w:t>
      </w:r>
    </w:p>
    <w:p w:rsidR="00000000" w:rsidRPr="0064620B" w:rsidP="0064620B">
      <w:pPr>
        <w:pStyle w:val="BodyText"/>
      </w:pPr>
      <w:r w:rsidRPr="0064620B">
        <w:t>The importance of culturally aware and respectful practice</w:t>
      </w:r>
    </w:p>
    <w:p w:rsidR="00000000" w:rsidRPr="0064620B" w:rsidP="0064620B">
      <w:pPr>
        <w:pStyle w:val="BodyText"/>
      </w:pPr>
      <w:r w:rsidRPr="0064620B">
        <w:t>All workers undertaking work in health need foundation knowledge to inform their work with Aboriginal and/or Torres Strait Islander clients and co-workers and with clients and co-workers from cultu</w:t>
      </w:r>
      <w:r w:rsidRPr="0064620B">
        <w:t>rally and linguistically diverse backgrounds. This foundation must be provided and assessed as part of a holistic approach to delivery and assessment of this qualification. Specific guidelines for assessment of this aspect of competency are provided in the</w:t>
      </w:r>
      <w:r w:rsidRPr="0064620B">
        <w:t xml:space="preserve"> Assessment Guidelines for the Health Training Package.</w:t>
      </w:r>
    </w:p>
    <w:p w:rsidR="00000000" w:rsidRPr="0064620B" w:rsidP="0064620B">
      <w:pPr>
        <w:pStyle w:val="BodyText"/>
      </w:pPr>
      <w:r w:rsidRPr="0064620B">
        <w:t>Group A electives – recommended for culturally aware and respectful practice</w:t>
      </w:r>
    </w:p>
    <w:p w:rsidR="00000000" w:rsidRPr="0064620B" w:rsidP="0064620B">
      <w:pPr>
        <w:pStyle w:val="BodyText"/>
      </w:pPr>
      <w:r w:rsidRPr="0064620B">
        <w:t>Where work involves a specific focus on Aboriginal and/or Torres Strait Islander and/or culturally diverse clients or commu</w:t>
      </w:r>
      <w:r w:rsidRPr="0064620B">
        <w:t>nities, one or both of the following electives is recommended:</w:t>
      </w:r>
    </w:p>
    <w:p w:rsidR="00000000" w:rsidRPr="0064620B" w:rsidP="0064620B">
      <w:pPr>
        <w:pStyle w:val="BodyText"/>
      </w:pPr>
      <w:r w:rsidRPr="0064620B">
        <w:t>HLTHIR403C</w:t>
      </w:r>
      <w:r w:rsidRPr="0064620B">
        <w:tab/>
        <w:t>Work effectively with culturally diverse clients and co-workers</w:t>
      </w:r>
    </w:p>
    <w:p w:rsidR="00000000" w:rsidRPr="0064620B" w:rsidP="0064620B">
      <w:pPr>
        <w:pStyle w:val="BodyText"/>
      </w:pPr>
      <w:r w:rsidRPr="0064620B">
        <w:t>HLTHIR404D</w:t>
      </w:r>
      <w:r w:rsidRPr="0064620B">
        <w:tab/>
        <w:t>Work effectively with Aboriginal and/or Torres Strait Islander people</w:t>
      </w:r>
    </w:p>
    <w:p w:rsidR="00000000" w:rsidRPr="0064620B" w:rsidP="0064620B">
      <w:pPr>
        <w:pStyle w:val="BodyText"/>
      </w:pPr>
    </w:p>
    <w:p w:rsidR="00000000" w:rsidRPr="0064620B" w:rsidP="0064620B">
      <w:pPr>
        <w:pStyle w:val="BodyText"/>
      </w:pPr>
      <w:r w:rsidRPr="0064620B">
        <w:t>Other relevant electives</w:t>
      </w:r>
    </w:p>
    <w:p w:rsidR="00000000" w:rsidRPr="0064620B" w:rsidP="0064620B">
      <w:pPr>
        <w:pStyle w:val="BodyText"/>
      </w:pPr>
      <w:r w:rsidRPr="0064620B">
        <w:t>Other elect</w:t>
      </w:r>
      <w:r w:rsidRPr="0064620B">
        <w:t>ives are to be selected in line with the specified Packaging Rules. Employers may specify that certain electives are required to address identified workplace needs.</w:t>
      </w:r>
    </w:p>
    <w:p w:rsidR="00000000" w:rsidRPr="0064620B" w:rsidP="0064620B">
      <w:pPr>
        <w:pStyle w:val="BodyText"/>
      </w:pPr>
      <w:r w:rsidRPr="0064620B">
        <w:t>CHCAC318B</w:t>
      </w:r>
      <w:r w:rsidRPr="0064620B">
        <w:tab/>
        <w:t>Work effectively with older people</w:t>
      </w:r>
    </w:p>
    <w:p w:rsidR="00000000" w:rsidRPr="0064620B" w:rsidP="0064620B">
      <w:pPr>
        <w:pStyle w:val="BodyText"/>
      </w:pPr>
      <w:r w:rsidRPr="0064620B">
        <w:t>CHCICS301A</w:t>
      </w:r>
      <w:r w:rsidRPr="0064620B">
        <w:tab/>
        <w:t>Provide support to meet personal ca</w:t>
      </w:r>
      <w:r w:rsidRPr="0064620B">
        <w:t>re needs</w:t>
      </w:r>
    </w:p>
    <w:p w:rsidR="00000000" w:rsidRPr="0064620B" w:rsidP="0064620B">
      <w:pPr>
        <w:pStyle w:val="BodyText"/>
      </w:pPr>
      <w:r w:rsidRPr="0064620B">
        <w:t>HLTARO404B</w:t>
      </w:r>
      <w:r w:rsidRPr="0064620B">
        <w:tab/>
        <w:t>Develop aromatherapy products</w:t>
      </w:r>
    </w:p>
    <w:p w:rsidR="00000000" w:rsidRPr="0064620B" w:rsidP="0064620B">
      <w:pPr>
        <w:pStyle w:val="BodyText"/>
      </w:pPr>
      <w:r w:rsidRPr="0064620B">
        <w:t>HLTARO408B</w:t>
      </w:r>
      <w:r w:rsidRPr="0064620B">
        <w:tab/>
        <w:t>Provide aromatherapy massage treatment</w:t>
      </w:r>
    </w:p>
    <w:p w:rsidR="00000000" w:rsidRPr="0064620B" w:rsidP="0064620B">
      <w:pPr>
        <w:pStyle w:val="BodyText"/>
      </w:pPr>
      <w:r w:rsidRPr="0064620B">
        <w:t>HLTARO507B</w:t>
      </w:r>
      <w:r w:rsidRPr="0064620B">
        <w:tab/>
        <w:t>Analyse and compare different complementary health modalities</w:t>
      </w:r>
    </w:p>
    <w:p w:rsidR="00000000" w:rsidRPr="0064620B" w:rsidP="0064620B">
      <w:pPr>
        <w:pStyle w:val="BodyText"/>
      </w:pPr>
      <w:r w:rsidRPr="0064620B">
        <w:t>HLTWHS401A</w:t>
      </w:r>
      <w:r w:rsidRPr="0064620B">
        <w:tab/>
        <w:t>Maintain workplace WHS processes</w:t>
      </w:r>
    </w:p>
    <w:p w:rsidR="00CA10A3" w:rsidP="0064620B">
      <w:pPr>
        <w:pStyle w:val="BodyText"/>
      </w:pPr>
      <w:r w:rsidRPr="0064620B">
        <w:t>SIRXSLS001A</w:t>
      </w:r>
      <w:r w:rsidRPr="0064620B">
        <w:tab/>
        <w:t>Sell products and services</w:t>
      </w:r>
    </w:p>
    <w:p w:rsidR="00CA10A3" w:rsidP="0064620B">
      <w:pPr>
        <w:pStyle w:val="BodyText"/>
      </w:pPr>
    </w:p>
    <w:p w:rsidR="00000000" w:rsidRPr="0064620B" w:rsidP="0064620B">
      <w:pPr>
        <w:pStyle w:val="BodyText"/>
      </w:pPr>
      <w:r w:rsidRPr="0064620B">
        <w:rPr>
          <w:rStyle w:val="SpecialBold"/>
        </w:rPr>
        <w:t>AROMATHERAPY SKILL SET</w:t>
      </w:r>
    </w:p>
    <w:p w:rsidR="00000000" w:rsidRPr="0064620B" w:rsidP="0064620B">
      <w:pPr>
        <w:pStyle w:val="BodyText"/>
      </w:pPr>
      <w:r w:rsidRPr="0064620B">
        <w:t>AROMATHERAPY SKILL SET</w:t>
      </w:r>
    </w:p>
    <w:p w:rsidR="00CA10A3" w:rsidP="0064620B">
      <w:pPr>
        <w:pStyle w:val="BodyText"/>
      </w:pPr>
      <w:r w:rsidRPr="0064620B">
        <w:t>Due to the employment profile of the Health industry there are some areas where offering a full qualification would not match industry requirements. The Aromatherapy skill set is recommended for individuals w</w:t>
      </w:r>
      <w:r w:rsidRPr="0064620B">
        <w:t>ishing to gain a set of aromatherapy skills to complement another health qualification.</w:t>
      </w:r>
    </w:p>
    <w:p w:rsidR="00CA10A3" w:rsidP="0064620B">
      <w:pPr>
        <w:pStyle w:val="BodyText"/>
      </w:pPr>
    </w:p>
    <w:p w:rsidR="00000000" w:rsidRPr="0064620B" w:rsidP="0064620B"/>
    <w:sectPr w:rsidSect="006462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10A3" w:rsidP="00CA1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A3" w:rsidP="00646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0A3" w:rsidP="00646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A10A3" w:rsidP="006462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10A3" w:rsidP="00CA10A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A3" w:rsidP="00646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HLT42712 Certificate IV in Aromatherapy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A10A3" w:rsidP="006462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726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F2D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46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20B"/>
  </w:style>
  <w:style w:type="character" w:customStyle="1" w:styleId="Heading1Char">
    <w:name w:val="Heading 1 Char"/>
    <w:basedOn w:val="DefaultParagraphFont"/>
    <w:link w:val="Heading1"/>
    <w:rsid w:val="00646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2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462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2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46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2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46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20B"/>
    <w:rPr>
      <w:b/>
      <w:spacing w:val="0"/>
    </w:rPr>
  </w:style>
  <w:style w:type="paragraph" w:styleId="Header">
    <w:name w:val="header"/>
    <w:basedOn w:val="Normal"/>
    <w:link w:val="HeaderChar"/>
    <w:rsid w:val="00646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462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6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2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462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462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46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6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2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2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46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20B"/>
    <w:rPr>
      <w:i/>
    </w:rPr>
  </w:style>
  <w:style w:type="paragraph" w:styleId="Caption">
    <w:name w:val="caption"/>
    <w:basedOn w:val="BodyText"/>
    <w:next w:val="Normal"/>
    <w:qFormat/>
    <w:rsid w:val="00646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20B"/>
  </w:style>
  <w:style w:type="paragraph" w:styleId="TableofFigures">
    <w:name w:val="table of figures"/>
    <w:basedOn w:val="Normal"/>
    <w:next w:val="Normal"/>
    <w:semiHidden/>
    <w:rsid w:val="00646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20B"/>
    <w:pPr>
      <w:numPr>
        <w:numId w:val="10"/>
      </w:numPr>
    </w:pPr>
  </w:style>
  <w:style w:type="character" w:customStyle="1" w:styleId="WingdingSymbols">
    <w:name w:val="Wingding Symbols"/>
    <w:rsid w:val="0064620B"/>
    <w:rPr>
      <w:rFonts w:ascii="Wingdings" w:hAnsi="Wingdings"/>
    </w:rPr>
  </w:style>
  <w:style w:type="paragraph" w:customStyle="1" w:styleId="TableHeading">
    <w:name w:val="Table Heading"/>
    <w:basedOn w:val="HeadingBase"/>
    <w:rsid w:val="00646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20B"/>
    <w:rPr>
      <w:color w:val="0033CC"/>
      <w:u w:val="none"/>
    </w:rPr>
  </w:style>
  <w:style w:type="paragraph" w:customStyle="1" w:styleId="BodyTextRight">
    <w:name w:val="Body Text Right"/>
    <w:basedOn w:val="BodyText"/>
    <w:rsid w:val="00646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2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4620B"/>
    <w:rPr>
      <w:sz w:val="32"/>
    </w:rPr>
  </w:style>
  <w:style w:type="paragraph" w:customStyle="1" w:styleId="HeadingProcedure">
    <w:name w:val="Heading Procedure"/>
    <w:basedOn w:val="HeadingBase"/>
    <w:next w:val="Normal"/>
    <w:rsid w:val="00646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20B"/>
    <w:pPr>
      <w:spacing w:before="60" w:after="60"/>
    </w:pPr>
  </w:style>
  <w:style w:type="paragraph" w:styleId="ListContinue">
    <w:name w:val="List Continue"/>
    <w:basedOn w:val="List"/>
    <w:rsid w:val="0064620B"/>
    <w:pPr>
      <w:ind w:firstLine="0"/>
    </w:pPr>
  </w:style>
  <w:style w:type="paragraph" w:customStyle="1" w:styleId="ListNote">
    <w:name w:val="List Note"/>
    <w:basedOn w:val="List"/>
    <w:rsid w:val="00646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20B"/>
    <w:rPr>
      <w:rFonts w:ascii="Courier New" w:hAnsi="Courier New"/>
    </w:rPr>
  </w:style>
  <w:style w:type="paragraph" w:customStyle="1" w:styleId="NoteBullet">
    <w:name w:val="Note Bullet"/>
    <w:basedOn w:val="Note"/>
    <w:rsid w:val="00646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2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4620B"/>
    <w:rPr>
      <w:b/>
      <w:smallCaps/>
    </w:rPr>
  </w:style>
  <w:style w:type="paragraph" w:customStyle="1" w:styleId="TableListNumber">
    <w:name w:val="Table List Number"/>
    <w:basedOn w:val="ListNumber"/>
    <w:rsid w:val="00646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20B"/>
    <w:pPr>
      <w:numPr>
        <w:numId w:val="8"/>
      </w:numPr>
    </w:pPr>
  </w:style>
  <w:style w:type="paragraph" w:customStyle="1" w:styleId="ListAlpha2">
    <w:name w:val="List Alpha 2"/>
    <w:basedOn w:val="List2"/>
    <w:rsid w:val="0064620B"/>
    <w:pPr>
      <w:numPr>
        <w:numId w:val="7"/>
      </w:numPr>
    </w:pPr>
  </w:style>
  <w:style w:type="paragraph" w:styleId="List2">
    <w:name w:val="List 2"/>
    <w:basedOn w:val="BodyText"/>
    <w:rsid w:val="00646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20B"/>
    <w:pPr>
      <w:numPr>
        <w:numId w:val="2"/>
      </w:numPr>
    </w:pPr>
  </w:style>
  <w:style w:type="paragraph" w:styleId="ListBullet5">
    <w:name w:val="List Bullet 5"/>
    <w:basedOn w:val="List5"/>
    <w:rsid w:val="0064620B"/>
    <w:pPr>
      <w:numPr>
        <w:numId w:val="3"/>
      </w:numPr>
    </w:pPr>
  </w:style>
  <w:style w:type="paragraph" w:styleId="ListContinue2">
    <w:name w:val="List Continue 2"/>
    <w:basedOn w:val="List2"/>
    <w:rsid w:val="0064620B"/>
    <w:pPr>
      <w:ind w:firstLine="0"/>
    </w:pPr>
  </w:style>
  <w:style w:type="paragraph" w:styleId="ListContinue3">
    <w:name w:val="List Continue 3"/>
    <w:basedOn w:val="List3"/>
    <w:rsid w:val="0064620B"/>
    <w:pPr>
      <w:ind w:left="1021" w:firstLine="0"/>
    </w:pPr>
  </w:style>
  <w:style w:type="paragraph" w:styleId="ListContinue4">
    <w:name w:val="List Continue 4"/>
    <w:basedOn w:val="List4"/>
    <w:rsid w:val="0064620B"/>
    <w:pPr>
      <w:ind w:firstLine="0"/>
    </w:pPr>
  </w:style>
  <w:style w:type="paragraph" w:styleId="ListContinue5">
    <w:name w:val="List Continue 5"/>
    <w:basedOn w:val="List5"/>
    <w:rsid w:val="0064620B"/>
    <w:pPr>
      <w:ind w:firstLine="0"/>
    </w:pPr>
  </w:style>
  <w:style w:type="paragraph" w:styleId="ListNumber3">
    <w:name w:val="List Number 3"/>
    <w:basedOn w:val="List3"/>
    <w:rsid w:val="0064620B"/>
    <w:pPr>
      <w:numPr>
        <w:numId w:val="4"/>
      </w:numPr>
    </w:pPr>
  </w:style>
  <w:style w:type="paragraph" w:styleId="ListNumber4">
    <w:name w:val="List Number 4"/>
    <w:basedOn w:val="List4"/>
    <w:rsid w:val="0064620B"/>
    <w:pPr>
      <w:numPr>
        <w:numId w:val="5"/>
      </w:numPr>
    </w:pPr>
  </w:style>
  <w:style w:type="paragraph" w:styleId="ListNumber5">
    <w:name w:val="List Number 5"/>
    <w:basedOn w:val="List5"/>
    <w:rsid w:val="0064620B"/>
    <w:pPr>
      <w:numPr>
        <w:numId w:val="6"/>
      </w:numPr>
    </w:pPr>
  </w:style>
  <w:style w:type="paragraph" w:styleId="BlockText">
    <w:name w:val="Block Text"/>
    <w:basedOn w:val="Normal"/>
    <w:rsid w:val="00646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20B"/>
    <w:rPr>
      <w:sz w:val="16"/>
      <w:vertAlign w:val="superscript"/>
    </w:rPr>
  </w:style>
  <w:style w:type="character" w:customStyle="1" w:styleId="Symbols">
    <w:name w:val="Symbols"/>
    <w:basedOn w:val="DefaultParagraphFont"/>
    <w:rsid w:val="0064620B"/>
    <w:rPr>
      <w:rFonts w:ascii="Symbol" w:hAnsi="Symbol"/>
    </w:rPr>
  </w:style>
  <w:style w:type="character" w:customStyle="1" w:styleId="MenuOptions">
    <w:name w:val="Menu Options"/>
    <w:basedOn w:val="DefaultParagraphFont"/>
    <w:rsid w:val="00646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20B"/>
    <w:rPr>
      <w:b/>
    </w:rPr>
  </w:style>
  <w:style w:type="character" w:customStyle="1" w:styleId="Underlined">
    <w:name w:val="Underlined"/>
    <w:basedOn w:val="DefaultParagraphFont"/>
    <w:rsid w:val="0064620B"/>
    <w:rPr>
      <w:u w:val="single"/>
    </w:rPr>
  </w:style>
  <w:style w:type="paragraph" w:customStyle="1" w:styleId="TableBodyTextRight">
    <w:name w:val="Table Body Text Right"/>
    <w:basedOn w:val="TableBodyText"/>
    <w:rsid w:val="00646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20B"/>
    <w:rPr>
      <w:sz w:val="18"/>
    </w:rPr>
  </w:style>
  <w:style w:type="paragraph" w:customStyle="1" w:styleId="BodySmallRight">
    <w:name w:val="Body Small Right"/>
    <w:basedOn w:val="BodyTextRight"/>
    <w:rsid w:val="0064620B"/>
    <w:rPr>
      <w:sz w:val="18"/>
      <w:szCs w:val="18"/>
    </w:rPr>
  </w:style>
  <w:style w:type="paragraph" w:customStyle="1" w:styleId="MarginEdition">
    <w:name w:val="Margin Edition"/>
    <w:basedOn w:val="MarginNote"/>
    <w:rsid w:val="00646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20B"/>
    <w:rPr>
      <w:sz w:val="2"/>
      <w:szCs w:val="2"/>
    </w:rPr>
  </w:style>
  <w:style w:type="character" w:customStyle="1" w:styleId="Small">
    <w:name w:val="Small"/>
    <w:basedOn w:val="DefaultParagraphFont"/>
    <w:rsid w:val="0064620B"/>
    <w:rPr>
      <w:sz w:val="16"/>
    </w:rPr>
  </w:style>
  <w:style w:type="paragraph" w:customStyle="1" w:styleId="WideTable">
    <w:name w:val="Wide Table"/>
    <w:basedOn w:val="Normal"/>
    <w:rsid w:val="00646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20B"/>
  </w:style>
  <w:style w:type="paragraph" w:styleId="Quote">
    <w:name w:val="Quote"/>
    <w:basedOn w:val="Heading1"/>
    <w:link w:val="QuoteChar"/>
    <w:qFormat/>
    <w:rsid w:val="00646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20B"/>
    <w:pPr>
      <w:pageBreakBefore/>
    </w:pPr>
  </w:style>
  <w:style w:type="paragraph" w:customStyle="1" w:styleId="Border">
    <w:name w:val="Border"/>
    <w:basedOn w:val="Normal"/>
    <w:qFormat/>
    <w:rsid w:val="00646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46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20B"/>
    <w:rPr>
      <w:u w:val="single"/>
    </w:rPr>
  </w:style>
  <w:style w:type="character" w:customStyle="1" w:styleId="BoldandItalics">
    <w:name w:val="Bold and Italics"/>
    <w:qFormat/>
    <w:rsid w:val="0064620B"/>
    <w:rPr>
      <w:b/>
      <w:i/>
      <w:u w:val="none"/>
    </w:rPr>
  </w:style>
  <w:style w:type="paragraph" w:styleId="BalloonText">
    <w:name w:val="Balloon Text"/>
    <w:basedOn w:val="Normal"/>
    <w:link w:val="BalloonTextChar"/>
    <w:rsid w:val="0064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2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462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2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4266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HLT42712 Certificate IV in Aromatherapy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2012-05-27T05:56:00Z</dcterms:created>
  <dcterms:modified xsi:type="dcterms:W3CDTF">2012-05-27T05:56:00Z</dcterms:modified>
</cp:coreProperties>
</file>