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F8D" w:rsidP="00FA7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HLT41912 Certificate IV in Sleep technology</w:t>
      </w:r>
      <w:r>
        <w:fldChar w:fldCharType="end"/>
      </w:r>
    </w:p>
    <w:p w:rsidR="00FA7F8D" w:rsidP="00FA7F8D">
      <w:pPr>
        <w:pStyle w:val="Version"/>
        <w:sectPr w:rsidSect="00834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D4B" w:rsidP="00834D4B">
      <w:pPr>
        <w:pStyle w:val="SuperHeading"/>
      </w:pPr>
      <w:r w:rsidRPr="00834D4B">
        <w:t>HLT41912 Certificate IV in Sleep technology</w:t>
      </w:r>
    </w:p>
    <w:p w:rsidR="00000000" w:rsidRPr="00834D4B" w:rsidP="00834D4B">
      <w:pPr>
        <w:pStyle w:val="Heading1"/>
      </w:pPr>
      <w:bookmarkStart w:id="1" w:name="O_398828"/>
      <w:bookmarkEnd w:id="1"/>
      <w:r w:rsidRPr="00834D4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FA7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D4B">
            <w:pPr>
              <w:pStyle w:val="BodyText"/>
              <w:rPr>
                <w:lang w:val="en-NZ"/>
              </w:rPr>
            </w:pPr>
            <w:r w:rsidRPr="00834D4B">
              <w:t xml:space="preserve">HLT07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D4B">
            <w:pPr>
              <w:pStyle w:val="BodyText"/>
              <w:rPr>
                <w:lang w:val="en-NZ"/>
              </w:rPr>
            </w:pPr>
            <w:r w:rsidRPr="00834D4B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D4B">
            <w:pPr>
              <w:pStyle w:val="BodyText"/>
              <w:rPr>
                <w:lang w:val="en-NZ"/>
              </w:rPr>
            </w:pPr>
            <w:r w:rsidRPr="00834D4B">
              <w:t xml:space="preserve">Comments </w:t>
            </w:r>
          </w:p>
        </w:tc>
      </w:tr>
      <w:tr w:rsidTr="00FA7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D4B">
            <w:pPr>
              <w:pStyle w:val="BodyText"/>
              <w:rPr>
                <w:lang w:val="en-NZ"/>
              </w:rPr>
            </w:pPr>
            <w:r w:rsidRPr="00834D4B">
              <w:t>HLT41907 Certificate IV in Sleep Technol</w:t>
            </w:r>
            <w:r w:rsidRPr="00834D4B">
              <w:t>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D4B">
            <w:pPr>
              <w:pStyle w:val="BodyText"/>
              <w:rPr>
                <w:lang w:val="en-NZ"/>
              </w:rPr>
            </w:pPr>
            <w:r w:rsidRPr="00834D4B">
              <w:t>HLT41912 Certificate IV in Sleep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4B" w:rsidP="00834D4B">
            <w:pPr>
              <w:pStyle w:val="BodyText"/>
            </w:pPr>
            <w:r w:rsidRPr="00834D4B">
              <w:t>Updated first aid and WHS core units in V5</w:t>
            </w:r>
          </w:p>
          <w:p w:rsidR="00000000" w:rsidRPr="00834D4B" w:rsidP="00834D4B">
            <w:pPr>
              <w:pStyle w:val="BodyText"/>
            </w:pPr>
            <w:r w:rsidRPr="00834D4B">
              <w:t xml:space="preserve">Qualification outcome equivalent   </w:t>
            </w:r>
          </w:p>
        </w:tc>
      </w:tr>
    </w:tbl>
    <w:p w:rsidR="00000000" w:rsidRPr="00834D4B" w:rsidP="00834D4B">
      <w:pPr>
        <w:pStyle w:val="BodyText"/>
      </w:pPr>
    </w:p>
    <w:p w:rsidR="00000000" w:rsidRPr="00834D4B" w:rsidP="00834D4B">
      <w:pPr>
        <w:pStyle w:val="AllowPageBreak"/>
      </w:pPr>
    </w:p>
    <w:p w:rsidR="00000000" w:rsidRPr="00834D4B" w:rsidP="00834D4B">
      <w:pPr>
        <w:pStyle w:val="Heading1"/>
      </w:pPr>
      <w:bookmarkStart w:id="2" w:name="O_398829"/>
      <w:bookmarkEnd w:id="2"/>
      <w:r w:rsidRPr="00834D4B">
        <w:t>Description</w:t>
      </w:r>
    </w:p>
    <w:p w:rsidR="00000000" w:rsidRPr="00834D4B" w:rsidP="00834D4B">
      <w:pPr>
        <w:pStyle w:val="BodyText"/>
      </w:pPr>
      <w:r w:rsidRPr="00834D4B">
        <w:t>This qualification covers workers who undertake a range studies related to sleep disturbances</w:t>
      </w:r>
    </w:p>
    <w:p w:rsidR="00000000" w:rsidRPr="00834D4B" w:rsidP="00834D4B">
      <w:pPr>
        <w:pStyle w:val="BodyText"/>
      </w:pPr>
      <w:r w:rsidRPr="00834D4B">
        <w:t>This qualification is suited to Australian Apprenticeship pathways.</w:t>
      </w:r>
    </w:p>
    <w:p w:rsidR="00000000" w:rsidRPr="00834D4B" w:rsidP="00834D4B">
      <w:pPr>
        <w:pStyle w:val="BodyText"/>
      </w:pPr>
      <w:r w:rsidRPr="00834D4B">
        <w:t>Occupational titles for these workers may include:</w:t>
      </w:r>
    </w:p>
    <w:p w:rsidR="00FA7F8D" w:rsidP="00834D4B">
      <w:pPr>
        <w:pStyle w:val="BodyText"/>
      </w:pPr>
      <w:r w:rsidRPr="00834D4B">
        <w:t>•</w:t>
      </w:r>
      <w:r w:rsidRPr="00834D4B">
        <w:tab/>
        <w:t>Sleep technician</w:t>
      </w:r>
    </w:p>
    <w:p w:rsidR="00FA7F8D" w:rsidP="00834D4B">
      <w:pPr>
        <w:pStyle w:val="BodyText"/>
      </w:pPr>
    </w:p>
    <w:p w:rsidR="00000000" w:rsidRPr="00834D4B" w:rsidP="00834D4B">
      <w:pPr>
        <w:pStyle w:val="Heading1"/>
      </w:pPr>
      <w:bookmarkStart w:id="3" w:name="O_398830"/>
      <w:bookmarkEnd w:id="3"/>
      <w:r w:rsidRPr="00834D4B">
        <w:t>Pathways Information</w:t>
      </w:r>
    </w:p>
    <w:p w:rsidR="00000000" w:rsidRPr="00834D4B" w:rsidP="00834D4B">
      <w:pPr>
        <w:pStyle w:val="BodyText"/>
      </w:pPr>
      <w:r w:rsidRPr="00834D4B">
        <w:t>This qualification is suited to Australian Apprenticeship pathways.</w:t>
      </w:r>
    </w:p>
    <w:p w:rsidR="00000000" w:rsidRPr="00834D4B" w:rsidP="00834D4B">
      <w:pPr>
        <w:pStyle w:val="BodyText"/>
      </w:pPr>
    </w:p>
    <w:p w:rsidR="00000000" w:rsidRPr="00834D4B" w:rsidP="00834D4B">
      <w:pPr>
        <w:pStyle w:val="BodyText"/>
      </w:pPr>
      <w:r w:rsidRPr="00834D4B">
        <w:t>Occupatio</w:t>
      </w:r>
      <w:r w:rsidRPr="00834D4B">
        <w:t>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58"/>
        <w:gridCol w:w="4103"/>
      </w:tblGrid>
      <w:tr w:rsidTr="00834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4B">
            <w:pPr>
              <w:pStyle w:val="ListBullet"/>
              <w:rPr>
                <w:lang w:val="en-NZ"/>
              </w:rPr>
            </w:pPr>
            <w:r w:rsidRPr="00834D4B">
              <w:t>•</w:t>
            </w:r>
            <w:r w:rsidRPr="00834D4B">
              <w:tab/>
              <w:t>Sleep technician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4B" w:rsidP="00834D4B">
            <w:pPr>
              <w:pStyle w:val="ListBullet"/>
            </w:pPr>
          </w:p>
        </w:tc>
      </w:tr>
    </w:tbl>
    <w:p w:rsidR="00000000" w:rsidRPr="00834D4B" w:rsidP="00834D4B">
      <w:pPr>
        <w:pStyle w:val="BodyText"/>
      </w:pPr>
    </w:p>
    <w:p w:rsidR="00000000" w:rsidRPr="00834D4B" w:rsidP="00834D4B">
      <w:pPr>
        <w:pStyle w:val="AllowPageBreak"/>
      </w:pPr>
    </w:p>
    <w:p w:rsidR="00000000" w:rsidRPr="00834D4B" w:rsidP="00834D4B">
      <w:pPr>
        <w:pStyle w:val="Heading1"/>
      </w:pPr>
      <w:bookmarkStart w:id="4" w:name="O_398831"/>
      <w:bookmarkEnd w:id="4"/>
      <w:r w:rsidRPr="00834D4B">
        <w:t>Licensing/Regulatory Information</w:t>
      </w:r>
    </w:p>
    <w:p w:rsidR="00000000" w:rsidRPr="00834D4B" w:rsidP="00834D4B">
      <w:pPr>
        <w:pStyle w:val="BodyText"/>
      </w:pPr>
      <w:r w:rsidRPr="00834D4B">
        <w:t>Not applicable.</w:t>
      </w:r>
    </w:p>
    <w:p w:rsidR="00000000" w:rsidRPr="00834D4B" w:rsidP="00834D4B">
      <w:pPr>
        <w:pStyle w:val="AllowPageBreak"/>
      </w:pPr>
    </w:p>
    <w:p w:rsidR="00000000" w:rsidRPr="00834D4B" w:rsidP="00834D4B">
      <w:pPr>
        <w:pStyle w:val="Heading1"/>
      </w:pPr>
      <w:bookmarkStart w:id="5" w:name="O_398832"/>
      <w:bookmarkEnd w:id="5"/>
      <w:r w:rsidRPr="00834D4B">
        <w:t>Entry Requirements</w:t>
      </w:r>
    </w:p>
    <w:p w:rsidR="00000000" w:rsidRPr="00834D4B" w:rsidP="00834D4B">
      <w:pPr>
        <w:pStyle w:val="BodyText"/>
      </w:pPr>
      <w:r w:rsidRPr="00834D4B">
        <w:t>Not applicable.</w:t>
      </w:r>
    </w:p>
    <w:p w:rsidR="00000000" w:rsidRPr="00834D4B" w:rsidP="00834D4B">
      <w:pPr>
        <w:pStyle w:val="AllowPageBreak"/>
      </w:pPr>
    </w:p>
    <w:p w:rsidR="00000000" w:rsidRPr="00834D4B" w:rsidP="00834D4B">
      <w:pPr>
        <w:pStyle w:val="Heading1"/>
      </w:pPr>
      <w:bookmarkStart w:id="6" w:name="O_398833"/>
      <w:bookmarkEnd w:id="6"/>
      <w:r w:rsidRPr="00834D4B">
        <w:t>Employability Skills Summary</w:t>
      </w:r>
    </w:p>
    <w:p w:rsidR="00000000" w:rsidRPr="00834D4B" w:rsidP="00834D4B">
      <w:pPr>
        <w:pStyle w:val="BodyText"/>
      </w:pPr>
      <w:r w:rsidRPr="00834D4B">
        <w:t>Not applicable.</w:t>
      </w:r>
    </w:p>
    <w:p w:rsidR="00000000" w:rsidRPr="00834D4B" w:rsidP="00834D4B">
      <w:pPr>
        <w:pStyle w:val="AllowPageBreak"/>
      </w:pPr>
    </w:p>
    <w:p w:rsidR="00000000" w:rsidRPr="00834D4B" w:rsidP="00834D4B">
      <w:pPr>
        <w:pStyle w:val="Heading1"/>
      </w:pPr>
      <w:bookmarkStart w:id="7" w:name="O_398834"/>
      <w:bookmarkEnd w:id="7"/>
      <w:r w:rsidRPr="00834D4B">
        <w:t>Packaging Rules</w:t>
      </w:r>
    </w:p>
    <w:p w:rsidR="00000000" w:rsidRPr="00834D4B" w:rsidP="00834D4B">
      <w:pPr>
        <w:pStyle w:val="BodyText"/>
      </w:pPr>
    </w:p>
    <w:p w:rsidR="00000000" w:rsidRPr="00834D4B" w:rsidP="00834D4B">
      <w:pPr>
        <w:pStyle w:val="BodyText"/>
      </w:pPr>
      <w:r w:rsidRPr="00834D4B">
        <w:t>PACKAGING RULES</w:t>
      </w:r>
    </w:p>
    <w:p w:rsidR="00000000" w:rsidRPr="00834D4B" w:rsidP="00834D4B">
      <w:pPr>
        <w:pStyle w:val="BodyText"/>
      </w:pPr>
      <w:r w:rsidRPr="00834D4B">
        <w:t>14 units of competency are required for award of this qualification, including:</w:t>
      </w:r>
    </w:p>
    <w:p w:rsidR="00000000" w:rsidRPr="00834D4B" w:rsidP="00834D4B">
      <w:pPr>
        <w:pStyle w:val="BodyText"/>
      </w:pPr>
      <w:r w:rsidRPr="00834D4B">
        <w:t>•</w:t>
      </w:r>
      <w:r w:rsidRPr="00834D4B">
        <w:tab/>
        <w:t>9 core units</w:t>
      </w:r>
    </w:p>
    <w:p w:rsidR="00000000" w:rsidRPr="00834D4B" w:rsidP="00834D4B">
      <w:pPr>
        <w:pStyle w:val="BodyText"/>
      </w:pPr>
      <w:r w:rsidRPr="00834D4B">
        <w:t>•</w:t>
      </w:r>
      <w:r w:rsidRPr="00834D4B">
        <w:tab/>
        <w:t xml:space="preserve">5 elective units </w:t>
      </w:r>
    </w:p>
    <w:p w:rsidR="00000000" w:rsidRPr="00834D4B" w:rsidP="00834D4B">
      <w:pPr>
        <w:pStyle w:val="BodyText"/>
      </w:pPr>
      <w:r w:rsidRPr="00834D4B">
        <w:t>A wide range of elective units is available, including:</w:t>
      </w:r>
    </w:p>
    <w:p w:rsidR="00000000" w:rsidRPr="00834D4B" w:rsidP="00834D4B">
      <w:pPr>
        <w:pStyle w:val="BodyText"/>
      </w:pPr>
      <w:r w:rsidRPr="00834D4B">
        <w:t>-</w:t>
      </w:r>
      <w:r w:rsidRPr="00834D4B">
        <w:tab/>
      </w:r>
      <w:r w:rsidRPr="00834D4B">
        <w:t>Group A elective which is required for work in sleep technology</w:t>
      </w:r>
    </w:p>
    <w:p w:rsidR="00000000" w:rsidRPr="00834D4B" w:rsidP="00834D4B">
      <w:pPr>
        <w:pStyle w:val="BodyText"/>
      </w:pPr>
      <w:r w:rsidRPr="00834D4B">
        <w:t>-</w:t>
      </w:r>
      <w:r w:rsidRPr="00834D4B">
        <w:tab/>
        <w:t xml:space="preserve">Group B electives which are recommended for culturally aware and respectful practice </w:t>
      </w:r>
    </w:p>
    <w:p w:rsidR="00000000" w:rsidRPr="00834D4B" w:rsidP="00834D4B">
      <w:pPr>
        <w:pStyle w:val="BodyText"/>
      </w:pPr>
      <w:r w:rsidRPr="00834D4B">
        <w:t>-</w:t>
      </w:r>
      <w:r w:rsidRPr="00834D4B">
        <w:tab/>
        <w:t>Other relevant electives listed below</w:t>
      </w:r>
    </w:p>
    <w:p w:rsidR="00000000" w:rsidRPr="00834D4B" w:rsidP="00834D4B">
      <w:pPr>
        <w:pStyle w:val="BodyText"/>
      </w:pPr>
      <w:r w:rsidRPr="00834D4B">
        <w:t>-</w:t>
      </w:r>
      <w:r w:rsidRPr="00834D4B">
        <w:tab/>
        <w:t>Units of competency to address workplace requirements and pack</w:t>
      </w:r>
      <w:r w:rsidRPr="00834D4B">
        <w:t>aged at the level of this qualification or higher in Health and/or Community Services Training Packages</w:t>
      </w:r>
    </w:p>
    <w:p w:rsidR="00000000" w:rsidRPr="00834D4B" w:rsidP="00834D4B">
      <w:pPr>
        <w:pStyle w:val="BodyText"/>
      </w:pPr>
      <w:r w:rsidRPr="00834D4B">
        <w:t>-</w:t>
      </w:r>
      <w:r w:rsidRPr="00834D4B">
        <w:tab/>
        <w:t>Where appropriate, to address workplace requirements, up to 2 units of competency packaged at the level of this qualification or higher in other relev</w:t>
      </w:r>
      <w:r w:rsidRPr="00834D4B">
        <w:t>ant Training Packages or accredited courses where the details of those courses are available on the TGA or other public listing</w:t>
      </w:r>
    </w:p>
    <w:p w:rsidR="00000000" w:rsidRPr="00834D4B" w:rsidP="00834D4B">
      <w:pPr>
        <w:pStyle w:val="BodyText"/>
      </w:pPr>
    </w:p>
    <w:p w:rsidR="00000000" w:rsidRPr="00834D4B" w:rsidP="00834D4B">
      <w:pPr>
        <w:pStyle w:val="BodyText"/>
      </w:pPr>
      <w:r w:rsidRPr="00834D4B">
        <w:t>Core units</w:t>
      </w:r>
    </w:p>
    <w:p w:rsidR="00000000" w:rsidRPr="00834D4B" w:rsidP="00834D4B">
      <w:pPr>
        <w:pStyle w:val="BodyText"/>
      </w:pPr>
      <w:r w:rsidRPr="00834D4B">
        <w:t>HLTAP401B</w:t>
      </w:r>
      <w:r w:rsidRPr="00834D4B">
        <w:tab/>
        <w:t>Confirm physical health status</w:t>
      </w:r>
    </w:p>
    <w:p w:rsidR="00000000" w:rsidRPr="00834D4B" w:rsidP="00834D4B">
      <w:pPr>
        <w:pStyle w:val="BodyText"/>
      </w:pPr>
      <w:r w:rsidRPr="00834D4B">
        <w:t>HLTFA311A</w:t>
      </w:r>
      <w:r w:rsidRPr="00834D4B">
        <w:tab/>
        <w:t>Apply first aid</w:t>
      </w:r>
    </w:p>
    <w:p w:rsidR="00000000" w:rsidRPr="00834D4B" w:rsidP="00834D4B">
      <w:pPr>
        <w:pStyle w:val="BodyText"/>
      </w:pPr>
      <w:r w:rsidRPr="00834D4B">
        <w:t>HLTIN301C</w:t>
      </w:r>
      <w:r w:rsidRPr="00834D4B">
        <w:tab/>
        <w:t xml:space="preserve">Comply with infection control policies </w:t>
      </w:r>
      <w:r w:rsidRPr="00834D4B">
        <w:t>and procedures</w:t>
      </w:r>
    </w:p>
    <w:p w:rsidR="00000000" w:rsidRPr="00834D4B" w:rsidP="00834D4B">
      <w:pPr>
        <w:pStyle w:val="BodyText"/>
      </w:pPr>
      <w:r w:rsidRPr="00834D4B">
        <w:t>HLTWHS300A</w:t>
      </w:r>
      <w:r w:rsidRPr="00834D4B">
        <w:tab/>
        <w:t>Contribute to WHS processes</w:t>
      </w:r>
    </w:p>
    <w:p w:rsidR="00000000" w:rsidRPr="00834D4B" w:rsidP="00834D4B">
      <w:pPr>
        <w:pStyle w:val="BodyText"/>
      </w:pPr>
      <w:r w:rsidRPr="00834D4B">
        <w:t>HLTSL401D</w:t>
      </w:r>
      <w:r w:rsidRPr="00834D4B">
        <w:tab/>
        <w:t>Prepare environment for sleep studies</w:t>
      </w:r>
    </w:p>
    <w:p w:rsidR="00000000" w:rsidRPr="00834D4B" w:rsidP="00834D4B">
      <w:pPr>
        <w:pStyle w:val="BodyText"/>
      </w:pPr>
      <w:r w:rsidRPr="00834D4B">
        <w:t>HLTSL402D</w:t>
      </w:r>
      <w:r w:rsidRPr="00834D4B">
        <w:tab/>
        <w:t>Prepare client for sleep study procedure</w:t>
      </w:r>
    </w:p>
    <w:p w:rsidR="00000000" w:rsidRPr="00834D4B" w:rsidP="00834D4B">
      <w:pPr>
        <w:pStyle w:val="BodyText"/>
      </w:pPr>
      <w:r w:rsidRPr="00834D4B">
        <w:t>HLTSL403D</w:t>
      </w:r>
      <w:r w:rsidRPr="00834D4B">
        <w:tab/>
        <w:t>Perform diagnostic sleep study</w:t>
      </w:r>
    </w:p>
    <w:p w:rsidR="00000000" w:rsidRPr="00834D4B" w:rsidP="00834D4B">
      <w:pPr>
        <w:pStyle w:val="BodyText"/>
      </w:pPr>
      <w:r w:rsidRPr="00834D4B">
        <w:t>HLTSL404D</w:t>
      </w:r>
      <w:r w:rsidRPr="00834D4B">
        <w:tab/>
        <w:t>Perform treatment sleep study</w:t>
      </w:r>
    </w:p>
    <w:p w:rsidR="00000000" w:rsidRPr="00834D4B" w:rsidP="00834D4B">
      <w:pPr>
        <w:pStyle w:val="BodyText"/>
      </w:pPr>
      <w:r w:rsidRPr="00834D4B">
        <w:t>HLTSL408D</w:t>
      </w:r>
      <w:r w:rsidRPr="00834D4B">
        <w:tab/>
        <w:t>Perform home</w:t>
      </w:r>
      <w:r w:rsidRPr="00834D4B">
        <w:t xml:space="preserve"> based assessments for sleep studies</w:t>
      </w:r>
    </w:p>
    <w:p w:rsidR="00000000" w:rsidRPr="00834D4B" w:rsidP="00834D4B">
      <w:pPr>
        <w:pStyle w:val="BodyText"/>
      </w:pPr>
      <w:r w:rsidRPr="00834D4B">
        <w:t>Group A elective – required for work in sleep technology</w:t>
      </w:r>
    </w:p>
    <w:p w:rsidR="00000000" w:rsidRPr="00834D4B" w:rsidP="00834D4B">
      <w:pPr>
        <w:pStyle w:val="BodyText"/>
      </w:pPr>
      <w:r w:rsidRPr="00834D4B">
        <w:t>The following unit or a unit with equivalent competency outcomes is required to work in sleep technology.</w:t>
      </w:r>
    </w:p>
    <w:p w:rsidR="00000000" w:rsidRPr="00834D4B" w:rsidP="00834D4B">
      <w:pPr>
        <w:pStyle w:val="BodyText"/>
      </w:pPr>
      <w:r w:rsidRPr="00834D4B">
        <w:t>HLTHIR301C</w:t>
      </w:r>
      <w:r w:rsidRPr="00834D4B">
        <w:tab/>
        <w:t>Communicate and work effectively in health</w:t>
      </w:r>
    </w:p>
    <w:p w:rsidR="00000000" w:rsidRPr="00834D4B" w:rsidP="00834D4B">
      <w:pPr>
        <w:pStyle w:val="BodyText"/>
      </w:pPr>
      <w:r w:rsidRPr="00834D4B">
        <w:t>Th</w:t>
      </w:r>
      <w:r w:rsidRPr="00834D4B">
        <w:t>e importance of culturally aware and respectful practice</w:t>
      </w:r>
    </w:p>
    <w:p w:rsidR="00000000" w:rsidRPr="00834D4B" w:rsidP="00834D4B">
      <w:pPr>
        <w:pStyle w:val="BodyText"/>
      </w:pPr>
      <w:r w:rsidRPr="00834D4B">
        <w:t>All workers undertaking work in health need foundation knowledge to inform their work with Aboriginal and/or Torres Strait Islander clients and co-workers and with clients and co-workers from cultura</w:t>
      </w:r>
      <w:r w:rsidRPr="00834D4B">
        <w:t>lly and linguistically diverse backgrounds. This foundation must be provided and assessed as part of a holistic approach to delivery and assessment of this qualification. Specific guidelines for assessment of this aspect of competency are provided in the A</w:t>
      </w:r>
      <w:r w:rsidRPr="00834D4B">
        <w:t>ssessment Guidelines for the Health Training Package.</w:t>
      </w:r>
    </w:p>
    <w:p w:rsidR="00000000" w:rsidRPr="00834D4B" w:rsidP="00834D4B">
      <w:pPr>
        <w:pStyle w:val="BodyText"/>
      </w:pPr>
      <w:r w:rsidRPr="00834D4B">
        <w:t>Group B electives – recommended for culturally aware and respectful practice</w:t>
      </w:r>
    </w:p>
    <w:p w:rsidR="00000000" w:rsidRPr="00834D4B" w:rsidP="00834D4B">
      <w:pPr>
        <w:pStyle w:val="BodyText"/>
      </w:pPr>
      <w:r w:rsidRPr="00834D4B">
        <w:t>Where work involves a specific focus on Aboriginal and/or Torres Strait Islander and/or culturally diverse clients or communi</w:t>
      </w:r>
      <w:r w:rsidRPr="00834D4B">
        <w:t>ties, one or both of the following electives is recommended:</w:t>
      </w:r>
    </w:p>
    <w:p w:rsidR="00000000" w:rsidRPr="00834D4B" w:rsidP="00834D4B">
      <w:pPr>
        <w:pStyle w:val="BodyText"/>
      </w:pPr>
      <w:r w:rsidRPr="00834D4B">
        <w:t>HLTHIR403C</w:t>
      </w:r>
      <w:r w:rsidRPr="00834D4B">
        <w:tab/>
        <w:t>Work effectively with culturally diverse clients and co-workers</w:t>
      </w:r>
    </w:p>
    <w:p w:rsidR="00000000" w:rsidRPr="00834D4B" w:rsidP="00834D4B">
      <w:pPr>
        <w:pStyle w:val="BodyText"/>
      </w:pPr>
      <w:r w:rsidRPr="00834D4B">
        <w:t>HLTHIR404D</w:t>
      </w:r>
      <w:r w:rsidRPr="00834D4B">
        <w:tab/>
        <w:t>Work effectively with Aboriginal and/or Torres Strait Islander people</w:t>
      </w:r>
    </w:p>
    <w:p w:rsidR="00000000" w:rsidRPr="00834D4B" w:rsidP="00834D4B">
      <w:pPr>
        <w:pStyle w:val="BodyText"/>
      </w:pPr>
    </w:p>
    <w:p w:rsidR="00000000" w:rsidRPr="00834D4B" w:rsidP="00834D4B">
      <w:pPr>
        <w:pStyle w:val="BodyText"/>
      </w:pPr>
      <w:r w:rsidRPr="00834D4B">
        <w:t>Other relevant electives</w:t>
      </w:r>
    </w:p>
    <w:p w:rsidR="00000000" w:rsidRPr="00834D4B" w:rsidP="00834D4B">
      <w:pPr>
        <w:pStyle w:val="BodyText"/>
      </w:pPr>
      <w:r w:rsidRPr="00834D4B">
        <w:t xml:space="preserve">Electives are to be selected in line with the specified Packaging Rules. Employers may specify that certain electives are required to address identified workplace needs. </w:t>
      </w:r>
    </w:p>
    <w:p w:rsidR="00000000" w:rsidRPr="00834D4B" w:rsidP="00834D4B">
      <w:pPr>
        <w:pStyle w:val="BodyText"/>
      </w:pPr>
      <w:r w:rsidRPr="00834D4B">
        <w:t>The following list of electives may facilitate selection.</w:t>
      </w:r>
    </w:p>
    <w:p w:rsidR="00000000" w:rsidRPr="00834D4B" w:rsidP="00834D4B">
      <w:pPr>
        <w:pStyle w:val="BodyText"/>
      </w:pPr>
      <w:r w:rsidRPr="00834D4B">
        <w:t>BSBCUS301B</w:t>
      </w:r>
      <w:r w:rsidRPr="00834D4B">
        <w:tab/>
        <w:t>Deliver and moni</w:t>
      </w:r>
      <w:r w:rsidRPr="00834D4B">
        <w:t>tor a service to customers</w:t>
      </w:r>
    </w:p>
    <w:p w:rsidR="00000000" w:rsidRPr="00834D4B" w:rsidP="00834D4B">
      <w:pPr>
        <w:pStyle w:val="BodyText"/>
      </w:pPr>
      <w:r w:rsidRPr="00834D4B">
        <w:t>BSBFLM303C</w:t>
      </w:r>
      <w:r w:rsidRPr="00834D4B">
        <w:tab/>
        <w:t>Contribute to effective workplace relationships</w:t>
      </w:r>
    </w:p>
    <w:p w:rsidR="00000000" w:rsidRPr="00834D4B" w:rsidP="00834D4B">
      <w:pPr>
        <w:pStyle w:val="BodyText"/>
      </w:pPr>
      <w:r w:rsidRPr="00834D4B">
        <w:t>BSBINM301A</w:t>
      </w:r>
      <w:r w:rsidRPr="00834D4B">
        <w:tab/>
        <w:t>Organise workplace information</w:t>
      </w:r>
    </w:p>
    <w:p w:rsidR="00000000" w:rsidRPr="00834D4B" w:rsidP="00834D4B">
      <w:pPr>
        <w:pStyle w:val="BodyText"/>
      </w:pPr>
      <w:r w:rsidRPr="00834D4B">
        <w:t>BSBINN301A</w:t>
      </w:r>
      <w:r w:rsidRPr="00834D4B">
        <w:tab/>
        <w:t>Promote innovation in a team environment</w:t>
      </w:r>
    </w:p>
    <w:p w:rsidR="00000000" w:rsidRPr="00834D4B" w:rsidP="00834D4B">
      <w:pPr>
        <w:pStyle w:val="BodyText"/>
      </w:pPr>
      <w:r w:rsidRPr="00834D4B">
        <w:t>BSBMKG413A</w:t>
      </w:r>
      <w:r w:rsidRPr="00834D4B">
        <w:tab/>
        <w:t>Promote products and services</w:t>
      </w:r>
    </w:p>
    <w:p w:rsidR="00000000" w:rsidRPr="00834D4B" w:rsidP="00834D4B">
      <w:pPr>
        <w:pStyle w:val="BodyText"/>
      </w:pPr>
      <w:r w:rsidRPr="00834D4B">
        <w:t>BSBWOR301B</w:t>
      </w:r>
      <w:r w:rsidRPr="00834D4B">
        <w:tab/>
        <w:t>Organise personal work p</w:t>
      </w:r>
      <w:r w:rsidRPr="00834D4B">
        <w:t>riorities and development</w:t>
      </w:r>
    </w:p>
    <w:p w:rsidR="00000000" w:rsidRPr="00834D4B" w:rsidP="00834D4B">
      <w:pPr>
        <w:pStyle w:val="BodyText"/>
      </w:pPr>
      <w:r w:rsidRPr="00834D4B">
        <w:t>HLTIN302C</w:t>
      </w:r>
      <w:r w:rsidRPr="00834D4B">
        <w:tab/>
        <w:t>Process reusable instruments and equipment in health work</w:t>
      </w:r>
    </w:p>
    <w:p w:rsidR="00FA7F8D" w:rsidP="00834D4B">
      <w:pPr>
        <w:pStyle w:val="BodyText"/>
      </w:pPr>
      <w:r w:rsidRPr="00834D4B">
        <w:t>(Note pre-requ: HLTIN301C)</w:t>
      </w:r>
    </w:p>
    <w:p w:rsidR="00FA7F8D" w:rsidP="00834D4B">
      <w:pPr>
        <w:pStyle w:val="BodyText"/>
      </w:pPr>
    </w:p>
    <w:p w:rsidR="00000000" w:rsidRPr="00834D4B" w:rsidP="00834D4B">
      <w:pPr>
        <w:pStyle w:val="Heading1"/>
      </w:pPr>
      <w:bookmarkStart w:id="8" w:name="O_398836"/>
      <w:bookmarkEnd w:id="8"/>
      <w:r w:rsidRPr="00834D4B">
        <w:t>Custom Content Section</w:t>
      </w:r>
    </w:p>
    <w:p w:rsidR="00000000" w:rsidRPr="00834D4B" w:rsidP="00834D4B">
      <w:pPr>
        <w:pStyle w:val="BodyText"/>
      </w:pPr>
      <w:r w:rsidRPr="00834D4B">
        <w:t>Not applicable.</w:t>
      </w:r>
    </w:p>
    <w:p w:rsidR="00000000" w:rsidRPr="00834D4B" w:rsidP="00834D4B"/>
    <w:sectPr w:rsidSect="00834D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7F8D" w:rsidP="00FA7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8D" w:rsidP="00834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F8D" w:rsidP="00834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A7F8D" w:rsidP="00834D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4B" w:rsidRPr="00FA7F8D" w:rsidP="00FA7F8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8D" w:rsidP="00834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HLT41912 Certificate IV in Sleep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A7F8D" w:rsidP="00834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FC3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460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4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D4B"/>
  </w:style>
  <w:style w:type="character" w:customStyle="1" w:styleId="Heading1Char">
    <w:name w:val="Heading 1 Char"/>
    <w:link w:val="Heading1"/>
    <w:rsid w:val="00834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D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34D4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4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34D4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34D4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4D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4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34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34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34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3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3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D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4D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4D4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4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4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34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834D4B"/>
    <w:rPr>
      <w:b/>
      <w:spacing w:val="0"/>
    </w:rPr>
  </w:style>
  <w:style w:type="paragraph" w:customStyle="1" w:styleId="SuperTitle">
    <w:name w:val="SuperTitle"/>
    <w:basedOn w:val="Title"/>
    <w:rsid w:val="00834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D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34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34D4B"/>
    <w:rPr>
      <w:i/>
    </w:rPr>
  </w:style>
  <w:style w:type="paragraph" w:styleId="Caption">
    <w:name w:val="caption"/>
    <w:basedOn w:val="BodyText"/>
    <w:next w:val="Normal"/>
    <w:qFormat/>
    <w:rsid w:val="00834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D4B"/>
  </w:style>
  <w:style w:type="paragraph" w:styleId="TableofFigures">
    <w:name w:val="table of figures"/>
    <w:basedOn w:val="Normal"/>
    <w:next w:val="Normal"/>
    <w:semiHidden/>
    <w:rsid w:val="00834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D4B"/>
    <w:pPr>
      <w:numPr>
        <w:numId w:val="10"/>
      </w:numPr>
    </w:pPr>
  </w:style>
  <w:style w:type="character" w:customStyle="1" w:styleId="WingdingSymbols">
    <w:name w:val="Wingding Symbols"/>
    <w:rsid w:val="00834D4B"/>
    <w:rPr>
      <w:rFonts w:ascii="Wingdings" w:hAnsi="Wingdings"/>
    </w:rPr>
  </w:style>
  <w:style w:type="paragraph" w:customStyle="1" w:styleId="TableHeading">
    <w:name w:val="Table Heading"/>
    <w:basedOn w:val="HeadingBase"/>
    <w:rsid w:val="00834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D4B"/>
    <w:rPr>
      <w:color w:val="0033CC"/>
      <w:u w:val="none"/>
    </w:rPr>
  </w:style>
  <w:style w:type="paragraph" w:customStyle="1" w:styleId="BodyTextRight">
    <w:name w:val="Body Text Right"/>
    <w:basedOn w:val="BodyText"/>
    <w:rsid w:val="00834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34D4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4D4B"/>
    <w:rPr>
      <w:sz w:val="32"/>
    </w:rPr>
  </w:style>
  <w:style w:type="paragraph" w:customStyle="1" w:styleId="HeadingProcedure">
    <w:name w:val="Heading Procedure"/>
    <w:basedOn w:val="HeadingBase"/>
    <w:next w:val="Normal"/>
    <w:rsid w:val="00834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D4B"/>
    <w:pPr>
      <w:spacing w:before="60" w:after="60"/>
    </w:pPr>
  </w:style>
  <w:style w:type="paragraph" w:styleId="ListContinue">
    <w:name w:val="List Continue"/>
    <w:basedOn w:val="List"/>
    <w:rsid w:val="00834D4B"/>
    <w:pPr>
      <w:ind w:firstLine="0"/>
    </w:pPr>
  </w:style>
  <w:style w:type="paragraph" w:customStyle="1" w:styleId="ListNote">
    <w:name w:val="List Note"/>
    <w:basedOn w:val="List"/>
    <w:rsid w:val="00834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34D4B"/>
    <w:rPr>
      <w:rFonts w:ascii="Courier New" w:hAnsi="Courier New"/>
    </w:rPr>
  </w:style>
  <w:style w:type="paragraph" w:customStyle="1" w:styleId="NoteBullet">
    <w:name w:val="Note Bullet"/>
    <w:basedOn w:val="Note"/>
    <w:rsid w:val="00834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D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D4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34D4B"/>
    <w:rPr>
      <w:b/>
      <w:smallCaps/>
    </w:rPr>
  </w:style>
  <w:style w:type="paragraph" w:customStyle="1" w:styleId="TableListNumber">
    <w:name w:val="Table List Number"/>
    <w:basedOn w:val="ListNumber"/>
    <w:rsid w:val="00834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D4B"/>
    <w:pPr>
      <w:numPr>
        <w:numId w:val="8"/>
      </w:numPr>
    </w:pPr>
  </w:style>
  <w:style w:type="paragraph" w:customStyle="1" w:styleId="ListAlpha2">
    <w:name w:val="List Alpha 2"/>
    <w:basedOn w:val="List2"/>
    <w:rsid w:val="00834D4B"/>
    <w:pPr>
      <w:numPr>
        <w:numId w:val="7"/>
      </w:numPr>
    </w:pPr>
  </w:style>
  <w:style w:type="paragraph" w:styleId="List2">
    <w:name w:val="List 2"/>
    <w:basedOn w:val="BodyText"/>
    <w:rsid w:val="00834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D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D4B"/>
    <w:pPr>
      <w:numPr>
        <w:numId w:val="2"/>
      </w:numPr>
    </w:pPr>
  </w:style>
  <w:style w:type="paragraph" w:styleId="ListBullet5">
    <w:name w:val="List Bullet 5"/>
    <w:basedOn w:val="List5"/>
    <w:rsid w:val="00834D4B"/>
    <w:pPr>
      <w:numPr>
        <w:numId w:val="3"/>
      </w:numPr>
    </w:pPr>
  </w:style>
  <w:style w:type="paragraph" w:styleId="ListContinue2">
    <w:name w:val="List Continue 2"/>
    <w:basedOn w:val="List2"/>
    <w:rsid w:val="00834D4B"/>
    <w:pPr>
      <w:ind w:firstLine="0"/>
    </w:pPr>
  </w:style>
  <w:style w:type="paragraph" w:styleId="ListContinue3">
    <w:name w:val="List Continue 3"/>
    <w:basedOn w:val="List3"/>
    <w:rsid w:val="00834D4B"/>
    <w:pPr>
      <w:ind w:left="1021" w:firstLine="0"/>
    </w:pPr>
  </w:style>
  <w:style w:type="paragraph" w:styleId="ListContinue4">
    <w:name w:val="List Continue 4"/>
    <w:basedOn w:val="List4"/>
    <w:rsid w:val="00834D4B"/>
    <w:pPr>
      <w:ind w:firstLine="0"/>
    </w:pPr>
  </w:style>
  <w:style w:type="paragraph" w:styleId="ListContinue5">
    <w:name w:val="List Continue 5"/>
    <w:basedOn w:val="List5"/>
    <w:rsid w:val="00834D4B"/>
    <w:pPr>
      <w:ind w:firstLine="0"/>
    </w:pPr>
  </w:style>
  <w:style w:type="paragraph" w:styleId="ListNumber3">
    <w:name w:val="List Number 3"/>
    <w:basedOn w:val="List3"/>
    <w:rsid w:val="00834D4B"/>
    <w:pPr>
      <w:numPr>
        <w:numId w:val="4"/>
      </w:numPr>
    </w:pPr>
  </w:style>
  <w:style w:type="paragraph" w:styleId="ListNumber4">
    <w:name w:val="List Number 4"/>
    <w:basedOn w:val="List4"/>
    <w:rsid w:val="00834D4B"/>
    <w:pPr>
      <w:numPr>
        <w:numId w:val="5"/>
      </w:numPr>
    </w:pPr>
  </w:style>
  <w:style w:type="paragraph" w:styleId="ListNumber5">
    <w:name w:val="List Number 5"/>
    <w:basedOn w:val="List5"/>
    <w:rsid w:val="00834D4B"/>
    <w:pPr>
      <w:numPr>
        <w:numId w:val="6"/>
      </w:numPr>
    </w:pPr>
  </w:style>
  <w:style w:type="paragraph" w:styleId="BlockText">
    <w:name w:val="Block Text"/>
    <w:basedOn w:val="Normal"/>
    <w:rsid w:val="00834D4B"/>
    <w:pPr>
      <w:spacing w:after="120"/>
      <w:ind w:left="1440" w:right="1440"/>
    </w:pPr>
  </w:style>
  <w:style w:type="character" w:customStyle="1" w:styleId="Subscript">
    <w:name w:val="Subscript"/>
    <w:rsid w:val="00834D4B"/>
    <w:rPr>
      <w:sz w:val="16"/>
      <w:vertAlign w:val="subscript"/>
    </w:rPr>
  </w:style>
  <w:style w:type="character" w:customStyle="1" w:styleId="Superscript">
    <w:name w:val="Superscript"/>
    <w:rsid w:val="00834D4B"/>
    <w:rPr>
      <w:sz w:val="16"/>
      <w:vertAlign w:val="superscript"/>
    </w:rPr>
  </w:style>
  <w:style w:type="character" w:customStyle="1" w:styleId="Symbols">
    <w:name w:val="Symbols"/>
    <w:rsid w:val="00834D4B"/>
    <w:rPr>
      <w:rFonts w:ascii="Symbol" w:hAnsi="Symbol"/>
    </w:rPr>
  </w:style>
  <w:style w:type="character" w:customStyle="1" w:styleId="MenuOptions">
    <w:name w:val="Menu Options"/>
    <w:rsid w:val="00834D4B"/>
    <w:rPr>
      <w:rFonts w:ascii="Arial Narrow" w:hAnsi="Arial Narrow"/>
      <w:smallCaps/>
    </w:rPr>
  </w:style>
  <w:style w:type="character" w:customStyle="1" w:styleId="Buttons">
    <w:name w:val="Buttons"/>
    <w:rsid w:val="00834D4B"/>
    <w:rPr>
      <w:b/>
    </w:rPr>
  </w:style>
  <w:style w:type="character" w:customStyle="1" w:styleId="Underlined">
    <w:name w:val="Underlined"/>
    <w:rsid w:val="00834D4B"/>
    <w:rPr>
      <w:u w:val="single"/>
    </w:rPr>
  </w:style>
  <w:style w:type="paragraph" w:customStyle="1" w:styleId="TableBodyTextRight">
    <w:name w:val="Table Body Text Right"/>
    <w:basedOn w:val="TableBodyText"/>
    <w:rsid w:val="00834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D4B"/>
    <w:rPr>
      <w:sz w:val="18"/>
    </w:rPr>
  </w:style>
  <w:style w:type="paragraph" w:customStyle="1" w:styleId="BodySmallRight">
    <w:name w:val="Body Small Right"/>
    <w:basedOn w:val="BodyTextRight"/>
    <w:rsid w:val="00834D4B"/>
    <w:rPr>
      <w:sz w:val="18"/>
      <w:szCs w:val="18"/>
    </w:rPr>
  </w:style>
  <w:style w:type="paragraph" w:customStyle="1" w:styleId="MarginEdition">
    <w:name w:val="Margin Edition"/>
    <w:basedOn w:val="MarginNote"/>
    <w:rsid w:val="00834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D4B"/>
    <w:rPr>
      <w:sz w:val="2"/>
      <w:szCs w:val="2"/>
    </w:rPr>
  </w:style>
  <w:style w:type="character" w:customStyle="1" w:styleId="Small">
    <w:name w:val="Small"/>
    <w:rsid w:val="00834D4B"/>
    <w:rPr>
      <w:sz w:val="16"/>
    </w:rPr>
  </w:style>
  <w:style w:type="paragraph" w:customStyle="1" w:styleId="WideTable">
    <w:name w:val="Wide Table"/>
    <w:basedOn w:val="Normal"/>
    <w:rsid w:val="00834D4B"/>
    <w:pPr>
      <w:ind w:left="-1418"/>
    </w:pPr>
    <w:rPr>
      <w:sz w:val="2"/>
      <w:szCs w:val="2"/>
    </w:rPr>
  </w:style>
  <w:style w:type="character" w:styleId="PageNumber">
    <w:name w:val="page number"/>
    <w:rsid w:val="00834D4B"/>
  </w:style>
  <w:style w:type="paragraph" w:styleId="Quote">
    <w:name w:val="Quote"/>
    <w:basedOn w:val="Heading1"/>
    <w:link w:val="QuoteChar"/>
    <w:qFormat/>
    <w:rsid w:val="00834D4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34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D4B"/>
    <w:pPr>
      <w:pageBreakBefore/>
    </w:pPr>
  </w:style>
  <w:style w:type="paragraph" w:customStyle="1" w:styleId="Border">
    <w:name w:val="Border"/>
    <w:basedOn w:val="Normal"/>
    <w:qFormat/>
    <w:rsid w:val="00834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34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34D4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34D4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34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34D4B"/>
    <w:rPr>
      <w:u w:val="single"/>
    </w:rPr>
  </w:style>
  <w:style w:type="character" w:customStyle="1" w:styleId="BoldandItalics">
    <w:name w:val="Bold and Italics"/>
    <w:qFormat/>
    <w:rsid w:val="00834D4B"/>
    <w:rPr>
      <w:b/>
      <w:i/>
      <w:u w:val="none"/>
    </w:rPr>
  </w:style>
  <w:style w:type="paragraph" w:styleId="BalloonText">
    <w:name w:val="Balloon Text"/>
    <w:basedOn w:val="Normal"/>
    <w:link w:val="BalloonTextChar"/>
    <w:rsid w:val="00834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4D4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4D4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34D4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3459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HLT41912 Certificate IV in Sleep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2012-05-27T05:55:00Z</dcterms:created>
  <dcterms:modified xsi:type="dcterms:W3CDTF">2012-05-27T05:55:00Z</dcterms:modified>
</cp:coreProperties>
</file>