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5D30" w:rsidP="00965D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HLT32512 Certificate III in Health Services Assistance</w:t>
      </w:r>
      <w:r>
        <w:fldChar w:fldCharType="end"/>
      </w:r>
    </w:p>
    <w:p w:rsidR="00965D30" w:rsidP="00965D30">
      <w:pPr>
        <w:pStyle w:val="Version"/>
        <w:sectPr w:rsidSect="000A36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368E" w:rsidP="000A368E">
      <w:pPr>
        <w:pStyle w:val="SuperHeading"/>
      </w:pPr>
      <w:r w:rsidRPr="000A368E">
        <w:t>HLT32512 Certificate III in Health Services Assistance</w:t>
      </w:r>
    </w:p>
    <w:p w:rsidR="00000000" w:rsidRPr="000A368E" w:rsidP="000A368E">
      <w:pPr>
        <w:pStyle w:val="Heading1"/>
      </w:pPr>
      <w:bookmarkStart w:id="1" w:name="O_454037"/>
      <w:bookmarkEnd w:id="1"/>
      <w:r w:rsidRPr="000A368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965D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368E">
            <w:pPr>
              <w:pStyle w:val="BodyText"/>
              <w:rPr>
                <w:lang w:val="en-NZ"/>
              </w:rPr>
            </w:pPr>
            <w:r w:rsidRPr="000A368E">
              <w:t xml:space="preserve">HLT07 Version 4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368E">
            <w:pPr>
              <w:pStyle w:val="BodyText"/>
              <w:rPr>
                <w:lang w:val="en-NZ"/>
              </w:rPr>
            </w:pPr>
            <w:r w:rsidRPr="000A368E">
              <w:t xml:space="preserve">HLT07 Version 5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368E">
            <w:pPr>
              <w:pStyle w:val="BodyText"/>
              <w:rPr>
                <w:lang w:val="en-NZ"/>
              </w:rPr>
            </w:pPr>
            <w:r w:rsidRPr="000A368E">
              <w:t xml:space="preserve">Comments </w:t>
            </w:r>
          </w:p>
        </w:tc>
      </w:tr>
      <w:tr w:rsidTr="00965D3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368E">
            <w:pPr>
              <w:pStyle w:val="BodyText"/>
              <w:rPr>
                <w:lang w:val="en-NZ"/>
              </w:rPr>
            </w:pPr>
            <w:r w:rsidRPr="000A368E">
              <w:t xml:space="preserve">HLT32507 Certificate III in Health Services Assistance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A368E">
            <w:pPr>
              <w:pStyle w:val="BodyText"/>
              <w:rPr>
                <w:lang w:val="en-NZ"/>
              </w:rPr>
            </w:pPr>
            <w:r w:rsidRPr="000A368E">
              <w:t xml:space="preserve">HLT32507 Certificate III in Health Services Assistance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A368E" w:rsidP="000A368E">
            <w:pPr>
              <w:pStyle w:val="BodyText"/>
            </w:pPr>
            <w:r w:rsidRPr="000A368E">
              <w:t xml:space="preserve">ISC upgrade </w:t>
            </w:r>
          </w:p>
          <w:p w:rsidR="00000000" w:rsidRPr="000A368E" w:rsidP="000A368E">
            <w:pPr>
              <w:pStyle w:val="BodyText"/>
            </w:pPr>
            <w:r w:rsidRPr="000A368E">
              <w:t>HLTWHS200A</w:t>
            </w:r>
            <w:r w:rsidRPr="000A368E">
              <w:tab/>
              <w:t>Participate in WHS processes changed from OHS to WHSin the core units</w:t>
            </w:r>
          </w:p>
        </w:tc>
      </w:tr>
    </w:tbl>
    <w:p w:rsidR="00000000" w:rsidRPr="000A368E" w:rsidP="000A368E">
      <w:pPr>
        <w:pStyle w:val="BodyText"/>
      </w:pPr>
    </w:p>
    <w:p w:rsidR="00000000" w:rsidRPr="000A368E" w:rsidP="000A368E">
      <w:pPr>
        <w:pStyle w:val="AllowPageBreak"/>
      </w:pPr>
    </w:p>
    <w:p w:rsidR="00000000" w:rsidRPr="000A368E" w:rsidP="000A368E">
      <w:pPr>
        <w:pStyle w:val="Heading1"/>
      </w:pPr>
      <w:bookmarkStart w:id="2" w:name="O_454029"/>
      <w:bookmarkEnd w:id="2"/>
      <w:r w:rsidRPr="000A368E">
        <w:t>Description</w:t>
      </w:r>
    </w:p>
    <w:p w:rsidR="00000000" w:rsidRPr="000A368E" w:rsidP="000A368E">
      <w:pPr>
        <w:pStyle w:val="BodyText"/>
      </w:pPr>
      <w:r w:rsidRPr="000A368E">
        <w:t>This qualification covers workers in a range of work roles who provide assistance to health professional staff with the care of cli</w:t>
      </w:r>
      <w:r w:rsidRPr="000A368E">
        <w:t xml:space="preserve">ents. Health Services Assistance involves the worker in direct client contact under supervision. </w:t>
      </w:r>
    </w:p>
    <w:p w:rsidR="00000000" w:rsidRPr="000A368E" w:rsidP="000A368E">
      <w:pPr>
        <w:pStyle w:val="BodyText"/>
      </w:pPr>
    </w:p>
    <w:p w:rsidR="00000000" w:rsidRPr="000A368E" w:rsidP="000A368E">
      <w:pPr>
        <w:pStyle w:val="BodyText"/>
      </w:pPr>
      <w:r w:rsidRPr="000A368E">
        <w:t>This qualification has been structured with elective groups for specific work functions in operating theatre support and assisting in nursing work in acute c</w:t>
      </w:r>
      <w:r w:rsidRPr="000A368E">
        <w:t xml:space="preserve">are. In addition the qualification supports multiskilling requirements of smaller and rural/remote work settings. </w:t>
      </w:r>
    </w:p>
    <w:p w:rsidR="00000000" w:rsidRPr="000A368E" w:rsidP="000A368E">
      <w:pPr>
        <w:pStyle w:val="BodyText"/>
      </w:pPr>
    </w:p>
    <w:p w:rsidR="00000000" w:rsidRPr="000A368E" w:rsidP="000A368E">
      <w:pPr>
        <w:pStyle w:val="BodyText"/>
      </w:pPr>
      <w:r w:rsidRPr="000A368E">
        <w:t xml:space="preserve">This qualification is suited to Australian Apprenticeship pathways. </w:t>
      </w:r>
    </w:p>
    <w:p w:rsidR="00000000" w:rsidRPr="000A368E" w:rsidP="000A368E">
      <w:pPr>
        <w:pStyle w:val="BodyText"/>
      </w:pPr>
    </w:p>
    <w:p w:rsidR="00000000" w:rsidRPr="000A368E" w:rsidP="000A368E">
      <w:pPr>
        <w:pStyle w:val="BodyText"/>
      </w:pPr>
      <w:r w:rsidRPr="000A368E">
        <w:t>Occupational titles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8"/>
      </w:tblGrid>
      <w:tr w:rsidTr="00965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8E">
            <w:pPr>
              <w:pStyle w:val="ListBullet"/>
              <w:rPr>
                <w:lang w:val="en-NZ"/>
              </w:rPr>
            </w:pPr>
            <w:r w:rsidRPr="000A368E">
              <w:t>Assistant in nursing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8E">
            <w:pPr>
              <w:pStyle w:val="ListBullet"/>
              <w:rPr>
                <w:lang w:val="en-NZ"/>
              </w:rPr>
            </w:pPr>
            <w:r w:rsidRPr="000A368E">
              <w:t>Orderly</w:t>
            </w:r>
          </w:p>
        </w:tc>
      </w:tr>
      <w:tr w:rsidTr="00965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8E">
            <w:pPr>
              <w:pStyle w:val="ListBullet"/>
              <w:rPr>
                <w:lang w:val="en-NZ"/>
              </w:rPr>
            </w:pPr>
            <w:r w:rsidRPr="000A368E">
              <w:t>Nursing assistant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8E">
            <w:pPr>
              <w:pStyle w:val="ListBullet"/>
              <w:rPr>
                <w:lang w:val="en-NZ"/>
              </w:rPr>
            </w:pPr>
            <w:r w:rsidRPr="000A368E">
              <w:t>Operating theatre technician</w:t>
            </w:r>
          </w:p>
        </w:tc>
      </w:tr>
      <w:tr w:rsidTr="00965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8E">
            <w:pPr>
              <w:pStyle w:val="ListBullet"/>
              <w:rPr>
                <w:lang w:val="en-NZ"/>
              </w:rPr>
            </w:pPr>
            <w:r w:rsidRPr="000A368E">
              <w:t>Nursing support worker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8E">
            <w:pPr>
              <w:pStyle w:val="ListBullet"/>
              <w:rPr>
                <w:lang w:val="en-NZ"/>
              </w:rPr>
            </w:pPr>
            <w:r w:rsidRPr="000A368E">
              <w:t>Theatre support</w:t>
            </w:r>
          </w:p>
        </w:tc>
      </w:tr>
      <w:tr w:rsidTr="00965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8E">
            <w:pPr>
              <w:pStyle w:val="ListBullet"/>
              <w:rPr>
                <w:lang w:val="en-NZ"/>
              </w:rPr>
            </w:pPr>
            <w:r w:rsidRPr="000A368E">
              <w:t>Patient service attendant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8E">
            <w:pPr>
              <w:pStyle w:val="ListBullet"/>
              <w:rPr>
                <w:lang w:val="en-NZ"/>
              </w:rPr>
            </w:pPr>
            <w:r w:rsidRPr="000A368E">
              <w:t>Ward assistant</w:t>
            </w:r>
          </w:p>
        </w:tc>
      </w:tr>
      <w:tr w:rsidTr="00965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8E">
            <w:pPr>
              <w:pStyle w:val="ListBullet"/>
              <w:rPr>
                <w:lang w:val="en-NZ"/>
              </w:rPr>
            </w:pPr>
            <w:r w:rsidRPr="000A368E">
              <w:t xml:space="preserve">Patient support assistant 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8E">
            <w:pPr>
              <w:pStyle w:val="ListBullet"/>
              <w:rPr>
                <w:lang w:val="en-NZ"/>
              </w:rPr>
            </w:pPr>
            <w:r w:rsidRPr="000A368E">
              <w:t>Wardsperson</w:t>
            </w:r>
          </w:p>
        </w:tc>
      </w:tr>
      <w:tr w:rsidTr="00965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368E">
            <w:pPr>
              <w:pStyle w:val="ListBullet"/>
              <w:rPr>
                <w:lang w:val="en-NZ"/>
              </w:rPr>
            </w:pPr>
            <w:r w:rsidRPr="000A368E">
              <w:t>Patient care assistant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68E" w:rsidP="000A368E">
            <w:pPr>
              <w:pStyle w:val="ListBullet"/>
            </w:pPr>
            <w:r w:rsidRPr="000A368E">
              <w:t>Ward support</w:t>
            </w:r>
          </w:p>
        </w:tc>
      </w:tr>
    </w:tbl>
    <w:p w:rsidR="00965D30" w:rsidP="000A368E">
      <w:pPr>
        <w:pStyle w:val="BodyText"/>
      </w:pPr>
    </w:p>
    <w:p w:rsidR="00965D30" w:rsidP="000A368E">
      <w:pPr>
        <w:pStyle w:val="BodyText"/>
      </w:pPr>
    </w:p>
    <w:p w:rsidR="00000000" w:rsidRPr="000A368E" w:rsidP="000A368E">
      <w:pPr>
        <w:pStyle w:val="Heading1"/>
      </w:pPr>
      <w:bookmarkStart w:id="3" w:name="O_454035"/>
      <w:bookmarkEnd w:id="3"/>
      <w:r w:rsidRPr="000A368E">
        <w:t>Pathways Information</w:t>
      </w:r>
    </w:p>
    <w:p w:rsidR="00000000" w:rsidRPr="000A368E" w:rsidP="000A368E">
      <w:pPr>
        <w:pStyle w:val="BodyText"/>
      </w:pPr>
      <w:r w:rsidRPr="000A368E">
        <w:t>Not Applicable</w:t>
      </w:r>
    </w:p>
    <w:p w:rsidR="00000000" w:rsidRPr="000A368E" w:rsidP="000A368E">
      <w:pPr>
        <w:pStyle w:val="AllowPageBreak"/>
      </w:pPr>
    </w:p>
    <w:p w:rsidR="00000000" w:rsidRPr="000A368E" w:rsidP="000A368E">
      <w:pPr>
        <w:pStyle w:val="Heading1"/>
      </w:pPr>
      <w:bookmarkStart w:id="4" w:name="O_454033"/>
      <w:bookmarkEnd w:id="4"/>
      <w:r w:rsidRPr="000A368E">
        <w:t>Licensing/Regulatory Information</w:t>
      </w:r>
    </w:p>
    <w:p w:rsidR="00000000" w:rsidRPr="000A368E" w:rsidP="000A368E">
      <w:pPr>
        <w:pStyle w:val="BodyText"/>
      </w:pPr>
      <w:r w:rsidRPr="000A368E">
        <w:t>Not Applicable</w:t>
      </w:r>
    </w:p>
    <w:p w:rsidR="00000000" w:rsidRPr="000A368E" w:rsidP="000A368E">
      <w:pPr>
        <w:pStyle w:val="AllowPageBreak"/>
      </w:pPr>
    </w:p>
    <w:p w:rsidR="00000000" w:rsidRPr="000A368E" w:rsidP="000A368E">
      <w:pPr>
        <w:pStyle w:val="Heading1"/>
      </w:pPr>
      <w:bookmarkStart w:id="5" w:name="O_454031"/>
      <w:bookmarkEnd w:id="5"/>
      <w:r w:rsidRPr="000A368E">
        <w:t>Entry Requirements</w:t>
      </w:r>
    </w:p>
    <w:p w:rsidR="00000000" w:rsidRPr="000A368E" w:rsidP="000A368E">
      <w:pPr>
        <w:pStyle w:val="BodyText"/>
      </w:pPr>
      <w:r w:rsidRPr="000A368E">
        <w:t>Not Applicable</w:t>
      </w:r>
    </w:p>
    <w:p w:rsidR="00000000" w:rsidRPr="000A368E" w:rsidP="000A368E">
      <w:pPr>
        <w:pStyle w:val="AllowPageBreak"/>
      </w:pPr>
    </w:p>
    <w:p w:rsidR="00000000" w:rsidRPr="000A368E" w:rsidP="000A368E">
      <w:pPr>
        <w:pStyle w:val="Heading1"/>
      </w:pPr>
      <w:bookmarkStart w:id="6" w:name="O_454030"/>
      <w:bookmarkEnd w:id="6"/>
      <w:r w:rsidRPr="000A368E">
        <w:t>Employability Skills Summary</w:t>
      </w:r>
    </w:p>
    <w:p w:rsidR="00000000" w:rsidRPr="000A368E" w:rsidP="000A368E">
      <w:pPr>
        <w:pStyle w:val="Heading4"/>
      </w:pPr>
      <w:r w:rsidRPr="000A368E">
        <w:t>Refer to the Topic: Introduction to the Employability Skills Qualification Summaries</w:t>
      </w:r>
    </w:p>
    <w:p w:rsidR="00000000" w:rsidRPr="000A368E" w:rsidP="000A368E">
      <w:pPr>
        <w:pStyle w:val="Heading1"/>
      </w:pPr>
      <w:bookmarkStart w:id="7" w:name="O_454034"/>
      <w:bookmarkEnd w:id="7"/>
      <w:r w:rsidRPr="000A368E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965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68E" w:rsidP="000A368E">
            <w:pPr>
              <w:pStyle w:val="BodyText"/>
            </w:pPr>
            <w:r w:rsidRPr="000A368E">
              <w:rPr>
                <w:rStyle w:val="SpecialBold"/>
              </w:rPr>
              <w:t>PACKAGING RULES</w:t>
            </w:r>
          </w:p>
          <w:p w:rsidR="00000000" w:rsidRPr="000A368E" w:rsidP="000A368E">
            <w:pPr>
              <w:pStyle w:val="BodyText"/>
            </w:pPr>
            <w:r w:rsidRPr="000A368E">
              <w:t>15 units of competency are required for award of this qualification, including:</w:t>
            </w:r>
          </w:p>
          <w:p w:rsidR="00000000" w:rsidRPr="000A368E" w:rsidP="000A368E">
            <w:pPr>
              <w:pStyle w:val="ListBullet"/>
            </w:pPr>
            <w:r w:rsidRPr="000A368E">
              <w:t>6 core units</w:t>
            </w:r>
          </w:p>
          <w:p w:rsidR="00000000" w:rsidRPr="000A368E" w:rsidP="000A368E">
            <w:pPr>
              <w:pStyle w:val="ListBullet"/>
            </w:pPr>
            <w:r w:rsidRPr="000A368E">
              <w:t xml:space="preserve">9 elective units </w:t>
            </w:r>
          </w:p>
          <w:p w:rsidR="00000000" w:rsidRPr="000A368E" w:rsidP="000A368E">
            <w:pPr>
              <w:pStyle w:val="BodyText"/>
            </w:pPr>
            <w:r w:rsidRPr="000A368E">
              <w:t>A wide range of electives is available and can be packaged to provide either:</w:t>
            </w:r>
          </w:p>
          <w:p w:rsidR="00000000" w:rsidRPr="000A368E" w:rsidP="000A368E">
            <w:pPr>
              <w:pStyle w:val="ListBullet2"/>
            </w:pPr>
            <w:r w:rsidRPr="000A368E">
              <w:t>a generic qualification that covers a range of work functions, or</w:t>
            </w:r>
          </w:p>
          <w:p w:rsidR="00000000" w:rsidRPr="000A368E" w:rsidP="000A368E">
            <w:pPr>
              <w:pStyle w:val="ListBullet2"/>
            </w:pPr>
            <w:r w:rsidRPr="000A368E">
              <w:t>a targeted qualification as required for specific work roles</w:t>
            </w:r>
          </w:p>
          <w:p w:rsidR="00000000" w:rsidRPr="000A368E" w:rsidP="000A368E">
            <w:pPr>
              <w:pStyle w:val="BodyText"/>
            </w:pPr>
            <w:r w:rsidRPr="000A368E">
              <w:t>Elective units may be selected from:</w:t>
            </w:r>
          </w:p>
          <w:p w:rsidR="00000000" w:rsidRPr="000A368E" w:rsidP="000A368E">
            <w:pPr>
              <w:pStyle w:val="ListBullet2"/>
            </w:pPr>
            <w:r w:rsidRPr="000A368E">
              <w:t>Group A electives which are required for operating theatre technician work</w:t>
            </w:r>
          </w:p>
          <w:p w:rsidR="00000000" w:rsidRPr="000A368E" w:rsidP="000A368E">
            <w:pPr>
              <w:pStyle w:val="ListBullet2"/>
            </w:pPr>
            <w:r w:rsidRPr="000A368E">
              <w:t>Group B electives which are recommended for assisting in nursing work in acute care</w:t>
            </w:r>
          </w:p>
          <w:p w:rsidR="00000000" w:rsidRPr="000A368E" w:rsidP="000A368E">
            <w:pPr>
              <w:pStyle w:val="ListBullet2"/>
            </w:pPr>
            <w:r w:rsidRPr="000A368E">
              <w:t>Group C electives which are required for a more 'generic' qualification to address all other rele</w:t>
            </w:r>
            <w:r w:rsidRPr="000A368E">
              <w:t>vant work functions</w:t>
            </w:r>
          </w:p>
          <w:p w:rsidR="00000000" w:rsidRPr="000A368E" w:rsidP="000A368E">
            <w:pPr>
              <w:pStyle w:val="ListBullet2"/>
            </w:pPr>
            <w:r w:rsidRPr="000A368E">
              <w:t>Group D electives which are recommended for culturally aware and respectful practice</w:t>
            </w:r>
          </w:p>
          <w:p w:rsidR="00000000" w:rsidRPr="000A368E" w:rsidP="000A368E">
            <w:pPr>
              <w:pStyle w:val="ListBullet2"/>
            </w:pPr>
            <w:r w:rsidRPr="000A368E">
              <w:t>Other relevant electives listed below</w:t>
            </w:r>
          </w:p>
          <w:p w:rsidR="00000000" w:rsidRPr="000A368E" w:rsidP="000A368E">
            <w:pPr>
              <w:pStyle w:val="ListBullet2"/>
            </w:pPr>
            <w:r w:rsidRPr="000A368E">
              <w:t>Units of competency to address workplace requirements and packaged at the level of this qualification or higher i</w:t>
            </w:r>
            <w:r w:rsidRPr="000A368E">
              <w:t>n Health and/or Community Services Training Packages</w:t>
            </w:r>
          </w:p>
          <w:p w:rsidR="00000000" w:rsidRPr="000A368E" w:rsidP="000A368E">
            <w:pPr>
              <w:pStyle w:val="BodyText"/>
            </w:pPr>
            <w:r w:rsidRPr="000A368E">
              <w:rPr>
                <w:rStyle w:val="Emphasis"/>
              </w:rPr>
              <w:t>continued</w:t>
            </w:r>
            <w:r w:rsidRPr="000A368E">
              <w:t xml:space="preserve"> ...</w:t>
            </w:r>
          </w:p>
        </w:tc>
      </w:tr>
    </w:tbl>
    <w:p w:rsidR="00000000" w:rsidRPr="000A368E" w:rsidP="000A368E">
      <w:pPr>
        <w:pStyle w:val="BodyText"/>
      </w:pPr>
    </w:p>
    <w:p w:rsidR="00000000" w:rsidRPr="000A368E" w:rsidP="000A368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965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368E" w:rsidP="000A368E">
            <w:pPr>
              <w:pStyle w:val="BodyText"/>
            </w:pPr>
            <w:r w:rsidRPr="000A368E">
              <w:rPr>
                <w:rStyle w:val="SpecialBold"/>
              </w:rPr>
              <w:t>PACKAGING RULES</w:t>
            </w:r>
            <w:r w:rsidRPr="000A368E">
              <w:t xml:space="preserve"> (</w:t>
            </w:r>
            <w:r w:rsidRPr="000A368E">
              <w:rPr>
                <w:rStyle w:val="SpecialBold"/>
              </w:rPr>
              <w:t>contd</w:t>
            </w:r>
            <w:r w:rsidRPr="000A368E">
              <w:t>)</w:t>
            </w:r>
          </w:p>
          <w:p w:rsidR="00000000" w:rsidRPr="000A368E" w:rsidP="000A368E">
            <w:pPr>
              <w:pStyle w:val="BodyText"/>
            </w:pPr>
            <w:r w:rsidRPr="000A368E">
              <w:t>Elective units may be selected from:</w:t>
            </w:r>
          </w:p>
          <w:p w:rsidR="00000000" w:rsidRPr="000A368E" w:rsidP="000A368E">
            <w:pPr>
              <w:pStyle w:val="ListBullet2"/>
            </w:pPr>
            <w:r w:rsidRPr="000A368E">
              <w:t xml:space="preserve">Where appropriate, to address workplace requirements, up to 3 units of competency packaged </w:t>
            </w:r>
            <w:r w:rsidRPr="000A368E">
              <w:t xml:space="preserve">at the level of this qualification or higher in other relevant Training Packages or accredited courses where the details of those courses are available on the TG or other public listing </w:t>
            </w:r>
          </w:p>
        </w:tc>
      </w:tr>
    </w:tbl>
    <w:p w:rsidR="00000000" w:rsidRPr="000A368E" w:rsidP="000A368E">
      <w:pPr>
        <w:pStyle w:val="BodyText"/>
      </w:pPr>
      <w:r w:rsidRPr="000A368E">
        <w:rPr>
          <w:rStyle w:val="SpecialBold"/>
        </w:rPr>
        <w:t>Core units</w:t>
      </w:r>
    </w:p>
    <w:p w:rsidR="00000000" w:rsidRPr="000A368E" w:rsidP="000A368E">
      <w:pPr>
        <w:pStyle w:val="BodyText"/>
      </w:pPr>
      <w:r w:rsidRPr="000A368E">
        <w:t>BSBFLM303C</w:t>
      </w:r>
      <w:r w:rsidRPr="000A368E">
        <w:tab/>
        <w:t>Contribute to effective workplace relationship</w:t>
      </w:r>
      <w:r w:rsidRPr="000A368E">
        <w:t>s</w:t>
      </w:r>
    </w:p>
    <w:p w:rsidR="00000000" w:rsidRPr="000A368E" w:rsidP="000A368E">
      <w:pPr>
        <w:pStyle w:val="BodyText"/>
      </w:pPr>
      <w:r w:rsidRPr="000A368E">
        <w:t>BSBMED301B</w:t>
      </w:r>
      <w:r w:rsidRPr="000A368E">
        <w:tab/>
        <w:t>Interpret and apply medical terminology appropriately</w:t>
      </w:r>
    </w:p>
    <w:p w:rsidR="00000000" w:rsidRPr="000A368E" w:rsidP="000A368E">
      <w:pPr>
        <w:pStyle w:val="BodyText"/>
      </w:pPr>
      <w:r w:rsidRPr="000A368E">
        <w:t>HLTAP301B</w:t>
      </w:r>
      <w:r w:rsidRPr="000A368E">
        <w:tab/>
        <w:t>Recognise healthy body systems in a health care context</w:t>
      </w:r>
    </w:p>
    <w:p w:rsidR="00000000" w:rsidRPr="000A368E" w:rsidP="000A368E">
      <w:pPr>
        <w:pStyle w:val="BodyText"/>
      </w:pPr>
      <w:r w:rsidRPr="000A368E">
        <w:t>HLTHIR301C</w:t>
      </w:r>
      <w:r w:rsidRPr="000A368E">
        <w:tab/>
        <w:t>Communicate and work effectively in health</w:t>
      </w:r>
    </w:p>
    <w:p w:rsidR="00000000" w:rsidRPr="000A368E" w:rsidP="000A368E">
      <w:pPr>
        <w:pStyle w:val="BodyText"/>
      </w:pPr>
      <w:r w:rsidRPr="000A368E">
        <w:t>HLTIN301C</w:t>
      </w:r>
      <w:r w:rsidRPr="000A368E">
        <w:tab/>
        <w:t>Comply with infection control policies and procedures</w:t>
      </w:r>
    </w:p>
    <w:p w:rsidR="00000000" w:rsidRPr="000A368E" w:rsidP="000A368E">
      <w:pPr>
        <w:pStyle w:val="BodyText"/>
      </w:pPr>
      <w:r w:rsidRPr="000A368E">
        <w:t>HLTWH</w:t>
      </w:r>
      <w:r w:rsidRPr="000A368E">
        <w:t>S200A</w:t>
      </w:r>
      <w:r w:rsidRPr="000A368E">
        <w:tab/>
        <w:t>Participate in WHS processes</w:t>
      </w:r>
    </w:p>
    <w:p w:rsidR="00000000" w:rsidRPr="000A368E" w:rsidP="000A368E">
      <w:pPr>
        <w:pStyle w:val="BodyText"/>
      </w:pPr>
      <w:r w:rsidRPr="000A368E">
        <w:rPr>
          <w:rStyle w:val="SpecialBold"/>
        </w:rPr>
        <w:t>Relevant electives</w:t>
      </w:r>
      <w:r w:rsidRPr="000A368E">
        <w:t xml:space="preserve"> </w:t>
      </w:r>
    </w:p>
    <w:p w:rsidR="00000000" w:rsidRPr="000A368E" w:rsidP="000A368E">
      <w:pPr>
        <w:pStyle w:val="BodyText"/>
      </w:pPr>
      <w:r w:rsidRPr="000A368E">
        <w:rPr>
          <w:rStyle w:val="Emphasis"/>
        </w:rPr>
        <w:t>HLT32507 Certificate III in Health Services Assistance</w:t>
      </w:r>
      <w:r w:rsidRPr="000A368E">
        <w:t xml:space="preserve"> enables workplaces to select a range of electives that reflect the functions of workers (occupational titles may vary from workplace to workplace)</w:t>
      </w:r>
      <w:r w:rsidRPr="000A368E">
        <w:t>.  In addition to the core units listed above, there are certain requirements and recommendations applying to the selection of electives.</w:t>
      </w:r>
    </w:p>
    <w:p w:rsidR="00000000" w:rsidRPr="000A368E" w:rsidP="000A368E">
      <w:pPr>
        <w:pStyle w:val="BodyText"/>
      </w:pPr>
      <w:r w:rsidRPr="000A368E">
        <w:rPr>
          <w:rStyle w:val="SpecialBold"/>
        </w:rPr>
        <w:t>Group A electives</w:t>
      </w:r>
      <w:r w:rsidRPr="000A368E">
        <w:t xml:space="preserve"> - </w:t>
      </w:r>
      <w:r w:rsidRPr="000A368E">
        <w:rPr>
          <w:rStyle w:val="SpecialBold"/>
        </w:rPr>
        <w:t>required for operating theatre technician work</w:t>
      </w:r>
      <w:r w:rsidRPr="000A368E">
        <w:t xml:space="preserve"> </w:t>
      </w:r>
    </w:p>
    <w:p w:rsidR="00000000" w:rsidRPr="000A368E" w:rsidP="000A368E">
      <w:pPr>
        <w:pStyle w:val="BodyText"/>
      </w:pPr>
      <w:r w:rsidRPr="000A368E">
        <w:t xml:space="preserve">The following four units of competency are </w:t>
      </w:r>
      <w:r w:rsidRPr="000A368E">
        <w:rPr>
          <w:rStyle w:val="BoldandItalics"/>
        </w:rPr>
        <w:t>require</w:t>
      </w:r>
      <w:r w:rsidRPr="000A368E">
        <w:rPr>
          <w:rStyle w:val="BoldandItalics"/>
        </w:rPr>
        <w:t>d</w:t>
      </w:r>
      <w:r w:rsidRPr="000A368E">
        <w:t xml:space="preserve"> for operating theatre technician work:</w:t>
      </w:r>
    </w:p>
    <w:p w:rsidR="00000000" w:rsidRPr="000A368E" w:rsidP="000A368E">
      <w:pPr>
        <w:pStyle w:val="BodyText"/>
      </w:pPr>
      <w:r w:rsidRPr="000A368E">
        <w:t>HLTTH301D</w:t>
      </w:r>
      <w:r w:rsidRPr="000A368E">
        <w:tab/>
        <w:t>Provide theatre support services</w:t>
      </w:r>
    </w:p>
    <w:p w:rsidR="00000000" w:rsidRPr="000A368E" w:rsidP="000A368E">
      <w:pPr>
        <w:pStyle w:val="BodyText"/>
      </w:pPr>
      <w:r w:rsidRPr="000A368E">
        <w:t>HLTTH302D</w:t>
      </w:r>
      <w:r w:rsidRPr="000A368E">
        <w:tab/>
        <w:t>Provide equipment support in an acute care environment</w:t>
      </w:r>
    </w:p>
    <w:p w:rsidR="00000000" w:rsidRPr="000A368E" w:rsidP="000A368E">
      <w:pPr>
        <w:pStyle w:val="BodyText"/>
      </w:pPr>
      <w:r w:rsidRPr="000A368E">
        <w:t>HLTTH303D</w:t>
      </w:r>
      <w:r w:rsidRPr="000A368E">
        <w:tab/>
        <w:t>Identify and move to maintain a sterile field</w:t>
      </w:r>
    </w:p>
    <w:p w:rsidR="00000000" w:rsidRPr="000A368E" w:rsidP="000A368E">
      <w:pPr>
        <w:pStyle w:val="BodyText"/>
      </w:pPr>
      <w:r w:rsidRPr="000A368E">
        <w:t>(Note pre-requ: HLTIN301C)</w:t>
      </w:r>
    </w:p>
    <w:p w:rsidR="00000000" w:rsidRPr="000A368E" w:rsidP="000A368E">
      <w:pPr>
        <w:pStyle w:val="BodyText"/>
      </w:pPr>
      <w:r w:rsidRPr="000A368E">
        <w:t>HLTTH405D</w:t>
      </w:r>
      <w:r w:rsidRPr="000A368E">
        <w:tab/>
      </w:r>
      <w:r w:rsidRPr="000A368E">
        <w:t>Assist with preparation of clients for operative procedures</w:t>
      </w:r>
    </w:p>
    <w:p w:rsidR="00000000" w:rsidRPr="000A368E" w:rsidP="000A368E">
      <w:pPr>
        <w:pStyle w:val="BodyText"/>
      </w:pPr>
      <w:r w:rsidRPr="000A368E">
        <w:t>(Note pre-requ: HLTAP401B)</w:t>
      </w:r>
    </w:p>
    <w:p w:rsidR="00000000" w:rsidRPr="000A368E" w:rsidP="000A368E">
      <w:pPr>
        <w:pStyle w:val="BodyText"/>
      </w:pPr>
    </w:p>
    <w:p w:rsidR="00000000" w:rsidRPr="000A368E" w:rsidP="000A368E">
      <w:pPr>
        <w:pStyle w:val="BodyText"/>
      </w:pPr>
      <w:r w:rsidRPr="000A368E">
        <w:rPr>
          <w:rStyle w:val="SpecialBold"/>
        </w:rPr>
        <w:t>Group B electives</w:t>
      </w:r>
      <w:r w:rsidRPr="000A368E">
        <w:t xml:space="preserve"> - </w:t>
      </w:r>
      <w:r w:rsidRPr="000A368E">
        <w:rPr>
          <w:rStyle w:val="SpecialBold"/>
        </w:rPr>
        <w:t>recommended for assisting in nursing work in acute care</w:t>
      </w:r>
    </w:p>
    <w:p w:rsidR="00000000" w:rsidRPr="000A368E" w:rsidP="000A368E">
      <w:pPr>
        <w:pStyle w:val="BodyText"/>
      </w:pPr>
      <w:r w:rsidRPr="000A368E">
        <w:t xml:space="preserve">The following six units of competency are </w:t>
      </w:r>
      <w:r w:rsidRPr="000A368E">
        <w:rPr>
          <w:rStyle w:val="BoldandItalics"/>
        </w:rPr>
        <w:t>recommended</w:t>
      </w:r>
      <w:r w:rsidRPr="000A368E">
        <w:t xml:space="preserve"> for assisting in nursing work in acute</w:t>
      </w:r>
      <w:r w:rsidRPr="000A368E">
        <w:t xml:space="preserve"> care</w:t>
      </w:r>
    </w:p>
    <w:p w:rsidR="00000000" w:rsidRPr="000A368E" w:rsidP="000A368E">
      <w:pPr>
        <w:pStyle w:val="BodyText"/>
      </w:pPr>
      <w:r w:rsidRPr="000A368E">
        <w:t>HLTCSD305D</w:t>
      </w:r>
      <w:r w:rsidRPr="000A368E">
        <w:tab/>
        <w:t>Assist with client movement</w:t>
      </w:r>
    </w:p>
    <w:p w:rsidR="00000000" w:rsidRPr="000A368E" w:rsidP="000A368E">
      <w:pPr>
        <w:pStyle w:val="BodyText"/>
      </w:pPr>
      <w:r w:rsidRPr="000A368E">
        <w:t>HLTCSD306D</w:t>
      </w:r>
      <w:r w:rsidRPr="000A368E">
        <w:tab/>
        <w:t>Respond effectively to behaviours of concern</w:t>
      </w:r>
    </w:p>
    <w:p w:rsidR="00000000" w:rsidRPr="000A368E" w:rsidP="000A368E">
      <w:pPr>
        <w:pStyle w:val="BodyText"/>
      </w:pPr>
      <w:r w:rsidRPr="000A368E">
        <w:t>HLTCSD208D</w:t>
      </w:r>
      <w:r w:rsidRPr="000A368E">
        <w:tab/>
        <w:t>Transport clients</w:t>
      </w:r>
    </w:p>
    <w:p w:rsidR="00000000" w:rsidRPr="000A368E" w:rsidP="000A368E">
      <w:pPr>
        <w:pStyle w:val="BodyText"/>
      </w:pPr>
      <w:r w:rsidRPr="000A368E">
        <w:t>HLTAIN301C</w:t>
      </w:r>
      <w:r w:rsidRPr="000A368E">
        <w:tab/>
        <w:t>Assist nursing team in an acute care environment</w:t>
      </w:r>
    </w:p>
    <w:p w:rsidR="00000000" w:rsidRPr="000A368E" w:rsidP="000A368E">
      <w:pPr>
        <w:pStyle w:val="BodyText"/>
      </w:pPr>
      <w:r w:rsidRPr="000A368E">
        <w:t>(Note pre-requs: HLTAP301B, HLTFA311A)</w:t>
      </w:r>
    </w:p>
    <w:p w:rsidR="00000000" w:rsidRPr="000A368E" w:rsidP="000A368E">
      <w:pPr>
        <w:pStyle w:val="BodyText"/>
      </w:pPr>
      <w:r w:rsidRPr="000A368E">
        <w:t>HLTAIN302C</w:t>
      </w:r>
      <w:r w:rsidRPr="000A368E">
        <w:tab/>
        <w:t xml:space="preserve">Provide support </w:t>
      </w:r>
      <w:r w:rsidRPr="000A368E">
        <w:t>in an acute care environment</w:t>
      </w:r>
    </w:p>
    <w:p w:rsidR="00965D30" w:rsidP="000A368E">
      <w:pPr>
        <w:pStyle w:val="BodyText"/>
      </w:pPr>
      <w:r w:rsidRPr="000A368E">
        <w:t>HLTCSD201D</w:t>
      </w:r>
      <w:r w:rsidRPr="000A368E">
        <w:tab/>
        <w:t>Maintain high standard of client service</w:t>
      </w:r>
    </w:p>
    <w:p w:rsidR="00965D30" w:rsidP="000A368E">
      <w:pPr>
        <w:pStyle w:val="BodyText"/>
      </w:pPr>
    </w:p>
    <w:p w:rsidR="00000000" w:rsidRPr="000A368E" w:rsidP="000A368E">
      <w:pPr>
        <w:pStyle w:val="BodyText"/>
      </w:pPr>
      <w:r w:rsidRPr="000A368E">
        <w:t>Where one of these specified elective groups is achieved, this is to be clearly articulated on the transcript (certification) as:</w:t>
      </w:r>
    </w:p>
    <w:p w:rsidR="00000000" w:rsidRPr="000A368E" w:rsidP="000A368E">
      <w:pPr>
        <w:pStyle w:val="BodyText"/>
      </w:pPr>
      <w:r w:rsidRPr="000A368E">
        <w:t>"This qualification includes Group A electi</w:t>
      </w:r>
      <w:r w:rsidRPr="000A368E">
        <w:t>ves required for operating theatre technician work"</w:t>
      </w:r>
    </w:p>
    <w:p w:rsidR="00000000" w:rsidRPr="000A368E" w:rsidP="000A368E">
      <w:pPr>
        <w:pStyle w:val="BodyText"/>
      </w:pPr>
      <w:r w:rsidRPr="000A368E">
        <w:t>or</w:t>
      </w:r>
    </w:p>
    <w:p w:rsidR="00000000" w:rsidRPr="000A368E" w:rsidP="000A368E">
      <w:pPr>
        <w:pStyle w:val="BodyText"/>
      </w:pPr>
      <w:r w:rsidRPr="000A368E">
        <w:t>"This qualification includes Group B electives recommended for assisting in nursing work in acute care"</w:t>
      </w:r>
    </w:p>
    <w:p w:rsidR="00000000" w:rsidRPr="000A368E" w:rsidP="000A368E">
      <w:pPr>
        <w:pStyle w:val="BodyText"/>
      </w:pPr>
      <w:r w:rsidRPr="000A368E">
        <w:rPr>
          <w:rStyle w:val="SpecialBold"/>
        </w:rPr>
        <w:t>Group C electives</w:t>
      </w:r>
      <w:r w:rsidRPr="000A368E">
        <w:t xml:space="preserve"> - </w:t>
      </w:r>
      <w:r w:rsidRPr="000A368E">
        <w:rPr>
          <w:rStyle w:val="SpecialBold"/>
        </w:rPr>
        <w:t>required for a more</w:t>
      </w:r>
      <w:r w:rsidRPr="000A368E">
        <w:t xml:space="preserve"> '</w:t>
      </w:r>
      <w:r w:rsidRPr="000A368E">
        <w:rPr>
          <w:rStyle w:val="SpecialBold"/>
        </w:rPr>
        <w:t>generic' qualification to address other relevant work fu</w:t>
      </w:r>
      <w:r w:rsidRPr="000A368E">
        <w:rPr>
          <w:rStyle w:val="SpecialBold"/>
        </w:rPr>
        <w:t>nctions</w:t>
      </w:r>
    </w:p>
    <w:p w:rsidR="00000000" w:rsidRPr="000A368E" w:rsidP="000A368E">
      <w:pPr>
        <w:pStyle w:val="BodyText"/>
      </w:pPr>
      <w:r w:rsidRPr="000A368E">
        <w:t xml:space="preserve">The following four units of competency are </w:t>
      </w:r>
      <w:r w:rsidRPr="000A368E">
        <w:rPr>
          <w:rStyle w:val="BoldandItalics"/>
        </w:rPr>
        <w:t>required</w:t>
      </w:r>
      <w:r w:rsidRPr="000A368E">
        <w:t xml:space="preserve"> for award of the qualification </w:t>
      </w:r>
      <w:r w:rsidRPr="000A368E">
        <w:rPr>
          <w:rStyle w:val="Emphasis"/>
        </w:rPr>
        <w:t>HLT32507</w:t>
      </w:r>
      <w:r w:rsidRPr="000A368E">
        <w:t xml:space="preserve"> </w:t>
      </w:r>
      <w:r w:rsidRPr="000A368E">
        <w:rPr>
          <w:rStyle w:val="Emphasis"/>
        </w:rPr>
        <w:t>Certificate III in Health Services Assistance</w:t>
      </w:r>
      <w:r w:rsidRPr="000A368E">
        <w:t xml:space="preserve"> as it applies to all other work functions.</w:t>
      </w:r>
    </w:p>
    <w:p w:rsidR="00000000" w:rsidRPr="000A368E" w:rsidP="000A368E">
      <w:pPr>
        <w:pStyle w:val="BodyText"/>
      </w:pPr>
      <w:r w:rsidRPr="000A368E">
        <w:t>HLTCSD201D</w:t>
      </w:r>
      <w:r w:rsidRPr="000A368E">
        <w:tab/>
        <w:t>Maintain high standard of client service</w:t>
      </w:r>
    </w:p>
    <w:p w:rsidR="00000000" w:rsidRPr="000A368E" w:rsidP="000A368E">
      <w:pPr>
        <w:pStyle w:val="BodyText"/>
      </w:pPr>
      <w:r w:rsidRPr="000A368E">
        <w:t>HLTCSD304D</w:t>
      </w:r>
      <w:r w:rsidRPr="000A368E">
        <w:tab/>
        <w:t>Supp</w:t>
      </w:r>
      <w:r w:rsidRPr="000A368E">
        <w:t>ort the care of clients</w:t>
      </w:r>
    </w:p>
    <w:p w:rsidR="00000000" w:rsidRPr="000A368E" w:rsidP="000A368E">
      <w:pPr>
        <w:pStyle w:val="BodyText"/>
      </w:pPr>
      <w:r w:rsidRPr="000A368E">
        <w:t>HLTCSD305D</w:t>
      </w:r>
      <w:r w:rsidRPr="000A368E">
        <w:tab/>
        <w:t>Assist with client movement</w:t>
      </w:r>
    </w:p>
    <w:p w:rsidR="00000000" w:rsidRPr="000A368E" w:rsidP="000A368E">
      <w:pPr>
        <w:pStyle w:val="BodyText"/>
      </w:pPr>
      <w:r w:rsidRPr="000A368E">
        <w:t>HLTCSD208D</w:t>
      </w:r>
      <w:r w:rsidRPr="000A368E">
        <w:tab/>
        <w:t>Transport clients</w:t>
      </w:r>
    </w:p>
    <w:p w:rsidR="00000000" w:rsidRPr="000A368E" w:rsidP="000A368E">
      <w:pPr>
        <w:pStyle w:val="BodyText"/>
      </w:pPr>
    </w:p>
    <w:p w:rsidR="00000000" w:rsidRPr="000A368E" w:rsidP="000A368E">
      <w:pPr>
        <w:pStyle w:val="BodyText"/>
      </w:pPr>
      <w:r w:rsidRPr="000A368E">
        <w:rPr>
          <w:rStyle w:val="SpecialBold"/>
        </w:rPr>
        <w:t>The importance of culturally aware and respectful practice</w:t>
      </w:r>
    </w:p>
    <w:p w:rsidR="00000000" w:rsidRPr="000A368E" w:rsidP="000A368E">
      <w:pPr>
        <w:pStyle w:val="BodyText"/>
      </w:pPr>
      <w:r w:rsidRPr="000A368E">
        <w:t>All workers undertaking work in health need foundation knowledge to inform their work with Aboriginal and/or Torres Strait Islander clients and co-workers and with clients and co-workers from culturally and linguistically diverse backgrounds. This foundati</w:t>
      </w:r>
      <w:r w:rsidRPr="000A368E">
        <w:t>on must be provided and assessed as part of a holistic approach to delivery and assessment of this qualification. Specific guidelines for assessment of this aspect of competency are provided in the Assessment Guidelines for the Health Training Package.</w:t>
      </w:r>
    </w:p>
    <w:p w:rsidR="00000000" w:rsidRPr="000A368E" w:rsidP="000A368E">
      <w:pPr>
        <w:pStyle w:val="BodyText"/>
      </w:pPr>
      <w:r w:rsidRPr="000A368E">
        <w:rPr>
          <w:rStyle w:val="SpecialBold"/>
        </w:rPr>
        <w:t>Gro</w:t>
      </w:r>
      <w:r w:rsidRPr="000A368E">
        <w:rPr>
          <w:rStyle w:val="SpecialBold"/>
        </w:rPr>
        <w:t>up D electives</w:t>
      </w:r>
      <w:r w:rsidRPr="000A368E">
        <w:t xml:space="preserve"> - </w:t>
      </w:r>
      <w:r w:rsidRPr="000A368E">
        <w:rPr>
          <w:rStyle w:val="SpecialBold"/>
        </w:rPr>
        <w:t>recommended for culturally aware and respectful practice</w:t>
      </w:r>
    </w:p>
    <w:p w:rsidR="00000000" w:rsidRPr="000A368E" w:rsidP="000A368E">
      <w:pPr>
        <w:pStyle w:val="BodyText"/>
      </w:pPr>
      <w:r w:rsidRPr="000A368E">
        <w:t>Where work involves a specific focus on Aboriginal and/or Torres Strait Islander and/or culturally diverse clients or communities, one or both of the following electives is recommend</w:t>
      </w:r>
      <w:r w:rsidRPr="000A368E">
        <w:t>ed:</w:t>
      </w:r>
    </w:p>
    <w:p w:rsidR="00000000" w:rsidRPr="000A368E" w:rsidP="000A368E">
      <w:pPr>
        <w:pStyle w:val="BodyText"/>
      </w:pPr>
      <w:r w:rsidRPr="000A368E">
        <w:t>HLTHIR403C</w:t>
      </w:r>
      <w:r w:rsidRPr="000A368E">
        <w:tab/>
        <w:t>Work effectively with culturally diverse clients and co-workers</w:t>
      </w:r>
    </w:p>
    <w:p w:rsidR="00000000" w:rsidRPr="000A368E" w:rsidP="000A368E">
      <w:pPr>
        <w:pStyle w:val="BodyText"/>
      </w:pPr>
      <w:r w:rsidRPr="000A368E">
        <w:t>HLTHIR404D</w:t>
      </w:r>
      <w:r w:rsidRPr="000A368E">
        <w:tab/>
        <w:t>Work effectively with Aboriginal and/or Torres Strait Islander people</w:t>
      </w:r>
    </w:p>
    <w:p w:rsidR="00000000" w:rsidRPr="000A368E" w:rsidP="000A368E">
      <w:pPr>
        <w:pStyle w:val="BodyText"/>
      </w:pPr>
    </w:p>
    <w:p w:rsidR="00000000" w:rsidRPr="000A368E" w:rsidP="000A368E">
      <w:pPr>
        <w:pStyle w:val="BodyText"/>
      </w:pPr>
      <w:r w:rsidRPr="000A368E">
        <w:rPr>
          <w:rStyle w:val="SpecialBold"/>
        </w:rPr>
        <w:t>Other relevant electives</w:t>
      </w:r>
    </w:p>
    <w:p w:rsidR="00000000" w:rsidRPr="000A368E" w:rsidP="000A368E">
      <w:pPr>
        <w:pStyle w:val="BodyText"/>
      </w:pPr>
      <w:r w:rsidRPr="000A368E">
        <w:t xml:space="preserve">In addition to the core units and elective groups listed above, other </w:t>
      </w:r>
      <w:r w:rsidRPr="000A368E">
        <w:t xml:space="preserve">elective units of competency are to be selected in line with the Packaging Rules. </w:t>
      </w:r>
    </w:p>
    <w:p w:rsidR="00000000" w:rsidRPr="000A368E" w:rsidP="000A368E">
      <w:pPr>
        <w:pStyle w:val="BodyText"/>
      </w:pPr>
      <w:r w:rsidRPr="000A368E">
        <w:t>Please note that:</w:t>
      </w:r>
    </w:p>
    <w:p w:rsidR="00000000" w:rsidRPr="000A368E" w:rsidP="000A368E">
      <w:pPr>
        <w:pStyle w:val="ListBullet"/>
      </w:pPr>
      <w:r w:rsidRPr="000A368E">
        <w:t>Below is a sample of units of competency that may be selected as electives.</w:t>
      </w:r>
    </w:p>
    <w:p w:rsidR="00000000" w:rsidRPr="000A368E" w:rsidP="000A368E">
      <w:pPr>
        <w:pStyle w:val="ListBullet"/>
      </w:pPr>
      <w:r w:rsidRPr="000A368E">
        <w:t>The grouping of these sample electives is intended to facilitate selection. El</w:t>
      </w:r>
      <w:r w:rsidRPr="000A368E">
        <w:t xml:space="preserve">ectives may be selected from one or more groups. </w:t>
      </w:r>
    </w:p>
    <w:p w:rsidR="00000000" w:rsidRPr="000A368E" w:rsidP="000A368E">
      <w:pPr>
        <w:pStyle w:val="ListBullet"/>
      </w:pPr>
      <w:r w:rsidRPr="000A368E">
        <w:t>Employers may specify that certain elective units of competency are essential to address specific workplace needs.</w:t>
      </w:r>
    </w:p>
    <w:p w:rsidR="00000000" w:rsidRPr="000A368E" w:rsidP="000A368E">
      <w:pPr>
        <w:pStyle w:val="BodyText"/>
      </w:pPr>
      <w:r w:rsidRPr="000A368E">
        <w:rPr>
          <w:rStyle w:val="SpecialBold"/>
        </w:rPr>
        <w:t>Work relationships</w:t>
      </w:r>
    </w:p>
    <w:p w:rsidR="00000000" w:rsidRPr="000A368E" w:rsidP="000A368E">
      <w:pPr>
        <w:pStyle w:val="BodyText"/>
      </w:pPr>
      <w:r w:rsidRPr="000A368E">
        <w:t>BSBFLM312C</w:t>
      </w:r>
      <w:r w:rsidRPr="000A368E">
        <w:tab/>
        <w:t>Contribute to team effectiveness</w:t>
      </w:r>
    </w:p>
    <w:p w:rsidR="00000000" w:rsidRPr="000A368E" w:rsidP="000A368E">
      <w:pPr>
        <w:pStyle w:val="BodyText"/>
      </w:pPr>
      <w:r w:rsidRPr="000A368E">
        <w:t>BSBINN301A</w:t>
      </w:r>
      <w:r w:rsidRPr="000A368E">
        <w:tab/>
        <w:t>Promote innovatio</w:t>
      </w:r>
      <w:r w:rsidRPr="000A368E">
        <w:t>n in a team environment</w:t>
      </w:r>
    </w:p>
    <w:p w:rsidR="00000000" w:rsidRPr="000A368E" w:rsidP="000A368E">
      <w:pPr>
        <w:pStyle w:val="BodyText"/>
      </w:pPr>
      <w:r w:rsidRPr="000A368E">
        <w:t>BSBWOR301B</w:t>
      </w:r>
      <w:r w:rsidRPr="000A368E">
        <w:tab/>
        <w:t>Organise personal work priorities and development</w:t>
      </w:r>
    </w:p>
    <w:p w:rsidR="00000000" w:rsidRPr="000A368E" w:rsidP="000A368E">
      <w:pPr>
        <w:pStyle w:val="BodyText"/>
      </w:pPr>
      <w:r w:rsidRPr="000A368E">
        <w:t>CHCCS401C</w:t>
      </w:r>
      <w:r w:rsidRPr="000A368E">
        <w:tab/>
        <w:t>Facilitate responsible behaviour</w:t>
      </w:r>
    </w:p>
    <w:p w:rsidR="00000000" w:rsidRPr="000A368E" w:rsidP="000A368E">
      <w:pPr>
        <w:pStyle w:val="BodyText"/>
      </w:pPr>
      <w:r w:rsidRPr="000A368E">
        <w:t>HLTAMBFC301D</w:t>
      </w:r>
      <w:r w:rsidRPr="000A368E">
        <w:tab/>
        <w:t>Communicate with clients and colleagues to support health care</w:t>
      </w:r>
    </w:p>
    <w:p w:rsidR="00000000" w:rsidRPr="000A368E" w:rsidP="000A368E">
      <w:pPr>
        <w:pStyle w:val="BodyText"/>
      </w:pPr>
      <w:r w:rsidRPr="000A368E">
        <w:t>HLTCSD306D</w:t>
      </w:r>
      <w:r w:rsidRPr="000A368E">
        <w:tab/>
        <w:t>Respond effectively to behaviours of conc</w:t>
      </w:r>
      <w:r w:rsidRPr="000A368E">
        <w:t>ern</w:t>
      </w:r>
    </w:p>
    <w:p w:rsidR="00000000" w:rsidRPr="000A368E" w:rsidP="000A368E">
      <w:pPr>
        <w:pStyle w:val="BodyText"/>
      </w:pPr>
    </w:p>
    <w:p w:rsidR="00000000" w:rsidRPr="000A368E" w:rsidP="000A368E">
      <w:pPr>
        <w:pStyle w:val="BodyText"/>
      </w:pPr>
      <w:r w:rsidRPr="000A368E">
        <w:rPr>
          <w:rStyle w:val="SpecialBold"/>
        </w:rPr>
        <w:t>Client care</w:t>
      </w:r>
    </w:p>
    <w:p w:rsidR="00000000" w:rsidRPr="000A368E" w:rsidP="000A368E">
      <w:pPr>
        <w:pStyle w:val="BodyText"/>
      </w:pPr>
      <w:r w:rsidRPr="000A368E">
        <w:t>CHCAOD402B</w:t>
      </w:r>
      <w:r w:rsidRPr="000A368E">
        <w:tab/>
        <w:t>Work effectively in the alcohol and other drugs sector</w:t>
      </w:r>
    </w:p>
    <w:p w:rsidR="00000000" w:rsidRPr="000A368E" w:rsidP="000A368E">
      <w:pPr>
        <w:pStyle w:val="BodyText"/>
      </w:pPr>
      <w:r w:rsidRPr="000A368E">
        <w:t>CHCAOD406D</w:t>
      </w:r>
      <w:r w:rsidRPr="000A368E">
        <w:tab/>
        <w:t>Work with clients who are intoxicated</w:t>
      </w:r>
    </w:p>
    <w:p w:rsidR="00000000" w:rsidRPr="000A368E" w:rsidP="000A368E">
      <w:pPr>
        <w:pStyle w:val="BodyText"/>
      </w:pPr>
      <w:r w:rsidRPr="000A368E">
        <w:t>CHCMH301B</w:t>
      </w:r>
      <w:r w:rsidRPr="000A368E">
        <w:tab/>
        <w:t>Work effectively in mental health</w:t>
      </w:r>
    </w:p>
    <w:p w:rsidR="00000000" w:rsidRPr="000A368E" w:rsidP="000A368E">
      <w:pPr>
        <w:pStyle w:val="BodyText"/>
      </w:pPr>
      <w:r w:rsidRPr="000A368E">
        <w:t>or</w:t>
      </w:r>
    </w:p>
    <w:p w:rsidR="00000000" w:rsidRPr="000A368E" w:rsidP="000A368E">
      <w:pPr>
        <w:pStyle w:val="BodyText"/>
      </w:pPr>
      <w:r w:rsidRPr="000A368E">
        <w:t>CHCMH411A</w:t>
      </w:r>
      <w:r w:rsidRPr="000A368E">
        <w:tab/>
        <w:t>Work with people with mental health issues</w:t>
      </w:r>
    </w:p>
    <w:p w:rsidR="00000000" w:rsidRPr="000A368E" w:rsidP="000A368E">
      <w:pPr>
        <w:pStyle w:val="BodyText"/>
      </w:pPr>
      <w:r w:rsidRPr="000A368E">
        <w:t>CHCOHC303A</w:t>
      </w:r>
      <w:r w:rsidRPr="000A368E">
        <w:tab/>
      </w:r>
      <w:r w:rsidRPr="000A368E">
        <w:t>Use basic oral health screening tools</w:t>
      </w:r>
    </w:p>
    <w:p w:rsidR="00000000" w:rsidRPr="000A368E" w:rsidP="000A368E">
      <w:pPr>
        <w:pStyle w:val="BodyText"/>
      </w:pPr>
      <w:r w:rsidRPr="000A368E">
        <w:t>HLTCOM406C</w:t>
      </w:r>
      <w:r w:rsidRPr="000A368E">
        <w:tab/>
        <w:t>Make referrals to other health care professionals when appropriate</w:t>
      </w:r>
    </w:p>
    <w:p w:rsidR="00000000" w:rsidRPr="000A368E" w:rsidP="000A368E">
      <w:pPr>
        <w:pStyle w:val="BodyText"/>
      </w:pPr>
      <w:r w:rsidRPr="000A368E">
        <w:t>HLTCSD201D</w:t>
      </w:r>
      <w:r w:rsidRPr="000A368E">
        <w:tab/>
        <w:t>Maintain high standard of client service</w:t>
      </w:r>
    </w:p>
    <w:p w:rsidR="00000000" w:rsidRPr="000A368E" w:rsidP="000A368E">
      <w:pPr>
        <w:pStyle w:val="BodyText"/>
      </w:pPr>
      <w:r w:rsidRPr="000A368E">
        <w:t>HLTCSD203D</w:t>
      </w:r>
      <w:r w:rsidRPr="000A368E">
        <w:tab/>
        <w:t>Prepare and maintain beds</w:t>
      </w:r>
    </w:p>
    <w:p w:rsidR="00000000" w:rsidRPr="000A368E" w:rsidP="000A368E">
      <w:pPr>
        <w:pStyle w:val="BodyText"/>
      </w:pPr>
      <w:r w:rsidRPr="000A368E">
        <w:t>HLTCSD302D</w:t>
      </w:r>
      <w:r w:rsidRPr="000A368E">
        <w:tab/>
        <w:t>Assist with lifestyle and social support</w:t>
      </w:r>
      <w:r w:rsidRPr="000A368E">
        <w:t xml:space="preserve"> needs</w:t>
      </w:r>
    </w:p>
    <w:p w:rsidR="00000000" w:rsidRPr="000A368E" w:rsidP="000A368E">
      <w:pPr>
        <w:pStyle w:val="BodyText"/>
      </w:pPr>
      <w:r w:rsidRPr="000A368E">
        <w:t>HLTCSD304D</w:t>
      </w:r>
      <w:r w:rsidRPr="000A368E">
        <w:tab/>
        <w:t>Support the care of clients</w:t>
      </w:r>
    </w:p>
    <w:p w:rsidR="00000000" w:rsidRPr="000A368E" w:rsidP="000A368E">
      <w:pPr>
        <w:pStyle w:val="BodyText"/>
      </w:pPr>
      <w:r w:rsidRPr="000A368E">
        <w:t>HLTCSD305D</w:t>
      </w:r>
      <w:r w:rsidRPr="000A368E">
        <w:tab/>
        <w:t>Assist with client movement</w:t>
      </w:r>
    </w:p>
    <w:p w:rsidR="00000000" w:rsidRPr="000A368E" w:rsidP="000A368E">
      <w:pPr>
        <w:pStyle w:val="BodyText"/>
      </w:pPr>
      <w:r w:rsidRPr="000A368E">
        <w:t>HLTCSD307D</w:t>
      </w:r>
      <w:r w:rsidRPr="000A368E">
        <w:tab/>
        <w:t>Care for the home environment of clients</w:t>
      </w:r>
    </w:p>
    <w:p w:rsidR="00000000" w:rsidRPr="000A368E" w:rsidP="000A368E">
      <w:pPr>
        <w:pStyle w:val="BodyText"/>
      </w:pPr>
    </w:p>
    <w:p w:rsidR="00000000" w:rsidRPr="000A368E" w:rsidP="000A368E">
      <w:pPr>
        <w:pStyle w:val="BodyText"/>
      </w:pPr>
      <w:r w:rsidRPr="000A368E">
        <w:rPr>
          <w:rStyle w:val="SpecialBold"/>
        </w:rPr>
        <w:t>Transport</w:t>
      </w:r>
    </w:p>
    <w:p w:rsidR="00000000" w:rsidRPr="000A368E" w:rsidP="000A368E">
      <w:pPr>
        <w:pStyle w:val="BodyText"/>
      </w:pPr>
      <w:r w:rsidRPr="000A368E">
        <w:t>HLTAMBT301B</w:t>
      </w:r>
      <w:r w:rsidRPr="000A368E">
        <w:tab/>
        <w:t>Transport non-emergency clients under operational conditions</w:t>
      </w:r>
    </w:p>
    <w:p w:rsidR="00000000" w:rsidRPr="000A368E" w:rsidP="000A368E">
      <w:pPr>
        <w:pStyle w:val="BodyText"/>
      </w:pPr>
      <w:r w:rsidRPr="000A368E">
        <w:t>HLTCSD208D</w:t>
      </w:r>
      <w:r w:rsidRPr="000A368E">
        <w:tab/>
        <w:t>Transport clients</w:t>
      </w:r>
    </w:p>
    <w:p w:rsidR="00000000" w:rsidRPr="000A368E" w:rsidP="000A368E">
      <w:pPr>
        <w:pStyle w:val="BodyText"/>
      </w:pPr>
      <w:r w:rsidRPr="000A368E">
        <w:rPr>
          <w:rStyle w:val="SpecialBold"/>
        </w:rPr>
        <w:t>Operat</w:t>
      </w:r>
      <w:r w:rsidRPr="000A368E">
        <w:rPr>
          <w:rStyle w:val="SpecialBold"/>
        </w:rPr>
        <w:t>ing theatre support</w:t>
      </w:r>
    </w:p>
    <w:p w:rsidR="00000000" w:rsidRPr="000A368E" w:rsidP="000A368E">
      <w:pPr>
        <w:pStyle w:val="BodyText"/>
      </w:pPr>
      <w:r w:rsidRPr="000A368E">
        <w:t>HLTSTE301D</w:t>
      </w:r>
      <w:r w:rsidRPr="000A368E">
        <w:tab/>
        <w:t>Clean reusable medical equipment (Note pre-requ: HLTIN301C)</w:t>
      </w:r>
    </w:p>
    <w:p w:rsidR="00000000" w:rsidRPr="000A368E" w:rsidP="000A368E">
      <w:pPr>
        <w:pStyle w:val="BodyText"/>
      </w:pPr>
      <w:r w:rsidRPr="000A368E">
        <w:t>HLTTH301D</w:t>
      </w:r>
      <w:r w:rsidRPr="000A368E">
        <w:tab/>
        <w:t>Provide theatre support services</w:t>
      </w:r>
    </w:p>
    <w:p w:rsidR="00000000" w:rsidRPr="000A368E" w:rsidP="000A368E">
      <w:pPr>
        <w:pStyle w:val="BodyText"/>
      </w:pPr>
      <w:r w:rsidRPr="000A368E">
        <w:t>HLTTH302D</w:t>
      </w:r>
      <w:r w:rsidRPr="000A368E">
        <w:tab/>
        <w:t>Provide equipment support in an acute care environment</w:t>
      </w:r>
    </w:p>
    <w:p w:rsidR="00000000" w:rsidRPr="000A368E" w:rsidP="000A368E">
      <w:pPr>
        <w:pStyle w:val="BodyText"/>
      </w:pPr>
      <w:r w:rsidRPr="000A368E">
        <w:t>HLTTH303D</w:t>
      </w:r>
      <w:r w:rsidRPr="000A368E">
        <w:tab/>
        <w:t>Identify and move to maintain a sterile field</w:t>
      </w:r>
    </w:p>
    <w:p w:rsidR="00000000" w:rsidRPr="000A368E" w:rsidP="000A368E">
      <w:pPr>
        <w:pStyle w:val="BodyText"/>
      </w:pPr>
      <w:r w:rsidRPr="000A368E">
        <w:t>(</w:t>
      </w:r>
      <w:r w:rsidRPr="000A368E">
        <w:t>Note pre-requ: HLTIN301C)</w:t>
      </w:r>
    </w:p>
    <w:p w:rsidR="00000000" w:rsidRPr="000A368E" w:rsidP="000A368E">
      <w:pPr>
        <w:pStyle w:val="BodyText"/>
      </w:pPr>
    </w:p>
    <w:p w:rsidR="00000000" w:rsidRPr="000A368E" w:rsidP="000A368E">
      <w:pPr>
        <w:pStyle w:val="BodyText"/>
      </w:pPr>
      <w:r w:rsidRPr="000A368E">
        <w:rPr>
          <w:rStyle w:val="SpecialBold"/>
        </w:rPr>
        <w:t>Medical imaging assistance</w:t>
      </w:r>
    </w:p>
    <w:p w:rsidR="00000000" w:rsidRPr="000A368E" w:rsidP="000A368E">
      <w:pPr>
        <w:pStyle w:val="BodyText"/>
      </w:pPr>
      <w:r w:rsidRPr="000A368E">
        <w:t>HLTMI301B</w:t>
      </w:r>
      <w:r w:rsidRPr="000A368E">
        <w:tab/>
        <w:t>Contribute to client flow and client information management in medical imaging</w:t>
      </w:r>
    </w:p>
    <w:p w:rsidR="00000000" w:rsidRPr="000A368E" w:rsidP="000A368E">
      <w:pPr>
        <w:pStyle w:val="BodyText"/>
      </w:pPr>
      <w:r w:rsidRPr="000A368E">
        <w:t>HLTMI302B</w:t>
      </w:r>
      <w:r w:rsidRPr="000A368E">
        <w:tab/>
        <w:t>Support the medical imaging professional</w:t>
      </w:r>
    </w:p>
    <w:p w:rsidR="00000000" w:rsidRPr="000A368E" w:rsidP="000A368E">
      <w:pPr>
        <w:pStyle w:val="BodyText"/>
      </w:pPr>
    </w:p>
    <w:p w:rsidR="00000000" w:rsidRPr="000A368E" w:rsidP="000A368E">
      <w:pPr>
        <w:pStyle w:val="BodyText"/>
      </w:pPr>
      <w:r w:rsidRPr="000A368E">
        <w:rPr>
          <w:rStyle w:val="SpecialBold"/>
        </w:rPr>
        <w:t>Mortuary practice</w:t>
      </w:r>
    </w:p>
    <w:p w:rsidR="00000000" w:rsidRPr="000A368E" w:rsidP="000A368E">
      <w:pPr>
        <w:pStyle w:val="BodyText"/>
      </w:pPr>
      <w:r w:rsidRPr="000A368E">
        <w:t>HLTMT303D</w:t>
      </w:r>
      <w:r w:rsidRPr="000A368E">
        <w:tab/>
        <w:t>Maintain a mortuary service</w:t>
      </w:r>
    </w:p>
    <w:p w:rsidR="00000000" w:rsidRPr="000A368E" w:rsidP="000A368E">
      <w:pPr>
        <w:pStyle w:val="BodyText"/>
      </w:pPr>
      <w:r w:rsidRPr="000A368E">
        <w:t>HLTMT304D</w:t>
      </w:r>
      <w:r w:rsidRPr="000A368E">
        <w:tab/>
        <w:t>Assist with autopsy</w:t>
      </w:r>
    </w:p>
    <w:p w:rsidR="00000000" w:rsidRPr="000A368E" w:rsidP="000A368E">
      <w:pPr>
        <w:pStyle w:val="BodyText"/>
      </w:pPr>
      <w:r w:rsidRPr="000A368E">
        <w:t>HLTMT305D</w:t>
      </w:r>
      <w:r w:rsidRPr="000A368E">
        <w:tab/>
        <w:t>Maintain and record tissue sample collection</w:t>
      </w:r>
    </w:p>
    <w:p w:rsidR="00000000" w:rsidRPr="000A368E" w:rsidP="000A368E">
      <w:pPr>
        <w:pStyle w:val="BodyText"/>
      </w:pPr>
      <w:r w:rsidRPr="000A368E">
        <w:t>HLTMT310D</w:t>
      </w:r>
      <w:r w:rsidRPr="000A368E">
        <w:tab/>
        <w:t>Collect, preserve and store post mortem samples</w:t>
      </w:r>
    </w:p>
    <w:p w:rsidR="00000000" w:rsidRPr="000A368E" w:rsidP="000A368E">
      <w:pPr>
        <w:pStyle w:val="BodyText"/>
      </w:pPr>
      <w:r w:rsidRPr="000A368E">
        <w:t>HLTSTE301D</w:t>
      </w:r>
      <w:r w:rsidRPr="000A368E">
        <w:tab/>
        <w:t>Clean reusable medical equipment (Note pre-requ: HLTIN301C)</w:t>
      </w:r>
    </w:p>
    <w:p w:rsidR="00000000" w:rsidRPr="000A368E" w:rsidP="000A368E">
      <w:pPr>
        <w:pStyle w:val="BodyText"/>
      </w:pPr>
    </w:p>
    <w:p w:rsidR="00000000" w:rsidRPr="000A368E" w:rsidP="000A368E">
      <w:pPr>
        <w:pStyle w:val="BodyText"/>
      </w:pPr>
      <w:r w:rsidRPr="000A368E">
        <w:rPr>
          <w:rStyle w:val="SpecialBold"/>
        </w:rPr>
        <w:t>Miscellaneous support</w:t>
      </w:r>
    </w:p>
    <w:p w:rsidR="00000000" w:rsidRPr="000A368E" w:rsidP="000A368E">
      <w:pPr>
        <w:pStyle w:val="BodyText"/>
      </w:pPr>
      <w:r w:rsidRPr="000A368E">
        <w:t>HLTMS204D</w:t>
      </w:r>
      <w:r w:rsidRPr="000A368E">
        <w:tab/>
        <w:t>Handle an</w:t>
      </w:r>
      <w:r w:rsidRPr="000A368E">
        <w:t>d move equipment, goods, mail and furniture</w:t>
      </w:r>
    </w:p>
    <w:p w:rsidR="00000000" w:rsidRPr="000A368E" w:rsidP="000A368E">
      <w:pPr>
        <w:pStyle w:val="BodyText"/>
      </w:pPr>
      <w:r w:rsidRPr="000A368E">
        <w:t>HLTMS207D</w:t>
      </w:r>
      <w:r w:rsidRPr="000A368E">
        <w:tab/>
        <w:t>Handle medical gases safely</w:t>
      </w:r>
    </w:p>
    <w:p w:rsidR="00000000" w:rsidRPr="000A368E" w:rsidP="000A368E">
      <w:pPr>
        <w:pStyle w:val="BodyText"/>
      </w:pPr>
      <w:r w:rsidRPr="000A368E">
        <w:t>HLTMS208D</w:t>
      </w:r>
      <w:r w:rsidRPr="000A368E">
        <w:tab/>
        <w:t>Handle waste in a health care environment</w:t>
      </w:r>
    </w:p>
    <w:p w:rsidR="00000000" w:rsidRPr="000A368E" w:rsidP="000A368E">
      <w:pPr>
        <w:pStyle w:val="BodyText"/>
      </w:pPr>
      <w:r w:rsidRPr="000A368E">
        <w:t>PRMCL22B</w:t>
      </w:r>
      <w:r w:rsidRPr="000A368E">
        <w:tab/>
        <w:t>Organise and monitor cleaning operations</w:t>
      </w:r>
    </w:p>
    <w:p w:rsidR="00000000" w:rsidRPr="000A368E" w:rsidP="000A368E">
      <w:pPr>
        <w:pStyle w:val="BodyText"/>
      </w:pPr>
    </w:p>
    <w:p w:rsidR="00000000" w:rsidRPr="000A368E" w:rsidP="000A368E">
      <w:pPr>
        <w:pStyle w:val="BodyText"/>
      </w:pPr>
      <w:r w:rsidRPr="000A368E">
        <w:rPr>
          <w:rStyle w:val="SpecialBold"/>
        </w:rPr>
        <w:t>First aid</w:t>
      </w:r>
    </w:p>
    <w:p w:rsidR="00000000" w:rsidRPr="000A368E" w:rsidP="000A368E">
      <w:pPr>
        <w:pStyle w:val="BodyText"/>
      </w:pPr>
      <w:r w:rsidRPr="000A368E">
        <w:t>HLTCPR211A</w:t>
      </w:r>
      <w:r w:rsidRPr="000A368E">
        <w:tab/>
        <w:t>Perform CPR</w:t>
      </w:r>
    </w:p>
    <w:p w:rsidR="00000000" w:rsidRPr="000A368E" w:rsidP="000A368E">
      <w:pPr>
        <w:pStyle w:val="BodyText"/>
      </w:pPr>
      <w:r w:rsidRPr="000A368E">
        <w:t>HLTFA211A</w:t>
      </w:r>
      <w:r w:rsidRPr="000A368E">
        <w:tab/>
        <w:t>Provide basic emergency life</w:t>
      </w:r>
      <w:r w:rsidRPr="000A368E">
        <w:t xml:space="preserve"> support</w:t>
      </w:r>
    </w:p>
    <w:p w:rsidR="00965D30" w:rsidP="000A368E">
      <w:pPr>
        <w:pStyle w:val="BodyText"/>
      </w:pPr>
      <w:r w:rsidRPr="000A368E">
        <w:t>HLTFA311A</w:t>
      </w:r>
      <w:r w:rsidRPr="000A368E">
        <w:tab/>
        <w:t>Apply first aid</w:t>
      </w:r>
    </w:p>
    <w:p w:rsidR="00965D30" w:rsidP="000A368E">
      <w:pPr>
        <w:pStyle w:val="BodyText"/>
      </w:pPr>
    </w:p>
    <w:p w:rsidR="00000000" w:rsidRPr="000A368E" w:rsidP="000A368E"/>
    <w:sectPr w:rsidSect="000A36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6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65D30" w:rsidP="00965D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6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D30" w:rsidP="000A36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65D30" w:rsidP="000A36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965D30" w:rsidP="000A368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6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65D30" w:rsidP="00965D3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6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D30" w:rsidP="000A36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HLT32512 Certificate III in Health Services Assistance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65D30" w:rsidP="000A368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18A2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4EA6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5E68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36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A36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36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36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36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36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36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36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36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36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36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368E"/>
  </w:style>
  <w:style w:type="character" w:customStyle="1" w:styleId="Heading1Char">
    <w:name w:val="Heading 1 Char"/>
    <w:basedOn w:val="DefaultParagraphFont"/>
    <w:link w:val="Heading1"/>
    <w:rsid w:val="000A36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368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A368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368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A36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368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0A368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368E"/>
    <w:rPr>
      <w:b/>
      <w:spacing w:val="0"/>
    </w:rPr>
  </w:style>
  <w:style w:type="paragraph" w:styleId="ListBullet2">
    <w:name w:val="List Bullet 2"/>
    <w:basedOn w:val="List2"/>
    <w:rsid w:val="000A368E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0A36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36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0A368E"/>
    <w:rPr>
      <w:i/>
    </w:rPr>
  </w:style>
  <w:style w:type="paragraph" w:customStyle="1" w:styleId="SuperHeading">
    <w:name w:val="SuperHeading"/>
    <w:basedOn w:val="Normal"/>
    <w:rsid w:val="000A368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A36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A368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A36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36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36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36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368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A368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A368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A36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36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36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36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36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A36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36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36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36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36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36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36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36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36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368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A36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36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36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36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36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36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36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36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368E"/>
  </w:style>
  <w:style w:type="paragraph" w:styleId="TableofFigures">
    <w:name w:val="table of figures"/>
    <w:basedOn w:val="Normal"/>
    <w:next w:val="Normal"/>
    <w:semiHidden/>
    <w:rsid w:val="000A36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368E"/>
    <w:pPr>
      <w:numPr>
        <w:numId w:val="11"/>
      </w:numPr>
    </w:pPr>
  </w:style>
  <w:style w:type="character" w:customStyle="1" w:styleId="WingdingSymbols">
    <w:name w:val="Wingding Symbols"/>
    <w:rsid w:val="000A368E"/>
    <w:rPr>
      <w:rFonts w:ascii="Wingdings" w:hAnsi="Wingdings"/>
    </w:rPr>
  </w:style>
  <w:style w:type="paragraph" w:customStyle="1" w:styleId="TableHeading">
    <w:name w:val="Table Heading"/>
    <w:basedOn w:val="HeadingBase"/>
    <w:rsid w:val="000A36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368E"/>
    <w:rPr>
      <w:color w:val="0033CC"/>
      <w:u w:val="none"/>
    </w:rPr>
  </w:style>
  <w:style w:type="paragraph" w:customStyle="1" w:styleId="BodyTextRight">
    <w:name w:val="Body Text Right"/>
    <w:basedOn w:val="BodyText"/>
    <w:rsid w:val="000A36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36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36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36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36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368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A368E"/>
    <w:rPr>
      <w:sz w:val="32"/>
    </w:rPr>
  </w:style>
  <w:style w:type="paragraph" w:customStyle="1" w:styleId="HeadingProcedure">
    <w:name w:val="Heading Procedure"/>
    <w:basedOn w:val="HeadingBase"/>
    <w:next w:val="Normal"/>
    <w:rsid w:val="000A36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368E"/>
    <w:pPr>
      <w:spacing w:before="60" w:after="60"/>
    </w:pPr>
  </w:style>
  <w:style w:type="paragraph" w:styleId="ListContinue">
    <w:name w:val="List Continue"/>
    <w:basedOn w:val="List"/>
    <w:rsid w:val="000A368E"/>
    <w:pPr>
      <w:ind w:firstLine="0"/>
    </w:pPr>
  </w:style>
  <w:style w:type="paragraph" w:customStyle="1" w:styleId="ListNote">
    <w:name w:val="List Note"/>
    <w:basedOn w:val="List"/>
    <w:rsid w:val="000A36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36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36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368E"/>
    <w:rPr>
      <w:rFonts w:ascii="Courier New" w:hAnsi="Courier New"/>
    </w:rPr>
  </w:style>
  <w:style w:type="paragraph" w:customStyle="1" w:styleId="NoteBullet">
    <w:name w:val="Note Bullet"/>
    <w:basedOn w:val="Note"/>
    <w:rsid w:val="000A36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36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36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36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368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A36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368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A368E"/>
    <w:rPr>
      <w:b/>
      <w:smallCaps/>
    </w:rPr>
  </w:style>
  <w:style w:type="paragraph" w:customStyle="1" w:styleId="TableListNumber">
    <w:name w:val="Table List Number"/>
    <w:basedOn w:val="ListNumber"/>
    <w:rsid w:val="000A36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36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368E"/>
    <w:pPr>
      <w:numPr>
        <w:numId w:val="9"/>
      </w:numPr>
    </w:pPr>
  </w:style>
  <w:style w:type="paragraph" w:customStyle="1" w:styleId="ListAlpha2">
    <w:name w:val="List Alpha 2"/>
    <w:basedOn w:val="List2"/>
    <w:rsid w:val="000A368E"/>
    <w:pPr>
      <w:numPr>
        <w:numId w:val="8"/>
      </w:numPr>
    </w:pPr>
  </w:style>
  <w:style w:type="paragraph" w:styleId="List2">
    <w:name w:val="List 2"/>
    <w:basedOn w:val="BodyText"/>
    <w:rsid w:val="000A36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36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36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36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368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368E"/>
    <w:pPr>
      <w:numPr>
        <w:numId w:val="3"/>
      </w:numPr>
    </w:pPr>
  </w:style>
  <w:style w:type="paragraph" w:styleId="ListBullet5">
    <w:name w:val="List Bullet 5"/>
    <w:basedOn w:val="List5"/>
    <w:rsid w:val="000A368E"/>
    <w:pPr>
      <w:numPr>
        <w:numId w:val="4"/>
      </w:numPr>
    </w:pPr>
  </w:style>
  <w:style w:type="paragraph" w:styleId="ListContinue2">
    <w:name w:val="List Continue 2"/>
    <w:basedOn w:val="List2"/>
    <w:rsid w:val="000A368E"/>
    <w:pPr>
      <w:ind w:firstLine="0"/>
    </w:pPr>
  </w:style>
  <w:style w:type="paragraph" w:styleId="ListContinue3">
    <w:name w:val="List Continue 3"/>
    <w:basedOn w:val="List3"/>
    <w:rsid w:val="000A368E"/>
    <w:pPr>
      <w:ind w:left="1021" w:firstLine="0"/>
    </w:pPr>
  </w:style>
  <w:style w:type="paragraph" w:styleId="ListContinue4">
    <w:name w:val="List Continue 4"/>
    <w:basedOn w:val="List4"/>
    <w:rsid w:val="000A368E"/>
    <w:pPr>
      <w:ind w:firstLine="0"/>
    </w:pPr>
  </w:style>
  <w:style w:type="paragraph" w:styleId="ListContinue5">
    <w:name w:val="List Continue 5"/>
    <w:basedOn w:val="List5"/>
    <w:rsid w:val="000A368E"/>
    <w:pPr>
      <w:ind w:firstLine="0"/>
    </w:pPr>
  </w:style>
  <w:style w:type="paragraph" w:styleId="ListNumber3">
    <w:name w:val="List Number 3"/>
    <w:basedOn w:val="List3"/>
    <w:rsid w:val="000A368E"/>
    <w:pPr>
      <w:numPr>
        <w:numId w:val="5"/>
      </w:numPr>
    </w:pPr>
  </w:style>
  <w:style w:type="paragraph" w:styleId="ListNumber4">
    <w:name w:val="List Number 4"/>
    <w:basedOn w:val="List4"/>
    <w:rsid w:val="000A368E"/>
    <w:pPr>
      <w:numPr>
        <w:numId w:val="6"/>
      </w:numPr>
    </w:pPr>
  </w:style>
  <w:style w:type="paragraph" w:styleId="ListNumber5">
    <w:name w:val="List Number 5"/>
    <w:basedOn w:val="List5"/>
    <w:rsid w:val="000A368E"/>
    <w:pPr>
      <w:numPr>
        <w:numId w:val="7"/>
      </w:numPr>
    </w:pPr>
  </w:style>
  <w:style w:type="paragraph" w:styleId="BlockText">
    <w:name w:val="Block Text"/>
    <w:basedOn w:val="Normal"/>
    <w:rsid w:val="000A36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36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368E"/>
    <w:rPr>
      <w:sz w:val="16"/>
      <w:vertAlign w:val="superscript"/>
    </w:rPr>
  </w:style>
  <w:style w:type="character" w:customStyle="1" w:styleId="Symbols">
    <w:name w:val="Symbols"/>
    <w:basedOn w:val="DefaultParagraphFont"/>
    <w:rsid w:val="000A368E"/>
    <w:rPr>
      <w:rFonts w:ascii="Symbol" w:hAnsi="Symbol"/>
    </w:rPr>
  </w:style>
  <w:style w:type="character" w:customStyle="1" w:styleId="MenuOptions">
    <w:name w:val="Menu Options"/>
    <w:basedOn w:val="DefaultParagraphFont"/>
    <w:rsid w:val="000A36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368E"/>
    <w:rPr>
      <w:b/>
    </w:rPr>
  </w:style>
  <w:style w:type="character" w:customStyle="1" w:styleId="Underlined">
    <w:name w:val="Underlined"/>
    <w:basedOn w:val="DefaultParagraphFont"/>
    <w:rsid w:val="000A368E"/>
    <w:rPr>
      <w:u w:val="single"/>
    </w:rPr>
  </w:style>
  <w:style w:type="paragraph" w:customStyle="1" w:styleId="TableBodyTextRight">
    <w:name w:val="Table Body Text Right"/>
    <w:basedOn w:val="TableBodyText"/>
    <w:rsid w:val="000A36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368E"/>
    <w:rPr>
      <w:sz w:val="18"/>
    </w:rPr>
  </w:style>
  <w:style w:type="paragraph" w:customStyle="1" w:styleId="BodySmallRight">
    <w:name w:val="Body Small Right"/>
    <w:basedOn w:val="BodyTextRight"/>
    <w:rsid w:val="000A368E"/>
    <w:rPr>
      <w:sz w:val="18"/>
      <w:szCs w:val="18"/>
    </w:rPr>
  </w:style>
  <w:style w:type="paragraph" w:customStyle="1" w:styleId="MarginEdition">
    <w:name w:val="Margin Edition"/>
    <w:basedOn w:val="MarginNote"/>
    <w:rsid w:val="000A36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368E"/>
    <w:rPr>
      <w:sz w:val="2"/>
      <w:szCs w:val="2"/>
    </w:rPr>
  </w:style>
  <w:style w:type="character" w:customStyle="1" w:styleId="Small">
    <w:name w:val="Small"/>
    <w:basedOn w:val="DefaultParagraphFont"/>
    <w:rsid w:val="000A368E"/>
    <w:rPr>
      <w:sz w:val="16"/>
    </w:rPr>
  </w:style>
  <w:style w:type="paragraph" w:customStyle="1" w:styleId="WideTable">
    <w:name w:val="Wide Table"/>
    <w:basedOn w:val="Normal"/>
    <w:rsid w:val="000A36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368E"/>
  </w:style>
  <w:style w:type="paragraph" w:styleId="Quote">
    <w:name w:val="Quote"/>
    <w:basedOn w:val="Heading1"/>
    <w:link w:val="QuoteChar"/>
    <w:qFormat/>
    <w:rsid w:val="000A36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36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368E"/>
    <w:pPr>
      <w:pageBreakBefore/>
    </w:pPr>
  </w:style>
  <w:style w:type="paragraph" w:customStyle="1" w:styleId="Border">
    <w:name w:val="Border"/>
    <w:basedOn w:val="Normal"/>
    <w:qFormat/>
    <w:rsid w:val="000A36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36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36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368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A36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36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36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36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36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368E"/>
    <w:rPr>
      <w:u w:val="single"/>
    </w:rPr>
  </w:style>
  <w:style w:type="paragraph" w:styleId="BalloonText">
    <w:name w:val="Balloon Text"/>
    <w:basedOn w:val="Normal"/>
    <w:link w:val="BalloonTextChar"/>
    <w:rsid w:val="000A36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368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A368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368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1235</Words>
  <Characters>7646</Characters>
  <Application>Microsoft Office Word</Application>
  <DocSecurity>0</DocSecurity>
  <Lines>211</Lines>
  <Paragraphs>151</Paragraphs>
  <ScaleCrop>false</ScaleCrop>
  <Company>Author-it Software Corporation Ltd.</Company>
  <LinksUpToDate>false</LinksUpToDate>
  <CharactersWithSpaces>8772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HLT32512 Certificate III in Health Services Assistance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2012-05-27T05:52:00Z</dcterms:created>
  <dcterms:modified xsi:type="dcterms:W3CDTF">2012-05-27T05:52:00Z</dcterms:modified>
</cp:coreProperties>
</file>