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1CA" w:rsidP="004B51CA">
      <w:pPr>
        <w:pStyle w:val="Title"/>
      </w:pPr>
      <w:r>
        <w:fldChar w:fldCharType="begin"/>
      </w:r>
      <w:r>
        <w:instrText xml:space="preserve"> TITLE   \* MERGEFORMAT </w:instrText>
      </w:r>
      <w:r>
        <w:fldChar w:fldCharType="separate"/>
      </w:r>
      <w:r>
        <w:t>HLT32407 Certificate III in Allied Health Assistance</w:t>
      </w:r>
      <w:r>
        <w:fldChar w:fldCharType="end"/>
      </w:r>
    </w:p>
    <w:p w:rsidR="004B51CA" w:rsidP="004B51CA">
      <w:pPr>
        <w:pStyle w:val="Version"/>
        <w:sectPr w:rsidSect="00D728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838" w:rsidP="00D72838">
      <w:pPr>
        <w:pStyle w:val="SuperHeading"/>
      </w:pPr>
      <w:r w:rsidRPr="00D72838">
        <w:t>HLT32407 Certificate III in Allied Health Assistance</w:t>
      </w:r>
    </w:p>
    <w:p w:rsidR="00000000" w:rsidRPr="00D72838" w:rsidP="00D72838">
      <w:pPr>
        <w:pStyle w:val="Heading1"/>
      </w:pPr>
      <w:bookmarkStart w:id="1" w:name="O_298918"/>
      <w:bookmarkEnd w:id="1"/>
      <w:r w:rsidRPr="00D72838">
        <w:t>Modification History</w:t>
      </w:r>
    </w:p>
    <w:p w:rsidR="00000000" w:rsidRPr="00D72838" w:rsidP="00D72838">
      <w:pPr>
        <w:pStyle w:val="BodyText"/>
      </w:pPr>
      <w:r w:rsidRPr="00D72838">
        <w:t>Not Applicable</w:t>
      </w:r>
    </w:p>
    <w:p w:rsidR="00000000" w:rsidRPr="00D72838" w:rsidP="00D72838">
      <w:pPr>
        <w:pStyle w:val="AllowPageBreak"/>
      </w:pPr>
    </w:p>
    <w:p w:rsidR="00000000" w:rsidRPr="00D72838" w:rsidP="00D72838">
      <w:pPr>
        <w:pStyle w:val="Heading1"/>
      </w:pPr>
      <w:bookmarkStart w:id="2" w:name="O_266160"/>
      <w:bookmarkEnd w:id="2"/>
      <w:r w:rsidRPr="00D72838">
        <w:t>Description</w:t>
      </w:r>
    </w:p>
    <w:p w:rsidR="00000000" w:rsidRPr="00D72838" w:rsidP="00D72838">
      <w:pPr>
        <w:pStyle w:val="BodyText"/>
      </w:pPr>
      <w:r w:rsidRPr="00D72838">
        <w:t>This qualification covers workers who provide assistance to allied health professionals. Workers at this level operate</w:t>
      </w:r>
      <w:r w:rsidRPr="00D72838">
        <w:t xml:space="preserve"> under direct supervision and do not conduct programs or therapeutic interventions. </w:t>
      </w:r>
    </w:p>
    <w:p w:rsidR="00000000" w:rsidRPr="00D72838" w:rsidP="00D72838">
      <w:pPr>
        <w:pStyle w:val="BodyText"/>
      </w:pPr>
    </w:p>
    <w:p w:rsidR="00000000" w:rsidRPr="00D72838" w:rsidP="00D72838">
      <w:pPr>
        <w:pStyle w:val="BodyText"/>
      </w:pPr>
      <w:r w:rsidRPr="00D72838">
        <w:t>This qualification is suited to Australian Apprenticeship pathways.</w:t>
      </w:r>
    </w:p>
    <w:p w:rsidR="00000000" w:rsidRPr="00D72838" w:rsidP="00D72838">
      <w:pPr>
        <w:pStyle w:val="BodyText"/>
      </w:pPr>
    </w:p>
    <w:p w:rsidR="00000000" w:rsidRPr="00D72838" w:rsidP="00D72838">
      <w:pPr>
        <w:pStyle w:val="BodyText"/>
      </w:pPr>
      <w:r w:rsidRPr="00D72838">
        <w:t>Occupational titles for these workers may include:</w:t>
      </w:r>
    </w:p>
    <w:tbl>
      <w:tblPr>
        <w:tblW w:w="0" w:type="auto"/>
        <w:tblLayout w:type="fixed"/>
        <w:tblCellMar>
          <w:left w:w="62" w:type="dxa"/>
          <w:right w:w="62" w:type="dxa"/>
        </w:tblCellMar>
        <w:tblLook w:val="0000"/>
      </w:tblPr>
      <w:tblGrid>
        <w:gridCol w:w="4197"/>
        <w:gridCol w:w="4198"/>
      </w:tblGrid>
      <w:tr w:rsidTr="004B51CA">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D72838">
            <w:pPr>
              <w:pStyle w:val="ListBullet"/>
              <w:rPr>
                <w:lang w:val="en-NZ"/>
              </w:rPr>
            </w:pPr>
            <w:r w:rsidRPr="00D72838">
              <w:t>Therapy assistant</w:t>
            </w:r>
          </w:p>
        </w:tc>
        <w:tc>
          <w:tcPr>
            <w:tcW w:w="4198" w:type="dxa"/>
            <w:tcBorders>
              <w:top w:val="nil"/>
              <w:left w:val="nil"/>
              <w:bottom w:val="nil"/>
              <w:right w:val="nil"/>
            </w:tcBorders>
            <w:tcMar>
              <w:top w:w="0" w:type="dxa"/>
              <w:left w:w="62" w:type="dxa"/>
              <w:bottom w:w="0" w:type="dxa"/>
              <w:right w:w="62" w:type="dxa"/>
            </w:tcMar>
          </w:tcPr>
          <w:p w:rsidR="00000000" w:rsidP="00D72838">
            <w:pPr>
              <w:pStyle w:val="ListBullet"/>
              <w:rPr>
                <w:lang w:val="en-NZ"/>
              </w:rPr>
            </w:pPr>
            <w:r w:rsidRPr="00D72838">
              <w:t>Podiatry assistant</w:t>
            </w:r>
          </w:p>
        </w:tc>
      </w:tr>
      <w:tr w:rsidTr="004B51CA">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D72838">
            <w:pPr>
              <w:pStyle w:val="ListBullet"/>
              <w:rPr>
                <w:lang w:val="en-NZ"/>
              </w:rPr>
            </w:pPr>
            <w:r w:rsidRPr="00D72838">
              <w:t>Physiotherapy assistant</w:t>
            </w:r>
          </w:p>
        </w:tc>
        <w:tc>
          <w:tcPr>
            <w:tcW w:w="4198" w:type="dxa"/>
            <w:tcBorders>
              <w:top w:val="nil"/>
              <w:left w:val="nil"/>
              <w:bottom w:val="nil"/>
              <w:right w:val="nil"/>
            </w:tcBorders>
            <w:tcMar>
              <w:top w:w="0" w:type="dxa"/>
              <w:left w:w="62" w:type="dxa"/>
              <w:bottom w:w="0" w:type="dxa"/>
              <w:right w:w="62" w:type="dxa"/>
            </w:tcMar>
          </w:tcPr>
          <w:p w:rsidR="00000000" w:rsidP="00D72838">
            <w:pPr>
              <w:pStyle w:val="ListBullet"/>
              <w:rPr>
                <w:lang w:val="en-NZ"/>
              </w:rPr>
            </w:pPr>
            <w:r w:rsidRPr="00D72838">
              <w:t>Speech pathology assistant</w:t>
            </w:r>
          </w:p>
        </w:tc>
      </w:tr>
      <w:tr w:rsidTr="004B51CA">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D72838">
            <w:pPr>
              <w:pStyle w:val="ListBullet"/>
              <w:rPr>
                <w:lang w:val="en-NZ"/>
              </w:rPr>
            </w:pPr>
            <w:r w:rsidRPr="00D72838">
              <w:t>Occupational therapy assistant</w:t>
            </w:r>
          </w:p>
        </w:tc>
        <w:tc>
          <w:tcPr>
            <w:tcW w:w="4198" w:type="dxa"/>
            <w:tcBorders>
              <w:top w:val="nil"/>
              <w:left w:val="nil"/>
              <w:bottom w:val="nil"/>
              <w:right w:val="nil"/>
            </w:tcBorders>
            <w:tcMar>
              <w:top w:w="0" w:type="dxa"/>
              <w:left w:w="62" w:type="dxa"/>
              <w:bottom w:w="0" w:type="dxa"/>
              <w:right w:w="62" w:type="dxa"/>
            </w:tcMar>
          </w:tcPr>
          <w:p w:rsidR="00000000" w:rsidRPr="00D72838" w:rsidP="00D72838">
            <w:pPr>
              <w:pStyle w:val="ListBullet"/>
            </w:pPr>
            <w:r w:rsidRPr="00D72838">
              <w:t>Allied health assistant</w:t>
            </w:r>
          </w:p>
        </w:tc>
      </w:tr>
    </w:tbl>
    <w:p w:rsidR="004B51CA" w:rsidP="00D72838">
      <w:pPr>
        <w:pStyle w:val="BodyText"/>
      </w:pPr>
    </w:p>
    <w:p w:rsidR="004B51CA" w:rsidP="00D72838">
      <w:pPr>
        <w:pStyle w:val="BodyText"/>
      </w:pPr>
    </w:p>
    <w:p w:rsidR="00000000" w:rsidRPr="00D72838" w:rsidP="00D72838">
      <w:pPr>
        <w:pStyle w:val="Heading1"/>
      </w:pPr>
      <w:bookmarkStart w:id="3" w:name="O_298913"/>
      <w:bookmarkEnd w:id="3"/>
      <w:r w:rsidRPr="00D72838">
        <w:t>Pathways Information</w:t>
      </w:r>
    </w:p>
    <w:p w:rsidR="00000000" w:rsidRPr="00D72838" w:rsidP="00D72838">
      <w:pPr>
        <w:pStyle w:val="BodyText"/>
      </w:pPr>
      <w:r w:rsidRPr="00D72838">
        <w:t>Not Applicable</w:t>
      </w:r>
    </w:p>
    <w:p w:rsidR="00000000" w:rsidRPr="00D72838" w:rsidP="00D72838">
      <w:pPr>
        <w:pStyle w:val="AllowPageBreak"/>
      </w:pPr>
    </w:p>
    <w:p w:rsidR="00000000" w:rsidRPr="00D72838" w:rsidP="00D72838">
      <w:pPr>
        <w:pStyle w:val="Heading1"/>
      </w:pPr>
      <w:bookmarkStart w:id="4" w:name="O_298916"/>
      <w:bookmarkEnd w:id="4"/>
      <w:r w:rsidRPr="00D72838">
        <w:t>Licensing/Regulatory Information</w:t>
      </w:r>
    </w:p>
    <w:p w:rsidR="00000000" w:rsidRPr="00D72838" w:rsidP="00D72838">
      <w:pPr>
        <w:pStyle w:val="BodyText"/>
      </w:pPr>
      <w:r w:rsidRPr="00D72838">
        <w:t>Not Applicable</w:t>
      </w:r>
    </w:p>
    <w:p w:rsidR="00000000" w:rsidRPr="00D72838" w:rsidP="00D72838">
      <w:pPr>
        <w:pStyle w:val="AllowPageBreak"/>
      </w:pPr>
    </w:p>
    <w:p w:rsidR="00000000" w:rsidRPr="00D72838" w:rsidP="00D72838">
      <w:pPr>
        <w:pStyle w:val="Heading1"/>
      </w:pPr>
      <w:bookmarkStart w:id="5" w:name="O_298915"/>
      <w:bookmarkEnd w:id="5"/>
      <w:r w:rsidRPr="00D72838">
        <w:t>Entry Requirements</w:t>
      </w:r>
    </w:p>
    <w:p w:rsidR="00000000" w:rsidRPr="00D72838" w:rsidP="00D72838">
      <w:pPr>
        <w:pStyle w:val="BodyText"/>
      </w:pPr>
      <w:r w:rsidRPr="00D72838">
        <w:t>Not Applicable</w:t>
      </w:r>
    </w:p>
    <w:p w:rsidR="00000000" w:rsidRPr="00D72838" w:rsidP="00D72838">
      <w:pPr>
        <w:pStyle w:val="AllowPageBreak"/>
      </w:pPr>
    </w:p>
    <w:p w:rsidR="00000000" w:rsidRPr="00D72838" w:rsidP="00D72838">
      <w:pPr>
        <w:pStyle w:val="Heading1"/>
      </w:pPr>
      <w:bookmarkStart w:id="6" w:name="O_298914"/>
      <w:bookmarkEnd w:id="6"/>
      <w:r w:rsidRPr="00D72838">
        <w:t>Employability Skills Summary</w:t>
      </w:r>
    </w:p>
    <w:p w:rsidR="00000000" w:rsidRPr="00D72838" w:rsidP="00D72838">
      <w:pPr>
        <w:pStyle w:val="Heading4"/>
      </w:pPr>
      <w:r w:rsidRPr="00D72838">
        <w:t>Refer to the Topic: Introduction to the Employability Skills Qualification Summaries</w:t>
      </w:r>
    </w:p>
    <w:p w:rsidR="00000000" w:rsidRPr="00D72838" w:rsidP="00D72838">
      <w:pPr>
        <w:pStyle w:val="Heading1"/>
      </w:pPr>
      <w:bookmarkStart w:id="7" w:name="O_265551"/>
      <w:bookmarkEnd w:id="7"/>
      <w:r w:rsidRPr="00D72838">
        <w:t>Packaging Rules</w:t>
      </w:r>
    </w:p>
    <w:tbl>
      <w:tblPr>
        <w:tblW w:w="0" w:type="auto"/>
        <w:tblLayout w:type="fixed"/>
        <w:tblCellMar>
          <w:left w:w="62" w:type="dxa"/>
          <w:right w:w="62" w:type="dxa"/>
        </w:tblCellMar>
        <w:tblLook w:val="0000"/>
      </w:tblPr>
      <w:tblGrid>
        <w:gridCol w:w="8522"/>
      </w:tblGrid>
      <w:tr w:rsidTr="004B51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838" w:rsidP="00D72838">
            <w:pPr>
              <w:pStyle w:val="BodyText"/>
            </w:pPr>
            <w:r w:rsidRPr="00D72838">
              <w:rPr>
                <w:rStyle w:val="SpecialBold"/>
              </w:rPr>
              <w:t>PACKAGING RULES</w:t>
            </w:r>
          </w:p>
          <w:p w:rsidR="00000000" w:rsidRPr="00D72838" w:rsidP="00D72838">
            <w:pPr>
              <w:pStyle w:val="BodyText"/>
            </w:pPr>
            <w:r w:rsidRPr="00D72838">
              <w:t>15 units of competency are required for award of this qualification, including:</w:t>
            </w:r>
          </w:p>
          <w:p w:rsidR="00000000" w:rsidRPr="00D72838" w:rsidP="00D72838">
            <w:pPr>
              <w:pStyle w:val="ListBullet"/>
            </w:pPr>
            <w:r w:rsidRPr="00D72838">
              <w:t>10 core units</w:t>
            </w:r>
          </w:p>
          <w:p w:rsidR="00000000" w:rsidRPr="00D72838" w:rsidP="00D72838">
            <w:pPr>
              <w:pStyle w:val="ListBullet"/>
            </w:pPr>
            <w:r w:rsidRPr="00D72838">
              <w:t xml:space="preserve">5 elective units </w:t>
            </w:r>
          </w:p>
          <w:p w:rsidR="00000000" w:rsidRPr="00D72838" w:rsidP="00D72838">
            <w:pPr>
              <w:pStyle w:val="BodyText"/>
            </w:pPr>
            <w:r w:rsidRPr="00D72838">
              <w:t>A wide range of elective units is available, including:</w:t>
            </w:r>
          </w:p>
          <w:p w:rsidR="00000000" w:rsidRPr="00D72838" w:rsidP="00D72838">
            <w:pPr>
              <w:pStyle w:val="ListBullet2"/>
            </w:pPr>
            <w:r w:rsidRPr="00D72838">
              <w:t>Group A electives which are recommended for culturally aware and respectful practice</w:t>
            </w:r>
          </w:p>
          <w:p w:rsidR="00000000" w:rsidRPr="00D72838" w:rsidP="00D72838">
            <w:pPr>
              <w:pStyle w:val="ListBullet2"/>
            </w:pPr>
            <w:r w:rsidRPr="00D72838">
              <w:t>Other relevant electives listed below</w:t>
            </w:r>
          </w:p>
          <w:p w:rsidR="00000000" w:rsidRPr="00D72838" w:rsidP="00D72838">
            <w:pPr>
              <w:pStyle w:val="ListBullet2"/>
            </w:pPr>
            <w:r w:rsidRPr="00D72838">
              <w:t>Units of competency to address workplace requirements and packaged at the level of this qualification or higher in Health and/or Community Services Training Packages</w:t>
            </w:r>
          </w:p>
          <w:p w:rsidR="00000000" w:rsidRPr="00D72838" w:rsidP="00D72838">
            <w:pPr>
              <w:pStyle w:val="ListBullet2"/>
            </w:pPr>
            <w:r w:rsidRPr="00D72838">
              <w:t>Where appropriate, to address workplace requirements</w:t>
            </w:r>
            <w:r w:rsidRPr="00D72838">
              <w:t xml:space="preserve">, up to 3 units of competency packaged at the level of this qualification or higher in other relevant Training Packages or accredited courses where the details of those courses are available on the NTIS or other public listing </w:t>
            </w:r>
          </w:p>
        </w:tc>
      </w:tr>
    </w:tbl>
    <w:p w:rsidR="00000000" w:rsidRPr="00D72838" w:rsidP="00D72838">
      <w:pPr>
        <w:pStyle w:val="BodyText"/>
      </w:pPr>
      <w:r w:rsidRPr="00D72838">
        <w:rPr>
          <w:rStyle w:val="SpecialBold"/>
        </w:rPr>
        <w:t>Core units</w:t>
      </w:r>
    </w:p>
    <w:p w:rsidR="00000000" w:rsidRPr="00D72838" w:rsidP="00D72838">
      <w:pPr>
        <w:pStyle w:val="BodyText"/>
      </w:pPr>
      <w:r w:rsidRPr="00D72838">
        <w:rPr>
          <w:rStyle w:val="Underline"/>
        </w:rPr>
        <w:t>BSBFLM303C</w:t>
      </w:r>
      <w:r w:rsidRPr="00D72838">
        <w:tab/>
      </w:r>
      <w:r w:rsidRPr="00D72838">
        <w:rPr>
          <w:rStyle w:val="Underline"/>
        </w:rPr>
        <w:t>Contribute to effective workplace relationships</w:t>
      </w:r>
    </w:p>
    <w:p w:rsidR="00000000" w:rsidRPr="00D72838" w:rsidP="00D72838">
      <w:pPr>
        <w:pStyle w:val="BodyText"/>
      </w:pPr>
      <w:r w:rsidRPr="00D72838">
        <w:rPr>
          <w:rStyle w:val="Underline"/>
        </w:rPr>
        <w:t>BSBINM301A</w:t>
      </w:r>
      <w:r w:rsidRPr="00D72838">
        <w:tab/>
      </w:r>
      <w:r w:rsidRPr="00D72838">
        <w:rPr>
          <w:rStyle w:val="Underline"/>
        </w:rPr>
        <w:t>Organise workplace information</w:t>
      </w:r>
    </w:p>
    <w:p w:rsidR="00000000" w:rsidRPr="00D72838" w:rsidP="00D72838">
      <w:pPr>
        <w:pStyle w:val="BodyText"/>
      </w:pPr>
      <w:r w:rsidRPr="00D72838">
        <w:rPr>
          <w:rStyle w:val="Underline"/>
        </w:rPr>
        <w:t>BSBMED301B</w:t>
      </w:r>
      <w:r w:rsidRPr="00D72838">
        <w:tab/>
      </w:r>
      <w:r w:rsidRPr="00D72838">
        <w:rPr>
          <w:rStyle w:val="Underline"/>
        </w:rPr>
        <w:t>Interpret and apply medical terminology appropriately</w:t>
      </w:r>
    </w:p>
    <w:p w:rsidR="00000000" w:rsidRPr="00D72838" w:rsidP="00D72838">
      <w:pPr>
        <w:pStyle w:val="BodyText"/>
      </w:pPr>
      <w:r w:rsidRPr="00D72838">
        <w:rPr>
          <w:rStyle w:val="Underline"/>
        </w:rPr>
        <w:t>HLTAH301B</w:t>
      </w:r>
      <w:r w:rsidRPr="00D72838">
        <w:tab/>
      </w:r>
      <w:r w:rsidRPr="00D72838">
        <w:rPr>
          <w:rStyle w:val="Underline"/>
        </w:rPr>
        <w:t>Assist with an allied health program</w:t>
      </w:r>
    </w:p>
    <w:p w:rsidR="00000000" w:rsidRPr="00D72838" w:rsidP="00D72838">
      <w:pPr>
        <w:pStyle w:val="BodyText"/>
      </w:pPr>
      <w:r w:rsidRPr="00D72838">
        <w:rPr>
          <w:rStyle w:val="Underline"/>
        </w:rPr>
        <w:t>HLTAP301B</w:t>
      </w:r>
      <w:r w:rsidRPr="00D72838">
        <w:tab/>
      </w:r>
      <w:r w:rsidRPr="00D72838">
        <w:rPr>
          <w:rStyle w:val="Underline"/>
        </w:rPr>
        <w:t>Recognise healthy body systems in a health c</w:t>
      </w:r>
      <w:r w:rsidRPr="00D72838">
        <w:rPr>
          <w:rStyle w:val="Underline"/>
        </w:rPr>
        <w:t>are context</w:t>
      </w:r>
    </w:p>
    <w:p w:rsidR="00000000" w:rsidRPr="00D72838" w:rsidP="00D72838">
      <w:pPr>
        <w:pStyle w:val="BodyText"/>
      </w:pPr>
      <w:r w:rsidRPr="00D72838">
        <w:rPr>
          <w:rStyle w:val="Underline"/>
        </w:rPr>
        <w:t>HLTCSD201C</w:t>
      </w:r>
      <w:r w:rsidRPr="00D72838">
        <w:tab/>
      </w:r>
      <w:r w:rsidRPr="00D72838">
        <w:rPr>
          <w:rStyle w:val="Underline"/>
        </w:rPr>
        <w:t>Maintain high standard of client service</w:t>
      </w:r>
    </w:p>
    <w:p w:rsidR="00000000" w:rsidRPr="00D72838" w:rsidP="00D72838">
      <w:pPr>
        <w:pStyle w:val="BodyText"/>
      </w:pPr>
      <w:r w:rsidRPr="00D72838">
        <w:rPr>
          <w:rStyle w:val="Underline"/>
        </w:rPr>
        <w:t>HLTCSD305C</w:t>
      </w:r>
      <w:r w:rsidRPr="00D72838">
        <w:tab/>
      </w:r>
      <w:r w:rsidRPr="00D72838">
        <w:rPr>
          <w:rStyle w:val="Underline"/>
        </w:rPr>
        <w:t>Assist with client movement</w:t>
      </w:r>
    </w:p>
    <w:p w:rsidR="00000000" w:rsidRPr="00D72838" w:rsidP="00D72838">
      <w:pPr>
        <w:pStyle w:val="BodyText"/>
      </w:pPr>
      <w:r w:rsidRPr="00D72838">
        <w:rPr>
          <w:rStyle w:val="Underline"/>
        </w:rPr>
        <w:t>HLTHIR301B</w:t>
      </w:r>
      <w:r w:rsidRPr="00D72838">
        <w:tab/>
      </w:r>
      <w:r w:rsidRPr="00D72838">
        <w:rPr>
          <w:rStyle w:val="Underline"/>
        </w:rPr>
        <w:t>Communicate and work effectively in health</w:t>
      </w:r>
    </w:p>
    <w:p w:rsidR="00000000" w:rsidRPr="00D72838" w:rsidP="00D72838">
      <w:pPr>
        <w:pStyle w:val="BodyText"/>
      </w:pPr>
      <w:r w:rsidRPr="00D72838">
        <w:rPr>
          <w:rStyle w:val="Underline"/>
        </w:rPr>
        <w:t>HLTIN301C</w:t>
      </w:r>
      <w:r w:rsidRPr="00D72838">
        <w:tab/>
      </w:r>
      <w:r w:rsidRPr="00D72838">
        <w:rPr>
          <w:rStyle w:val="Underline"/>
        </w:rPr>
        <w:t>Comply with infection control policies and procedures</w:t>
      </w:r>
    </w:p>
    <w:p w:rsidR="00000000" w:rsidRPr="00D72838" w:rsidP="00D72838">
      <w:pPr>
        <w:pStyle w:val="BodyText"/>
      </w:pPr>
      <w:r w:rsidRPr="00D72838">
        <w:rPr>
          <w:rStyle w:val="Underline"/>
        </w:rPr>
        <w:t>HLTOHS200B</w:t>
      </w:r>
      <w:r w:rsidRPr="00D72838">
        <w:tab/>
      </w:r>
      <w:r w:rsidRPr="00D72838">
        <w:rPr>
          <w:rStyle w:val="Underline"/>
        </w:rPr>
        <w:t>Participate in OHS proce</w:t>
      </w:r>
      <w:r w:rsidRPr="00D72838">
        <w:rPr>
          <w:rStyle w:val="Underline"/>
        </w:rPr>
        <w:t>sses</w:t>
      </w:r>
    </w:p>
    <w:p w:rsidR="00000000" w:rsidRPr="00D72838" w:rsidP="00D72838">
      <w:pPr>
        <w:pStyle w:val="BodyText"/>
      </w:pPr>
      <w:r w:rsidRPr="00D72838">
        <w:rPr>
          <w:rStyle w:val="SpecialBold"/>
        </w:rPr>
        <w:t>The importance of culturally aware and respectful practice</w:t>
      </w:r>
    </w:p>
    <w:p w:rsidR="00000000" w:rsidRPr="00D72838" w:rsidP="00D72838">
      <w:pPr>
        <w:pStyle w:val="BodyText"/>
      </w:pPr>
      <w:r w:rsidRPr="00D72838">
        <w:t xml:space="preserve">All workers undertaking work in health need foundation knowledge to inform their work with Aboriginal and/or Torres Strait Islander clients and co-workers and with clients and co-workers from </w:t>
      </w:r>
      <w:r w:rsidRPr="00D72838">
        <w:t>culturally and linguistically diverse backgrounds. This foundation must be provided and assessed as part of a holistic approach to delivery and assessment of this qualification. Specific guidelines for assessment of this aspect of competency are provided i</w:t>
      </w:r>
      <w:r w:rsidRPr="00D72838">
        <w:t>n the Assessment Guidelines for the Health Training Package.</w:t>
      </w:r>
    </w:p>
    <w:p w:rsidR="00000000" w:rsidRPr="00D72838" w:rsidP="00D72838">
      <w:pPr>
        <w:pStyle w:val="BodyText"/>
      </w:pPr>
      <w:r w:rsidRPr="00D72838">
        <w:rPr>
          <w:rStyle w:val="SpecialBold"/>
        </w:rPr>
        <w:t>Group A electives</w:t>
      </w:r>
      <w:r w:rsidRPr="00D72838">
        <w:t xml:space="preserve"> - </w:t>
      </w:r>
      <w:r w:rsidRPr="00D72838">
        <w:rPr>
          <w:rStyle w:val="SpecialBold"/>
        </w:rPr>
        <w:t>recommended for culturally aware and respectful practice</w:t>
      </w:r>
    </w:p>
    <w:p w:rsidR="00000000" w:rsidRPr="00D72838" w:rsidP="00D72838">
      <w:pPr>
        <w:pStyle w:val="BodyText"/>
      </w:pPr>
      <w:r w:rsidRPr="00D72838">
        <w:t xml:space="preserve">Where work involves a specific focus on Aboriginal and/or Torres Strait Islander and/or culturally diverse clients or </w:t>
      </w:r>
      <w:r w:rsidRPr="00D72838">
        <w:t>communities, one or both of the following electives is recommended:</w:t>
      </w:r>
    </w:p>
    <w:p w:rsidR="00000000" w:rsidRPr="00D72838" w:rsidP="00D72838">
      <w:pPr>
        <w:pStyle w:val="BodyText"/>
      </w:pPr>
      <w:r w:rsidRPr="00D72838">
        <w:rPr>
          <w:rStyle w:val="Underline"/>
        </w:rPr>
        <w:t>HLTHIR403C</w:t>
      </w:r>
      <w:r w:rsidRPr="00D72838">
        <w:tab/>
      </w:r>
      <w:r w:rsidRPr="00D72838">
        <w:rPr>
          <w:rStyle w:val="Underline"/>
        </w:rPr>
        <w:t>Work effectively with culturally diverse clients and co</w:t>
      </w:r>
      <w:r w:rsidRPr="00D72838">
        <w:t>-</w:t>
      </w:r>
      <w:r w:rsidRPr="00D72838">
        <w:rPr>
          <w:rStyle w:val="Underline"/>
        </w:rPr>
        <w:t>workers</w:t>
      </w:r>
    </w:p>
    <w:p w:rsidR="00000000" w:rsidRPr="00D72838" w:rsidP="00D72838">
      <w:pPr>
        <w:pStyle w:val="BodyText"/>
      </w:pPr>
      <w:r w:rsidRPr="00D72838">
        <w:rPr>
          <w:rStyle w:val="Underline"/>
        </w:rPr>
        <w:t>HLTHIR404D</w:t>
      </w:r>
      <w:r w:rsidRPr="00D72838">
        <w:tab/>
      </w:r>
      <w:r w:rsidRPr="00D72838">
        <w:rPr>
          <w:rStyle w:val="Underline"/>
        </w:rPr>
        <w:t>Work effectively with Aboriginal and</w:t>
      </w:r>
      <w:r w:rsidRPr="00D72838">
        <w:t>/</w:t>
      </w:r>
      <w:r w:rsidRPr="00D72838">
        <w:rPr>
          <w:rStyle w:val="Underline"/>
        </w:rPr>
        <w:t>or Torres Strait Islander people</w:t>
      </w:r>
    </w:p>
    <w:p w:rsidR="00000000" w:rsidRPr="00D72838" w:rsidP="00D72838">
      <w:pPr>
        <w:pStyle w:val="BodyText"/>
      </w:pPr>
      <w:r w:rsidRPr="00D72838">
        <w:rPr>
          <w:rStyle w:val="SpecialBold"/>
        </w:rPr>
        <w:t>Other relevant electives</w:t>
      </w:r>
    </w:p>
    <w:p w:rsidR="00000000" w:rsidRPr="00D72838" w:rsidP="00D72838">
      <w:pPr>
        <w:pStyle w:val="BodyText"/>
      </w:pPr>
      <w:r w:rsidRPr="00D72838">
        <w:t>Electives are to be selected in line with the specified Packaging Rules. The following grouping of electives is intended to facilitate selection. Electives may be selected from one or more groups and employers may specify that certain electives are require</w:t>
      </w:r>
      <w:r w:rsidRPr="00D72838">
        <w:t xml:space="preserve">d to address identified workplace needs. </w:t>
      </w:r>
    </w:p>
    <w:p w:rsidR="00000000" w:rsidRPr="00D72838" w:rsidP="00D72838">
      <w:pPr>
        <w:pStyle w:val="BodyText"/>
      </w:pPr>
      <w:r w:rsidRPr="00D72838">
        <w:rPr>
          <w:rStyle w:val="SpecialBold"/>
        </w:rPr>
        <w:t>Client support</w:t>
      </w:r>
    </w:p>
    <w:p w:rsidR="00000000" w:rsidRPr="00D72838" w:rsidP="00D72838">
      <w:pPr>
        <w:pStyle w:val="BodyText"/>
      </w:pPr>
      <w:r w:rsidRPr="00D72838">
        <w:rPr>
          <w:rStyle w:val="Underline"/>
        </w:rPr>
        <w:t>CHCAC318B</w:t>
      </w:r>
      <w:r w:rsidRPr="00D72838">
        <w:tab/>
      </w:r>
      <w:r w:rsidRPr="00D72838">
        <w:rPr>
          <w:rStyle w:val="Underline"/>
        </w:rPr>
        <w:t>Work effectively with older people</w:t>
      </w:r>
    </w:p>
    <w:p w:rsidR="00000000" w:rsidRPr="00D72838" w:rsidP="00D72838">
      <w:pPr>
        <w:pStyle w:val="BodyText"/>
      </w:pPr>
      <w:r w:rsidRPr="00D72838">
        <w:rPr>
          <w:rStyle w:val="Underline"/>
        </w:rPr>
        <w:t>CHCCS401B</w:t>
      </w:r>
      <w:r w:rsidRPr="00D72838">
        <w:tab/>
      </w:r>
      <w:r w:rsidRPr="00D72838">
        <w:rPr>
          <w:rStyle w:val="Underline"/>
        </w:rPr>
        <w:t>Facilitate responsible behaviour</w:t>
      </w:r>
    </w:p>
    <w:p w:rsidR="00000000" w:rsidRPr="00D72838" w:rsidP="00D72838">
      <w:pPr>
        <w:pStyle w:val="BodyText"/>
      </w:pPr>
      <w:r w:rsidRPr="00D72838">
        <w:rPr>
          <w:rStyle w:val="Underline"/>
        </w:rPr>
        <w:t>CHCDIS301B</w:t>
      </w:r>
      <w:r w:rsidRPr="00D72838">
        <w:tab/>
      </w:r>
      <w:r w:rsidRPr="00D72838">
        <w:rPr>
          <w:rStyle w:val="Underline"/>
        </w:rPr>
        <w:t>Work effectively with people with a disability</w:t>
      </w:r>
    </w:p>
    <w:p w:rsidR="00000000" w:rsidRPr="00D72838" w:rsidP="00D72838">
      <w:pPr>
        <w:pStyle w:val="BodyText"/>
      </w:pPr>
      <w:r w:rsidRPr="00D72838">
        <w:rPr>
          <w:rStyle w:val="Underline"/>
        </w:rPr>
        <w:t>CHCMH301B</w:t>
      </w:r>
      <w:r w:rsidRPr="00D72838">
        <w:tab/>
      </w:r>
      <w:r w:rsidRPr="00D72838">
        <w:rPr>
          <w:rStyle w:val="Underline"/>
        </w:rPr>
        <w:t>Work effectively in mental health</w:t>
      </w:r>
    </w:p>
    <w:p w:rsidR="00000000" w:rsidRPr="00D72838" w:rsidP="00D72838">
      <w:pPr>
        <w:pStyle w:val="BodyText"/>
      </w:pPr>
      <w:r w:rsidRPr="00D72838">
        <w:rPr>
          <w:rStyle w:val="BoldandItalics"/>
        </w:rPr>
        <w:t>or</w:t>
      </w:r>
    </w:p>
    <w:p w:rsidR="00000000" w:rsidRPr="00D72838" w:rsidP="00D72838">
      <w:pPr>
        <w:pStyle w:val="BodyText"/>
      </w:pPr>
      <w:r w:rsidRPr="00D72838">
        <w:rPr>
          <w:rStyle w:val="Underline"/>
        </w:rPr>
        <w:t>CHCMH4</w:t>
      </w:r>
      <w:r w:rsidRPr="00D72838">
        <w:rPr>
          <w:rStyle w:val="Underline"/>
        </w:rPr>
        <w:t>11A</w:t>
      </w:r>
      <w:r w:rsidRPr="00D72838">
        <w:tab/>
      </w:r>
      <w:r w:rsidRPr="00D72838">
        <w:rPr>
          <w:rStyle w:val="Underline"/>
        </w:rPr>
        <w:t>Work with people with mental health issues</w:t>
      </w:r>
    </w:p>
    <w:p w:rsidR="00000000" w:rsidRPr="00D72838" w:rsidP="00D72838">
      <w:pPr>
        <w:pStyle w:val="BodyText"/>
      </w:pPr>
      <w:r w:rsidRPr="00D72838">
        <w:rPr>
          <w:rStyle w:val="Underline"/>
        </w:rPr>
        <w:t>CHCOHC303A</w:t>
      </w:r>
      <w:r w:rsidRPr="00D72838">
        <w:tab/>
      </w:r>
      <w:r w:rsidRPr="00D72838">
        <w:rPr>
          <w:rStyle w:val="Underline"/>
        </w:rPr>
        <w:t>Use basic oral health screening tools</w:t>
      </w:r>
    </w:p>
    <w:p w:rsidR="00000000" w:rsidRPr="00D72838" w:rsidP="00D72838">
      <w:pPr>
        <w:pStyle w:val="BodyText"/>
      </w:pPr>
      <w:r w:rsidRPr="00D72838">
        <w:rPr>
          <w:rStyle w:val="Underline"/>
        </w:rPr>
        <w:t>HLTAH302C</w:t>
      </w:r>
      <w:r w:rsidRPr="00D72838">
        <w:tab/>
      </w:r>
      <w:r w:rsidRPr="00D72838">
        <w:rPr>
          <w:rStyle w:val="Underline"/>
        </w:rPr>
        <w:t>Assist with the application and removal of a plaster cast</w:t>
      </w:r>
    </w:p>
    <w:p w:rsidR="00000000" w:rsidRPr="00D72838" w:rsidP="00D72838">
      <w:pPr>
        <w:pStyle w:val="BodyText"/>
      </w:pPr>
      <w:r w:rsidRPr="00D72838">
        <w:rPr>
          <w:rStyle w:val="Underline"/>
        </w:rPr>
        <w:t>HLTCOM404C</w:t>
      </w:r>
      <w:r w:rsidRPr="00D72838">
        <w:tab/>
      </w:r>
      <w:r w:rsidRPr="00D72838">
        <w:rPr>
          <w:rStyle w:val="Underline"/>
        </w:rPr>
        <w:t>Communicate effectively with clients</w:t>
      </w:r>
    </w:p>
    <w:p w:rsidR="00000000" w:rsidRPr="00D72838" w:rsidP="00D72838">
      <w:pPr>
        <w:pStyle w:val="BodyText"/>
      </w:pPr>
      <w:r w:rsidRPr="00D72838">
        <w:rPr>
          <w:rStyle w:val="Underline"/>
        </w:rPr>
        <w:t>HLTCSD304C</w:t>
      </w:r>
      <w:r w:rsidRPr="00D72838">
        <w:tab/>
      </w:r>
      <w:r w:rsidRPr="00D72838">
        <w:rPr>
          <w:rStyle w:val="Underline"/>
        </w:rPr>
        <w:t>Support the care of clients</w:t>
      </w:r>
    </w:p>
    <w:p w:rsidR="00000000" w:rsidRPr="00D72838" w:rsidP="00D72838">
      <w:pPr>
        <w:pStyle w:val="BodyText"/>
      </w:pPr>
      <w:r w:rsidRPr="00D72838">
        <w:rPr>
          <w:rStyle w:val="Underline"/>
        </w:rPr>
        <w:t>HLTCSD306C</w:t>
      </w:r>
      <w:r w:rsidRPr="00D72838">
        <w:tab/>
      </w:r>
      <w:r w:rsidRPr="00D72838">
        <w:rPr>
          <w:rStyle w:val="Underline"/>
        </w:rPr>
        <w:t>Respond effectively to difficult or challenging behaviour</w:t>
      </w:r>
    </w:p>
    <w:p w:rsidR="00000000" w:rsidRPr="00D72838" w:rsidP="00D72838">
      <w:pPr>
        <w:pStyle w:val="BodyText"/>
      </w:pPr>
      <w:r w:rsidRPr="00D72838">
        <w:rPr>
          <w:rStyle w:val="Underline"/>
        </w:rPr>
        <w:t>HLTHIR403C</w:t>
      </w:r>
      <w:r w:rsidRPr="00D72838">
        <w:tab/>
      </w:r>
      <w:r w:rsidRPr="00D72838">
        <w:rPr>
          <w:rStyle w:val="Underline"/>
        </w:rPr>
        <w:t>Work effectively with culturally diverse clients and co</w:t>
      </w:r>
      <w:r w:rsidRPr="00D72838">
        <w:t>-</w:t>
      </w:r>
      <w:r w:rsidRPr="00D72838">
        <w:rPr>
          <w:rStyle w:val="Underline"/>
        </w:rPr>
        <w:t>workers</w:t>
      </w:r>
    </w:p>
    <w:p w:rsidR="00000000" w:rsidRPr="00D72838" w:rsidP="00D72838">
      <w:pPr>
        <w:pStyle w:val="BodyText"/>
      </w:pPr>
      <w:r w:rsidRPr="00D72838">
        <w:rPr>
          <w:rStyle w:val="Underline"/>
        </w:rPr>
        <w:t>HLTHIR404D</w:t>
      </w:r>
      <w:r w:rsidRPr="00D72838">
        <w:tab/>
      </w:r>
      <w:r w:rsidRPr="00D72838">
        <w:rPr>
          <w:rStyle w:val="Underline"/>
        </w:rPr>
        <w:t>Work effectively with Aboriginal and</w:t>
      </w:r>
      <w:r w:rsidRPr="00D72838">
        <w:t>/</w:t>
      </w:r>
      <w:r w:rsidRPr="00D72838">
        <w:rPr>
          <w:rStyle w:val="Underline"/>
        </w:rPr>
        <w:t>or Torres Strait Islander people</w:t>
      </w:r>
    </w:p>
    <w:p w:rsidR="00000000" w:rsidRPr="00D72838" w:rsidP="00D72838">
      <w:pPr>
        <w:pStyle w:val="BodyText"/>
      </w:pPr>
      <w:r w:rsidRPr="00D72838">
        <w:rPr>
          <w:rStyle w:val="Underline"/>
        </w:rPr>
        <w:t>HLTRAH301C</w:t>
      </w:r>
      <w:r w:rsidRPr="00D72838">
        <w:tab/>
      </w:r>
      <w:r w:rsidRPr="00D72838">
        <w:rPr>
          <w:rStyle w:val="Underline"/>
        </w:rPr>
        <w:t xml:space="preserve">Undertake visits to </w:t>
      </w:r>
      <w:r w:rsidRPr="00D72838">
        <w:rPr>
          <w:rStyle w:val="Underline"/>
        </w:rPr>
        <w:t>remote communities</w:t>
      </w:r>
    </w:p>
    <w:p w:rsidR="00000000" w:rsidRPr="00D72838" w:rsidP="00D72838">
      <w:pPr>
        <w:pStyle w:val="BodyText"/>
      </w:pPr>
      <w:r w:rsidRPr="00D72838">
        <w:rPr>
          <w:rStyle w:val="SpecialBold"/>
        </w:rPr>
        <w:t>First aid</w:t>
      </w:r>
    </w:p>
    <w:p w:rsidR="00000000" w:rsidRPr="00D72838" w:rsidP="00D72838">
      <w:pPr>
        <w:pStyle w:val="BodyText"/>
      </w:pPr>
      <w:r w:rsidRPr="00D72838">
        <w:rPr>
          <w:rStyle w:val="Underline"/>
        </w:rPr>
        <w:t>HLTCPR201B</w:t>
      </w:r>
      <w:r w:rsidRPr="00D72838">
        <w:tab/>
      </w:r>
      <w:r w:rsidRPr="00D72838">
        <w:rPr>
          <w:rStyle w:val="Underline"/>
        </w:rPr>
        <w:t>Perform CPR</w:t>
      </w:r>
    </w:p>
    <w:p w:rsidR="00000000" w:rsidRPr="00D72838" w:rsidP="00D72838">
      <w:pPr>
        <w:pStyle w:val="BodyText"/>
      </w:pPr>
      <w:r w:rsidRPr="00D72838">
        <w:rPr>
          <w:rStyle w:val="Underline"/>
        </w:rPr>
        <w:t>HLTFA201B</w:t>
      </w:r>
      <w:r w:rsidRPr="00D72838">
        <w:tab/>
      </w:r>
      <w:r w:rsidRPr="00D72838">
        <w:rPr>
          <w:rStyle w:val="Underline"/>
        </w:rPr>
        <w:t>Provide basic emergency life support</w:t>
      </w:r>
    </w:p>
    <w:p w:rsidR="00000000" w:rsidRPr="00D72838" w:rsidP="00D72838">
      <w:pPr>
        <w:pStyle w:val="BodyText"/>
      </w:pPr>
      <w:r w:rsidRPr="00D72838">
        <w:rPr>
          <w:rStyle w:val="SpecialBold"/>
        </w:rPr>
        <w:t>Medical imaging assistance</w:t>
      </w:r>
    </w:p>
    <w:p w:rsidR="00000000" w:rsidRPr="00D72838" w:rsidP="00D72838">
      <w:pPr>
        <w:pStyle w:val="BodyText"/>
      </w:pPr>
      <w:r w:rsidRPr="00D72838">
        <w:rPr>
          <w:rStyle w:val="Underline"/>
        </w:rPr>
        <w:t>HLTMI301A</w:t>
      </w:r>
      <w:r w:rsidRPr="00D72838">
        <w:tab/>
      </w:r>
      <w:r w:rsidRPr="00D72838">
        <w:rPr>
          <w:rStyle w:val="Underline"/>
        </w:rPr>
        <w:t>Contribute to client flow and client information management in medical imaging</w:t>
      </w:r>
    </w:p>
    <w:p w:rsidR="00000000" w:rsidRPr="00D72838" w:rsidP="00D72838">
      <w:pPr>
        <w:pStyle w:val="BodyText"/>
      </w:pPr>
      <w:r w:rsidRPr="00D72838">
        <w:rPr>
          <w:rStyle w:val="Underline"/>
        </w:rPr>
        <w:t>HLTMI302A</w:t>
      </w:r>
      <w:r w:rsidRPr="00D72838">
        <w:tab/>
      </w:r>
      <w:r w:rsidRPr="00D72838">
        <w:rPr>
          <w:rStyle w:val="Underline"/>
        </w:rPr>
        <w:t>Support the medical imaging professional</w:t>
      </w:r>
    </w:p>
    <w:p w:rsidR="00000000" w:rsidRPr="00D72838" w:rsidP="00D72838">
      <w:pPr>
        <w:pStyle w:val="BodyText"/>
      </w:pPr>
      <w:r w:rsidRPr="00D72838">
        <w:rPr>
          <w:rStyle w:val="SpecialBold"/>
        </w:rPr>
        <w:t>Equipment</w:t>
      </w:r>
      <w:r w:rsidRPr="00D72838">
        <w:t>/</w:t>
      </w:r>
      <w:r w:rsidRPr="00D72838">
        <w:rPr>
          <w:rStyle w:val="SpecialBold"/>
        </w:rPr>
        <w:t>environment support</w:t>
      </w:r>
    </w:p>
    <w:p w:rsidR="00000000" w:rsidRPr="00D72838" w:rsidP="00D72838">
      <w:pPr>
        <w:pStyle w:val="BodyText"/>
      </w:pPr>
      <w:r w:rsidRPr="00D72838">
        <w:rPr>
          <w:rStyle w:val="Underline"/>
        </w:rPr>
        <w:t>HLTIN302B</w:t>
      </w:r>
      <w:r w:rsidRPr="00D72838">
        <w:tab/>
      </w:r>
      <w:r w:rsidRPr="00D72838">
        <w:rPr>
          <w:rStyle w:val="Underline"/>
        </w:rPr>
        <w:t>Process reusable instruments and equipment in health work</w:t>
      </w:r>
      <w:r w:rsidRPr="00D72838">
        <w:t xml:space="preserve"> (Note pre-requ: HLTIN301C)</w:t>
      </w:r>
    </w:p>
    <w:p w:rsidR="00000000" w:rsidRPr="00D72838" w:rsidP="00D72838">
      <w:pPr>
        <w:pStyle w:val="BodyText"/>
      </w:pPr>
      <w:r w:rsidRPr="00D72838">
        <w:rPr>
          <w:rStyle w:val="Underline"/>
        </w:rPr>
        <w:t>HLTMS203C</w:t>
      </w:r>
      <w:r w:rsidRPr="00D72838">
        <w:tab/>
      </w:r>
      <w:r w:rsidRPr="00D72838">
        <w:rPr>
          <w:rStyle w:val="Underline"/>
        </w:rPr>
        <w:t>Undertake routine stock maintenance</w:t>
      </w:r>
    </w:p>
    <w:p w:rsidR="00000000" w:rsidRPr="00D72838" w:rsidP="00D72838">
      <w:pPr>
        <w:pStyle w:val="BodyText"/>
      </w:pPr>
      <w:r w:rsidRPr="00D72838">
        <w:rPr>
          <w:rStyle w:val="Underline"/>
        </w:rPr>
        <w:t>HLTMS204C</w:t>
      </w:r>
      <w:r w:rsidRPr="00D72838">
        <w:tab/>
      </w:r>
      <w:r w:rsidRPr="00D72838">
        <w:rPr>
          <w:rStyle w:val="Underline"/>
        </w:rPr>
        <w:t>Handle and move equipment</w:t>
      </w:r>
      <w:r w:rsidRPr="00D72838">
        <w:t xml:space="preserve">, </w:t>
      </w:r>
      <w:r w:rsidRPr="00D72838">
        <w:rPr>
          <w:rStyle w:val="Underline"/>
        </w:rPr>
        <w:t>goods</w:t>
      </w:r>
      <w:r w:rsidRPr="00D72838">
        <w:t xml:space="preserve">, </w:t>
      </w:r>
      <w:r w:rsidRPr="00D72838">
        <w:rPr>
          <w:rStyle w:val="Underline"/>
        </w:rPr>
        <w:t>mail and furniture</w:t>
      </w:r>
    </w:p>
    <w:p w:rsidR="00000000" w:rsidRPr="00D72838" w:rsidP="00D72838">
      <w:pPr>
        <w:pStyle w:val="BodyText"/>
      </w:pPr>
      <w:r w:rsidRPr="00D72838">
        <w:rPr>
          <w:rStyle w:val="Underline"/>
        </w:rPr>
        <w:t>HLTTH303C</w:t>
      </w:r>
      <w:r w:rsidRPr="00D72838">
        <w:tab/>
      </w:r>
      <w:r w:rsidRPr="00D72838">
        <w:rPr>
          <w:rStyle w:val="Underline"/>
        </w:rPr>
        <w:t>Identify and move to maintain a sterile field</w:t>
      </w:r>
      <w:r w:rsidRPr="00D72838">
        <w:t xml:space="preserve"> (Note pre-requ: HLTIN301C)</w:t>
      </w:r>
    </w:p>
    <w:p w:rsidR="00000000" w:rsidRPr="00D72838" w:rsidP="00D72838">
      <w:pPr>
        <w:pStyle w:val="BodyText"/>
      </w:pPr>
      <w:r w:rsidRPr="00D72838">
        <w:rPr>
          <w:rStyle w:val="Underline"/>
        </w:rPr>
        <w:t>HLTMS206C</w:t>
      </w:r>
      <w:r w:rsidRPr="00D72838">
        <w:tab/>
      </w:r>
      <w:r w:rsidRPr="00D72838">
        <w:rPr>
          <w:rStyle w:val="Underline"/>
        </w:rPr>
        <w:t>Perform general cleaning tasks in a clinical setting</w:t>
      </w:r>
    </w:p>
    <w:p w:rsidR="00000000" w:rsidRPr="00D72838" w:rsidP="00D72838">
      <w:pPr>
        <w:pStyle w:val="BodyText"/>
      </w:pPr>
      <w:r w:rsidRPr="00D72838">
        <w:rPr>
          <w:rStyle w:val="Underline"/>
        </w:rPr>
        <w:t>HLTMS208C</w:t>
      </w:r>
      <w:r w:rsidRPr="00D72838">
        <w:tab/>
      </w:r>
      <w:r w:rsidRPr="00D72838">
        <w:rPr>
          <w:rStyle w:val="Underline"/>
        </w:rPr>
        <w:t>Handle waste in a health care environment</w:t>
      </w:r>
    </w:p>
    <w:p w:rsidR="00000000" w:rsidRPr="00D72838" w:rsidP="00D72838">
      <w:pPr>
        <w:pStyle w:val="BodyText"/>
      </w:pPr>
      <w:r w:rsidRPr="00D72838">
        <w:rPr>
          <w:rStyle w:val="Underline"/>
        </w:rPr>
        <w:t>HLTGM305C</w:t>
      </w:r>
      <w:r w:rsidRPr="00D72838">
        <w:tab/>
      </w:r>
      <w:r w:rsidRPr="00D72838">
        <w:rPr>
          <w:rStyle w:val="Underline"/>
        </w:rPr>
        <w:t>Maintain pool environments</w:t>
      </w:r>
    </w:p>
    <w:p w:rsidR="00000000" w:rsidRPr="00D72838" w:rsidP="00D72838">
      <w:pPr>
        <w:pStyle w:val="BodyText"/>
      </w:pPr>
      <w:r w:rsidRPr="00D72838">
        <w:rPr>
          <w:rStyle w:val="SpecialBold"/>
        </w:rPr>
        <w:t>Pe</w:t>
      </w:r>
      <w:r w:rsidRPr="00D72838">
        <w:rPr>
          <w:rStyle w:val="SpecialBold"/>
        </w:rPr>
        <w:t>rformance</w:t>
      </w:r>
      <w:r w:rsidRPr="00D72838">
        <w:t xml:space="preserve"> </w:t>
      </w:r>
    </w:p>
    <w:p w:rsidR="00000000" w:rsidRPr="00D72838" w:rsidP="00D72838">
      <w:pPr>
        <w:pStyle w:val="BodyText"/>
      </w:pPr>
      <w:r w:rsidRPr="00D72838">
        <w:rPr>
          <w:rStyle w:val="Underline"/>
        </w:rPr>
        <w:t>BSBFLM312C</w:t>
      </w:r>
      <w:r w:rsidRPr="00D72838">
        <w:tab/>
      </w:r>
      <w:r w:rsidRPr="00D72838">
        <w:rPr>
          <w:rStyle w:val="Underline"/>
        </w:rPr>
        <w:t>Contribute to team effectiveness</w:t>
      </w:r>
    </w:p>
    <w:p w:rsidR="00000000" w:rsidRPr="00D72838" w:rsidP="00D72838">
      <w:pPr>
        <w:pStyle w:val="BodyText"/>
      </w:pPr>
      <w:r w:rsidRPr="00D72838">
        <w:rPr>
          <w:rStyle w:val="Underline"/>
        </w:rPr>
        <w:t>BSBINN301A</w:t>
      </w:r>
      <w:r w:rsidRPr="00D72838">
        <w:tab/>
      </w:r>
      <w:r w:rsidRPr="00D72838">
        <w:rPr>
          <w:rStyle w:val="Underline"/>
        </w:rPr>
        <w:t>Promote innovation in a team environment</w:t>
      </w:r>
    </w:p>
    <w:p w:rsidR="00000000" w:rsidRPr="00D72838" w:rsidP="00D72838">
      <w:pPr>
        <w:pStyle w:val="BodyText"/>
      </w:pPr>
      <w:r w:rsidRPr="00D72838">
        <w:rPr>
          <w:rStyle w:val="Underline"/>
        </w:rPr>
        <w:t>BSBWOR301A</w:t>
      </w:r>
      <w:r w:rsidRPr="00D72838">
        <w:tab/>
      </w:r>
      <w:r w:rsidRPr="00D72838">
        <w:rPr>
          <w:rStyle w:val="Underline"/>
        </w:rPr>
        <w:t>Organise personal work priorities and development</w:t>
      </w:r>
    </w:p>
    <w:p w:rsidR="00000000" w:rsidRPr="00D72838" w:rsidP="00D72838">
      <w:pPr>
        <w:pStyle w:val="BodyText"/>
      </w:pPr>
      <w:r w:rsidRPr="00D72838">
        <w:rPr>
          <w:rStyle w:val="SpecialBold"/>
        </w:rPr>
        <w:t>Administration</w:t>
      </w:r>
      <w:r w:rsidRPr="00D72838">
        <w:t xml:space="preserve"> </w:t>
      </w:r>
    </w:p>
    <w:p w:rsidR="00000000" w:rsidRPr="00D72838" w:rsidP="00D72838">
      <w:pPr>
        <w:pStyle w:val="BodyText"/>
      </w:pPr>
      <w:r w:rsidRPr="00D72838">
        <w:rPr>
          <w:rStyle w:val="Underline"/>
        </w:rPr>
        <w:t>BSBMED302B</w:t>
      </w:r>
      <w:r w:rsidRPr="00D72838">
        <w:tab/>
      </w:r>
      <w:r w:rsidRPr="00D72838">
        <w:rPr>
          <w:rStyle w:val="Underline"/>
        </w:rPr>
        <w:t>Prepare and process medical accounts</w:t>
      </w:r>
    </w:p>
    <w:p w:rsidR="00000000" w:rsidRPr="00D72838" w:rsidP="00D72838">
      <w:pPr>
        <w:pStyle w:val="BodyText"/>
      </w:pPr>
      <w:r w:rsidRPr="00D72838">
        <w:rPr>
          <w:rStyle w:val="Underline"/>
        </w:rPr>
        <w:t>BSBMED303B</w:t>
      </w:r>
      <w:r w:rsidRPr="00D72838">
        <w:tab/>
      </w:r>
      <w:r w:rsidRPr="00D72838">
        <w:rPr>
          <w:rStyle w:val="Underline"/>
        </w:rPr>
        <w:t>Maintain pati</w:t>
      </w:r>
      <w:r w:rsidRPr="00D72838">
        <w:rPr>
          <w:rStyle w:val="Underline"/>
        </w:rPr>
        <w:t>ent records</w:t>
      </w:r>
    </w:p>
    <w:p w:rsidR="00000000" w:rsidRPr="00D72838" w:rsidP="00D72838">
      <w:pPr>
        <w:pStyle w:val="BodyText"/>
      </w:pPr>
      <w:r w:rsidRPr="00D72838">
        <w:rPr>
          <w:rStyle w:val="Underline"/>
        </w:rPr>
        <w:t>BSBWOR204A</w:t>
      </w:r>
      <w:r w:rsidRPr="00D72838">
        <w:tab/>
      </w:r>
      <w:r w:rsidRPr="00D72838">
        <w:rPr>
          <w:rStyle w:val="Underline"/>
        </w:rPr>
        <w:t>Use business technology</w:t>
      </w:r>
    </w:p>
    <w:p w:rsidR="004B51CA" w:rsidP="00D72838">
      <w:pPr>
        <w:pStyle w:val="BodyText"/>
      </w:pPr>
      <w:r w:rsidRPr="00D72838">
        <w:rPr>
          <w:rStyle w:val="Underline"/>
        </w:rPr>
        <w:t>HLTCOM407B</w:t>
      </w:r>
      <w:r w:rsidRPr="00D72838">
        <w:tab/>
      </w:r>
      <w:r w:rsidRPr="00D72838">
        <w:rPr>
          <w:rStyle w:val="Underline"/>
        </w:rPr>
        <w:t>Provide reception services for a practice</w:t>
      </w:r>
    </w:p>
    <w:p w:rsidR="004B51CA" w:rsidP="00D72838">
      <w:pPr>
        <w:pStyle w:val="BodyText"/>
      </w:pPr>
    </w:p>
    <w:p w:rsidR="00000000" w:rsidRPr="00D72838" w:rsidP="00D72838"/>
    <w:sectPr w:rsidSect="00D728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1CA" w:rsidP="004B51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1CA" w:rsidP="00D728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B51CA" w:rsidP="00D728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B51CA" w:rsidP="00D728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1CA" w:rsidP="004B51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1CA" w:rsidP="00D72838">
    <w:pPr>
      <w:pStyle w:val="Header"/>
      <w:framePr w:wrap="around"/>
    </w:pPr>
    <w:r>
      <w:fldChar w:fldCharType="begin"/>
    </w:r>
    <w:r>
      <w:instrText xml:space="preserve"> TITLE   \* MERGEFORMAT </w:instrText>
    </w:r>
    <w:r>
      <w:fldChar w:fldCharType="separate"/>
    </w:r>
    <w:r>
      <w:t>HLT32407 Certificate III in Allied Health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51CA" w:rsidP="00D728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58FF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D843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E81E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8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2838"/>
    <w:pPr>
      <w:spacing w:before="360" w:after="60"/>
      <w:outlineLvl w:val="0"/>
    </w:pPr>
    <w:rPr>
      <w:sz w:val="32"/>
    </w:rPr>
  </w:style>
  <w:style w:type="paragraph" w:styleId="Heading2">
    <w:name w:val="heading 2"/>
    <w:basedOn w:val="HeadingBase"/>
    <w:next w:val="BodyText"/>
    <w:link w:val="Heading2Char"/>
    <w:qFormat/>
    <w:rsid w:val="00D72838"/>
    <w:pPr>
      <w:keepLines/>
      <w:spacing w:before="240" w:after="120"/>
      <w:outlineLvl w:val="1"/>
    </w:pPr>
    <w:rPr>
      <w:sz w:val="28"/>
      <w:szCs w:val="40"/>
    </w:rPr>
  </w:style>
  <w:style w:type="paragraph" w:styleId="Heading3">
    <w:name w:val="heading 3"/>
    <w:basedOn w:val="HeadingBase"/>
    <w:next w:val="BodyText"/>
    <w:link w:val="Heading3Char"/>
    <w:qFormat/>
    <w:rsid w:val="00D72838"/>
    <w:pPr>
      <w:spacing w:before="180" w:after="120"/>
      <w:outlineLvl w:val="2"/>
    </w:pPr>
    <w:rPr>
      <w:spacing w:val="-10"/>
      <w:kern w:val="32"/>
    </w:rPr>
  </w:style>
  <w:style w:type="paragraph" w:styleId="Heading4">
    <w:name w:val="heading 4"/>
    <w:basedOn w:val="HeadingBase"/>
    <w:next w:val="BodyText"/>
    <w:link w:val="Heading4Char"/>
    <w:qFormat/>
    <w:rsid w:val="00D72838"/>
    <w:pPr>
      <w:spacing w:before="160" w:after="120"/>
      <w:outlineLvl w:val="3"/>
    </w:pPr>
    <w:rPr>
      <w:sz w:val="22"/>
    </w:rPr>
  </w:style>
  <w:style w:type="paragraph" w:styleId="Heading5">
    <w:name w:val="heading 5"/>
    <w:basedOn w:val="HeadingBase"/>
    <w:next w:val="Normal"/>
    <w:link w:val="Heading5Char"/>
    <w:qFormat/>
    <w:rsid w:val="00D72838"/>
    <w:pPr>
      <w:spacing w:before="80"/>
      <w:outlineLvl w:val="4"/>
    </w:pPr>
    <w:rPr>
      <w:color w:val="918585"/>
      <w:sz w:val="20"/>
    </w:rPr>
  </w:style>
  <w:style w:type="paragraph" w:styleId="Heading6">
    <w:name w:val="heading 6"/>
    <w:basedOn w:val="HeadingBase"/>
    <w:next w:val="Normal"/>
    <w:link w:val="Heading6Char"/>
    <w:qFormat/>
    <w:rsid w:val="00D72838"/>
    <w:pPr>
      <w:spacing w:before="60"/>
      <w:outlineLvl w:val="5"/>
    </w:pPr>
    <w:rPr>
      <w:color w:val="918585"/>
      <w:sz w:val="20"/>
    </w:rPr>
  </w:style>
  <w:style w:type="paragraph" w:styleId="Heading7">
    <w:name w:val="heading 7"/>
    <w:basedOn w:val="Normal"/>
    <w:next w:val="Normal"/>
    <w:link w:val="Heading7Char"/>
    <w:qFormat/>
    <w:rsid w:val="00D72838"/>
    <w:pPr>
      <w:ind w:left="720"/>
      <w:outlineLvl w:val="6"/>
    </w:pPr>
    <w:rPr>
      <w:i/>
    </w:rPr>
  </w:style>
  <w:style w:type="paragraph" w:styleId="Heading8">
    <w:name w:val="heading 8"/>
    <w:basedOn w:val="Normal"/>
    <w:next w:val="Normal"/>
    <w:link w:val="Heading8Char"/>
    <w:qFormat/>
    <w:rsid w:val="00D72838"/>
    <w:pPr>
      <w:ind w:left="720"/>
      <w:outlineLvl w:val="7"/>
    </w:pPr>
    <w:rPr>
      <w:i/>
    </w:rPr>
  </w:style>
  <w:style w:type="paragraph" w:styleId="Heading9">
    <w:name w:val="heading 9"/>
    <w:basedOn w:val="Normal"/>
    <w:next w:val="Normal"/>
    <w:link w:val="Heading9Char"/>
    <w:qFormat/>
    <w:rsid w:val="00D72838"/>
    <w:pPr>
      <w:ind w:left="720"/>
      <w:outlineLvl w:val="8"/>
    </w:pPr>
    <w:rPr>
      <w:i/>
    </w:rPr>
  </w:style>
  <w:style w:type="character" w:default="1" w:styleId="DefaultParagraphFont">
    <w:name w:val="Default Paragraph Font"/>
    <w:uiPriority w:val="1"/>
    <w:unhideWhenUsed/>
    <w:rsid w:val="00D728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838"/>
  </w:style>
  <w:style w:type="character" w:customStyle="1" w:styleId="Heading1Char">
    <w:name w:val="Heading 1 Char"/>
    <w:basedOn w:val="DefaultParagraphFont"/>
    <w:link w:val="Heading1"/>
    <w:rsid w:val="00D7283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72838"/>
    <w:rPr>
      <w:rFonts w:ascii="Times New Roman" w:eastAsia="Times New Roman" w:hAnsi="Times New Roman" w:cs="Times New Roman"/>
      <w:b/>
      <w:szCs w:val="20"/>
      <w:lang w:eastAsia="en-US"/>
    </w:rPr>
  </w:style>
  <w:style w:type="paragraph" w:styleId="BodyText">
    <w:name w:val="Body Text"/>
    <w:basedOn w:val="Normal"/>
    <w:link w:val="BodyTextChar"/>
    <w:rsid w:val="00D728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2838"/>
    <w:rPr>
      <w:rFonts w:ascii="Times New Roman" w:eastAsia="Times New Roman" w:hAnsi="Times New Roman" w:cs="Times New Roman"/>
      <w:sz w:val="24"/>
      <w:lang w:val="en-US" w:eastAsia="en-US"/>
    </w:rPr>
  </w:style>
  <w:style w:type="paragraph" w:styleId="Footer">
    <w:name w:val="footer"/>
    <w:basedOn w:val="Normal"/>
    <w:link w:val="FooterChar"/>
    <w:rsid w:val="00D728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838"/>
    <w:rPr>
      <w:rFonts w:ascii="Times New Roman" w:eastAsia="Times New Roman" w:hAnsi="Times New Roman" w:cs="Times New Roman"/>
      <w:sz w:val="16"/>
      <w:lang w:val="en-US" w:eastAsia="en-US"/>
    </w:rPr>
  </w:style>
  <w:style w:type="paragraph" w:styleId="ListBullet">
    <w:name w:val="List Bullet"/>
    <w:basedOn w:val="List"/>
    <w:rsid w:val="00D72838"/>
    <w:pPr>
      <w:numPr>
        <w:numId w:val="13"/>
      </w:numPr>
      <w:tabs>
        <w:tab w:val="clear" w:pos="340"/>
      </w:tabs>
      <w:spacing w:before="40" w:after="40"/>
    </w:pPr>
  </w:style>
  <w:style w:type="character" w:customStyle="1" w:styleId="SpecialBold">
    <w:name w:val="Special Bold"/>
    <w:basedOn w:val="DefaultParagraphFont"/>
    <w:rsid w:val="00D72838"/>
    <w:rPr>
      <w:b/>
      <w:spacing w:val="0"/>
    </w:rPr>
  </w:style>
  <w:style w:type="paragraph" w:styleId="ListBullet2">
    <w:name w:val="List Bullet 2"/>
    <w:basedOn w:val="List2"/>
    <w:rsid w:val="00D72838"/>
    <w:pPr>
      <w:numPr>
        <w:numId w:val="14"/>
      </w:numPr>
      <w:tabs>
        <w:tab w:val="clear" w:pos="680"/>
      </w:tabs>
    </w:pPr>
  </w:style>
  <w:style w:type="paragraph" w:styleId="Header">
    <w:name w:val="header"/>
    <w:basedOn w:val="Normal"/>
    <w:link w:val="HeaderChar"/>
    <w:rsid w:val="00D728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8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2838"/>
    <w:pPr>
      <w:spacing w:before="240" w:after="120"/>
      <w:outlineLvl w:val="0"/>
    </w:pPr>
    <w:rPr>
      <w:rFonts w:ascii="Times New Roman" w:hAnsi="Times New Roman"/>
      <w:b/>
      <w:sz w:val="28"/>
    </w:rPr>
  </w:style>
  <w:style w:type="paragraph" w:customStyle="1" w:styleId="AllowPageBreak">
    <w:name w:val="AllowPageBreak"/>
    <w:rsid w:val="00D728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D72838"/>
    <w:rPr>
      <w:u w:val="single"/>
    </w:rPr>
  </w:style>
  <w:style w:type="character" w:customStyle="1" w:styleId="BoldandItalics">
    <w:name w:val="Bold and Italics"/>
    <w:qFormat/>
    <w:rsid w:val="00D72838"/>
    <w:rPr>
      <w:b/>
      <w:i/>
      <w:u w:val="none"/>
    </w:rPr>
  </w:style>
  <w:style w:type="character" w:customStyle="1" w:styleId="Heading2Char">
    <w:name w:val="Heading 2 Char"/>
    <w:basedOn w:val="DefaultParagraphFont"/>
    <w:link w:val="Heading2"/>
    <w:rsid w:val="00D728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83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728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8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8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28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2838"/>
    <w:rPr>
      <w:rFonts w:ascii="Courier New" w:eastAsia="Times New Roman" w:hAnsi="Courier New" w:cs="Times New Roman"/>
      <w:i/>
      <w:szCs w:val="20"/>
      <w:lang w:val="en-US" w:eastAsia="en-US"/>
    </w:rPr>
  </w:style>
  <w:style w:type="paragraph" w:customStyle="1" w:styleId="HeadingBase">
    <w:name w:val="Heading Base"/>
    <w:rsid w:val="00D728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838"/>
    <w:pPr>
      <w:tabs>
        <w:tab w:val="right" w:leader="dot" w:pos="9072"/>
      </w:tabs>
      <w:ind w:left="567"/>
    </w:pPr>
    <w:rPr>
      <w:szCs w:val="22"/>
    </w:rPr>
  </w:style>
  <w:style w:type="paragraph" w:customStyle="1" w:styleId="TOCBase">
    <w:name w:val="TOC Base"/>
    <w:rsid w:val="00D728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838"/>
    <w:pPr>
      <w:tabs>
        <w:tab w:val="right" w:leader="dot" w:pos="9072"/>
      </w:tabs>
      <w:spacing w:before="40" w:after="40"/>
      <w:ind w:left="284"/>
    </w:pPr>
    <w:rPr>
      <w:rFonts w:ascii="Times New Roman" w:hAnsi="Times New Roman"/>
    </w:rPr>
  </w:style>
  <w:style w:type="paragraph" w:styleId="TOC1">
    <w:name w:val="toc 1"/>
    <w:basedOn w:val="TOCBase"/>
    <w:next w:val="Normal"/>
    <w:rsid w:val="00D728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2838"/>
    <w:pPr>
      <w:spacing w:before="5040"/>
      <w:jc w:val="center"/>
    </w:pPr>
    <w:rPr>
      <w:sz w:val="48"/>
      <w:szCs w:val="72"/>
      <w:lang w:val="en-US"/>
    </w:rPr>
  </w:style>
  <w:style w:type="character" w:customStyle="1" w:styleId="TitleChar">
    <w:name w:val="Title Char"/>
    <w:basedOn w:val="DefaultParagraphFont"/>
    <w:link w:val="Title"/>
    <w:rsid w:val="00D728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838"/>
    <w:pPr>
      <w:tabs>
        <w:tab w:val="left" w:pos="3600"/>
        <w:tab w:val="left" w:pos="3958"/>
      </w:tabs>
    </w:pPr>
  </w:style>
  <w:style w:type="paragraph" w:styleId="List">
    <w:name w:val="List"/>
    <w:basedOn w:val="BodyText"/>
    <w:next w:val="BodyText"/>
    <w:rsid w:val="00D72838"/>
    <w:pPr>
      <w:tabs>
        <w:tab w:val="left" w:pos="340"/>
      </w:tabs>
      <w:spacing w:before="60" w:after="60"/>
      <w:ind w:left="340" w:hanging="340"/>
    </w:pPr>
  </w:style>
  <w:style w:type="paragraph" w:customStyle="1" w:styleId="Note">
    <w:name w:val="Note"/>
    <w:basedOn w:val="BodyText"/>
    <w:rsid w:val="00D728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838"/>
    <w:pPr>
      <w:framePr w:wrap="auto" w:hAnchor="text" w:y="6049"/>
    </w:pPr>
    <w:rPr>
      <w:color w:val="000000"/>
      <w:sz w:val="40"/>
    </w:rPr>
  </w:style>
  <w:style w:type="paragraph" w:customStyle="1" w:styleId="TOCTitle">
    <w:name w:val="TOCTitle"/>
    <w:basedOn w:val="Heading1"/>
    <w:rsid w:val="00D72838"/>
    <w:pPr>
      <w:spacing w:after="240"/>
      <w:jc w:val="center"/>
      <w:outlineLvl w:val="9"/>
    </w:pPr>
    <w:rPr>
      <w:caps/>
    </w:rPr>
  </w:style>
  <w:style w:type="paragraph" w:customStyle="1" w:styleId="Version">
    <w:name w:val="Version"/>
    <w:rsid w:val="00D728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838"/>
    <w:pPr>
      <w:keepNext w:val="0"/>
      <w:tabs>
        <w:tab w:val="right" w:pos="4176"/>
      </w:tabs>
      <w:ind w:left="198" w:hanging="198"/>
    </w:pPr>
    <w:rPr>
      <w:rFonts w:ascii="Garamond" w:hAnsi="Garamond"/>
    </w:rPr>
  </w:style>
  <w:style w:type="paragraph" w:styleId="IndexHeading">
    <w:name w:val="index heading"/>
    <w:basedOn w:val="Normal"/>
    <w:next w:val="Index1"/>
    <w:semiHidden/>
    <w:rsid w:val="00D72838"/>
    <w:pPr>
      <w:spacing w:before="120" w:after="120"/>
    </w:pPr>
    <w:rPr>
      <w:rFonts w:ascii="Arial" w:hAnsi="Arial"/>
      <w:b/>
      <w:color w:val="918585"/>
      <w:sz w:val="24"/>
    </w:rPr>
  </w:style>
  <w:style w:type="paragraph" w:customStyle="1" w:styleId="Chapter">
    <w:name w:val="Chapter"/>
    <w:basedOn w:val="Normal"/>
    <w:rsid w:val="00D72838"/>
    <w:pPr>
      <w:spacing w:before="240"/>
    </w:pPr>
    <w:rPr>
      <w:rFonts w:ascii="Times New Roman" w:hAnsi="Times New Roman"/>
      <w:smallCaps/>
      <w:spacing w:val="80"/>
      <w:sz w:val="28"/>
    </w:rPr>
  </w:style>
  <w:style w:type="paragraph" w:customStyle="1" w:styleId="InChapter">
    <w:name w:val="InChapter"/>
    <w:basedOn w:val="Heading3"/>
    <w:rsid w:val="00D72838"/>
    <w:pPr>
      <w:spacing w:after="240"/>
      <w:outlineLvl w:val="9"/>
    </w:pPr>
    <w:rPr>
      <w:noProof/>
    </w:rPr>
  </w:style>
  <w:style w:type="paragraph" w:styleId="Index2">
    <w:name w:val="index 2"/>
    <w:basedOn w:val="Normal"/>
    <w:next w:val="Normal"/>
    <w:semiHidden/>
    <w:rsid w:val="00D72838"/>
    <w:pPr>
      <w:tabs>
        <w:tab w:val="right" w:pos="4176"/>
      </w:tabs>
      <w:ind w:left="568" w:hanging="284"/>
    </w:pPr>
    <w:rPr>
      <w:rFonts w:ascii="Garamond" w:hAnsi="Garamond"/>
    </w:rPr>
  </w:style>
  <w:style w:type="paragraph" w:customStyle="1" w:styleId="Byline">
    <w:name w:val="Byline"/>
    <w:rsid w:val="00D728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838"/>
    <w:pPr>
      <w:tabs>
        <w:tab w:val="clear" w:pos="3600"/>
        <w:tab w:val="clear" w:pos="3958"/>
      </w:tabs>
      <w:jc w:val="right"/>
    </w:pPr>
  </w:style>
  <w:style w:type="character" w:styleId="Emphasis">
    <w:name w:val="Emphasis"/>
    <w:basedOn w:val="DefaultParagraphFont"/>
    <w:qFormat/>
    <w:rsid w:val="00D72838"/>
    <w:rPr>
      <w:i/>
    </w:rPr>
  </w:style>
  <w:style w:type="paragraph" w:styleId="Caption">
    <w:name w:val="caption"/>
    <w:basedOn w:val="BodyText"/>
    <w:next w:val="Normal"/>
    <w:qFormat/>
    <w:rsid w:val="00D72838"/>
    <w:pPr>
      <w:framePr w:w="2268" w:hSpace="181" w:vSpace="181" w:wrap="around" w:vAnchor="text" w:hAnchor="page" w:x="1135" w:y="285" w:anchorLock="1"/>
    </w:pPr>
    <w:rPr>
      <w:i/>
    </w:rPr>
  </w:style>
  <w:style w:type="paragraph" w:customStyle="1" w:styleId="MiniTOCTitle">
    <w:name w:val="MiniTOCTitle"/>
    <w:basedOn w:val="Heading4"/>
    <w:rsid w:val="00D72838"/>
    <w:pPr>
      <w:spacing w:before="240"/>
      <w:outlineLvl w:val="9"/>
    </w:pPr>
    <w:rPr>
      <w:noProof/>
      <w:sz w:val="24"/>
    </w:rPr>
  </w:style>
  <w:style w:type="paragraph" w:customStyle="1" w:styleId="MiniTOCItem">
    <w:name w:val="MiniTOCItem"/>
    <w:basedOn w:val="ListBullet"/>
    <w:rsid w:val="00D72838"/>
    <w:pPr>
      <w:numPr>
        <w:numId w:val="0"/>
      </w:numPr>
      <w:tabs>
        <w:tab w:val="right" w:leader="dot" w:pos="6521"/>
      </w:tabs>
      <w:spacing w:before="0" w:after="0"/>
    </w:pPr>
  </w:style>
  <w:style w:type="paragraph" w:customStyle="1" w:styleId="TOFTitle">
    <w:name w:val="TOFTitle"/>
    <w:basedOn w:val="TOCTitle"/>
    <w:rsid w:val="00D72838"/>
  </w:style>
  <w:style w:type="paragraph" w:styleId="TableofFigures">
    <w:name w:val="table of figures"/>
    <w:basedOn w:val="Normal"/>
    <w:next w:val="Normal"/>
    <w:semiHidden/>
    <w:rsid w:val="00D72838"/>
    <w:pPr>
      <w:tabs>
        <w:tab w:val="right" w:leader="dot" w:pos="9072"/>
      </w:tabs>
      <w:ind w:left="970" w:hanging="403"/>
    </w:pPr>
    <w:rPr>
      <w:rFonts w:ascii="Times New Roman" w:hAnsi="Times New Roman"/>
      <w:b/>
    </w:rPr>
  </w:style>
  <w:style w:type="paragraph" w:styleId="ListNumber">
    <w:name w:val="List Number"/>
    <w:basedOn w:val="List"/>
    <w:rsid w:val="00D72838"/>
    <w:pPr>
      <w:numPr>
        <w:numId w:val="11"/>
      </w:numPr>
    </w:pPr>
  </w:style>
  <w:style w:type="character" w:customStyle="1" w:styleId="WingdingSymbols">
    <w:name w:val="Wingding Symbols"/>
    <w:rsid w:val="00D72838"/>
    <w:rPr>
      <w:rFonts w:ascii="Wingdings" w:hAnsi="Wingdings"/>
    </w:rPr>
  </w:style>
  <w:style w:type="paragraph" w:customStyle="1" w:styleId="TableHeading">
    <w:name w:val="Table Heading"/>
    <w:basedOn w:val="HeadingBase"/>
    <w:rsid w:val="00D72838"/>
    <w:pPr>
      <w:keepLines/>
      <w:pBdr>
        <w:bottom w:val="single" w:sz="6" w:space="1" w:color="918585"/>
      </w:pBdr>
      <w:spacing w:before="240"/>
    </w:pPr>
  </w:style>
  <w:style w:type="character" w:customStyle="1" w:styleId="HotSpot">
    <w:name w:val="HotSpot"/>
    <w:rsid w:val="00D72838"/>
    <w:rPr>
      <w:color w:val="0033CC"/>
      <w:u w:val="none"/>
    </w:rPr>
  </w:style>
  <w:style w:type="paragraph" w:customStyle="1" w:styleId="BodyTextRight">
    <w:name w:val="Body Text Right"/>
    <w:basedOn w:val="BodyText"/>
    <w:rsid w:val="00D72838"/>
    <w:pPr>
      <w:spacing w:before="0" w:after="0"/>
      <w:jc w:val="right"/>
    </w:pPr>
  </w:style>
  <w:style w:type="paragraph" w:styleId="Index3">
    <w:name w:val="index 3"/>
    <w:basedOn w:val="ListNumber2"/>
    <w:next w:val="Normal"/>
    <w:semiHidden/>
    <w:rsid w:val="00D72838"/>
    <w:pPr>
      <w:numPr>
        <w:numId w:val="0"/>
      </w:numPr>
      <w:tabs>
        <w:tab w:val="right" w:leader="dot" w:pos="4176"/>
      </w:tabs>
    </w:pPr>
  </w:style>
  <w:style w:type="paragraph" w:styleId="ListNumber2">
    <w:name w:val="List Number 2"/>
    <w:basedOn w:val="List2"/>
    <w:rsid w:val="00D72838"/>
    <w:pPr>
      <w:numPr>
        <w:numId w:val="10"/>
      </w:numPr>
      <w:tabs>
        <w:tab w:val="clear" w:pos="1060"/>
      </w:tabs>
    </w:pPr>
  </w:style>
  <w:style w:type="paragraph" w:customStyle="1" w:styleId="MarginNote">
    <w:name w:val="Margin Note"/>
    <w:basedOn w:val="BodyText"/>
    <w:rsid w:val="00D728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8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8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2838"/>
    <w:rPr>
      <w:sz w:val="32"/>
    </w:rPr>
  </w:style>
  <w:style w:type="paragraph" w:customStyle="1" w:styleId="HeadingProcedure">
    <w:name w:val="Heading Procedure"/>
    <w:basedOn w:val="HeadingBase"/>
    <w:next w:val="Normal"/>
    <w:rsid w:val="00D72838"/>
    <w:pPr>
      <w:tabs>
        <w:tab w:val="left" w:pos="0"/>
      </w:tabs>
      <w:spacing w:before="120" w:after="60"/>
    </w:pPr>
    <w:rPr>
      <w:i/>
      <w:color w:val="918585"/>
      <w:sz w:val="22"/>
    </w:rPr>
  </w:style>
  <w:style w:type="paragraph" w:customStyle="1" w:styleId="TableBodyText">
    <w:name w:val="Table Body Text"/>
    <w:basedOn w:val="BodyText"/>
    <w:rsid w:val="00D72838"/>
    <w:pPr>
      <w:spacing w:before="60" w:after="60"/>
    </w:pPr>
  </w:style>
  <w:style w:type="paragraph" w:styleId="ListContinue">
    <w:name w:val="List Continue"/>
    <w:basedOn w:val="List"/>
    <w:rsid w:val="00D72838"/>
    <w:pPr>
      <w:ind w:firstLine="0"/>
    </w:pPr>
  </w:style>
  <w:style w:type="paragraph" w:customStyle="1" w:styleId="ListNote">
    <w:name w:val="List Note"/>
    <w:basedOn w:val="List"/>
    <w:rsid w:val="00D72838"/>
    <w:pPr>
      <w:pBdr>
        <w:top w:val="single" w:sz="6" w:space="2" w:color="918585"/>
        <w:bottom w:val="single" w:sz="6" w:space="2" w:color="918585"/>
      </w:pBdr>
      <w:tabs>
        <w:tab w:val="left" w:pos="1021"/>
      </w:tabs>
      <w:ind w:firstLine="0"/>
    </w:pPr>
  </w:style>
  <w:style w:type="paragraph" w:customStyle="1" w:styleId="Warning">
    <w:name w:val="Warning"/>
    <w:basedOn w:val="BodyText"/>
    <w:rsid w:val="00D72838"/>
    <w:pPr>
      <w:shd w:val="clear" w:color="auto" w:fill="D9D9D9"/>
      <w:tabs>
        <w:tab w:val="left" w:pos="992"/>
      </w:tabs>
      <w:ind w:left="119" w:right="119"/>
    </w:pPr>
    <w:rPr>
      <w:sz w:val="20"/>
    </w:rPr>
  </w:style>
  <w:style w:type="paragraph" w:customStyle="1" w:styleId="MarginIcons">
    <w:name w:val="Margin Icons"/>
    <w:basedOn w:val="BodyText"/>
    <w:rsid w:val="00D728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838"/>
    <w:rPr>
      <w:rFonts w:ascii="Courier New" w:hAnsi="Courier New"/>
    </w:rPr>
  </w:style>
  <w:style w:type="paragraph" w:customStyle="1" w:styleId="NoteBullet">
    <w:name w:val="Note Bullet"/>
    <w:basedOn w:val="Note"/>
    <w:rsid w:val="00D72838"/>
    <w:pPr>
      <w:tabs>
        <w:tab w:val="clear" w:pos="680"/>
      </w:tabs>
      <w:spacing w:before="60" w:after="60"/>
    </w:pPr>
  </w:style>
  <w:style w:type="paragraph" w:customStyle="1" w:styleId="SubHeading2">
    <w:name w:val="SubHeading2"/>
    <w:basedOn w:val="HeadingBase"/>
    <w:rsid w:val="00D72838"/>
    <w:pPr>
      <w:spacing w:before="240" w:after="60"/>
    </w:pPr>
    <w:rPr>
      <w:sz w:val="20"/>
    </w:rPr>
  </w:style>
  <w:style w:type="paragraph" w:customStyle="1" w:styleId="SubHeading1">
    <w:name w:val="SubHeading1"/>
    <w:basedOn w:val="HeadingBase"/>
    <w:rsid w:val="00D72838"/>
    <w:pPr>
      <w:spacing w:before="240" w:after="60"/>
    </w:pPr>
    <w:rPr>
      <w:color w:val="918585"/>
      <w:sz w:val="22"/>
    </w:rPr>
  </w:style>
  <w:style w:type="paragraph" w:customStyle="1" w:styleId="SideHeading">
    <w:name w:val="Side Heading"/>
    <w:basedOn w:val="HeadingBase"/>
    <w:rsid w:val="00D728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838"/>
    <w:pPr>
      <w:numPr>
        <w:numId w:val="12"/>
      </w:numPr>
    </w:pPr>
  </w:style>
  <w:style w:type="paragraph" w:styleId="PlainText">
    <w:name w:val="Plain Text"/>
    <w:basedOn w:val="Normal"/>
    <w:link w:val="PlainTextChar"/>
    <w:rsid w:val="00D72838"/>
    <w:rPr>
      <w:sz w:val="20"/>
    </w:rPr>
  </w:style>
  <w:style w:type="character" w:customStyle="1" w:styleId="PlainTextChar">
    <w:name w:val="Plain Text Char"/>
    <w:basedOn w:val="DefaultParagraphFont"/>
    <w:link w:val="PlainText"/>
    <w:rsid w:val="00D728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2838"/>
    <w:rPr>
      <w:b/>
      <w:smallCaps/>
    </w:rPr>
  </w:style>
  <w:style w:type="paragraph" w:customStyle="1" w:styleId="TableListNumber">
    <w:name w:val="Table List Number"/>
    <w:basedOn w:val="ListNumber"/>
    <w:rsid w:val="00D72838"/>
    <w:pPr>
      <w:numPr>
        <w:numId w:val="0"/>
      </w:numPr>
    </w:pPr>
  </w:style>
  <w:style w:type="paragraph" w:styleId="TOC4">
    <w:name w:val="toc 4"/>
    <w:basedOn w:val="TOCBase"/>
    <w:next w:val="Normal"/>
    <w:semiHidden/>
    <w:rsid w:val="00D72838"/>
    <w:pPr>
      <w:tabs>
        <w:tab w:val="right" w:leader="dot" w:pos="9071"/>
      </w:tabs>
      <w:ind w:left="1701"/>
    </w:pPr>
  </w:style>
  <w:style w:type="paragraph" w:customStyle="1" w:styleId="ListAlpha">
    <w:name w:val="List Alpha"/>
    <w:basedOn w:val="List"/>
    <w:rsid w:val="00D72838"/>
    <w:pPr>
      <w:numPr>
        <w:numId w:val="9"/>
      </w:numPr>
    </w:pPr>
  </w:style>
  <w:style w:type="paragraph" w:customStyle="1" w:styleId="ListAlpha2">
    <w:name w:val="List Alpha 2"/>
    <w:basedOn w:val="List2"/>
    <w:rsid w:val="00D72838"/>
    <w:pPr>
      <w:numPr>
        <w:numId w:val="8"/>
      </w:numPr>
    </w:pPr>
  </w:style>
  <w:style w:type="paragraph" w:styleId="List2">
    <w:name w:val="List 2"/>
    <w:basedOn w:val="BodyText"/>
    <w:rsid w:val="00D72838"/>
    <w:pPr>
      <w:tabs>
        <w:tab w:val="left" w:pos="680"/>
      </w:tabs>
      <w:spacing w:before="60" w:after="60"/>
      <w:ind w:left="680" w:hanging="340"/>
    </w:pPr>
  </w:style>
  <w:style w:type="paragraph" w:styleId="List3">
    <w:name w:val="List 3"/>
    <w:basedOn w:val="BodyText"/>
    <w:rsid w:val="00D72838"/>
    <w:pPr>
      <w:tabs>
        <w:tab w:val="left" w:pos="1021"/>
      </w:tabs>
      <w:spacing w:before="60" w:after="60"/>
      <w:ind w:left="1020" w:hanging="340"/>
    </w:pPr>
  </w:style>
  <w:style w:type="paragraph" w:styleId="List4">
    <w:name w:val="List 4"/>
    <w:basedOn w:val="BodyText"/>
    <w:rsid w:val="00D72838"/>
    <w:pPr>
      <w:tabs>
        <w:tab w:val="left" w:pos="1361"/>
      </w:tabs>
      <w:spacing w:before="60" w:after="60"/>
      <w:ind w:left="1361" w:hanging="340"/>
    </w:pPr>
  </w:style>
  <w:style w:type="paragraph" w:styleId="List5">
    <w:name w:val="List 5"/>
    <w:basedOn w:val="BodyText"/>
    <w:rsid w:val="00D72838"/>
    <w:pPr>
      <w:tabs>
        <w:tab w:val="left" w:pos="1701"/>
      </w:tabs>
      <w:spacing w:before="60" w:after="60"/>
      <w:ind w:left="1701" w:hanging="340"/>
    </w:pPr>
  </w:style>
  <w:style w:type="paragraph" w:styleId="ListBullet3">
    <w:name w:val="List Bullet 3"/>
    <w:basedOn w:val="List3"/>
    <w:rsid w:val="00D72838"/>
    <w:pPr>
      <w:numPr>
        <w:numId w:val="15"/>
      </w:numPr>
      <w:tabs>
        <w:tab w:val="clear" w:pos="1021"/>
      </w:tabs>
      <w:ind w:left="1037" w:hanging="357"/>
    </w:pPr>
  </w:style>
  <w:style w:type="paragraph" w:styleId="ListBullet4">
    <w:name w:val="List Bullet 4"/>
    <w:basedOn w:val="List4"/>
    <w:rsid w:val="00D72838"/>
    <w:pPr>
      <w:numPr>
        <w:numId w:val="3"/>
      </w:numPr>
    </w:pPr>
  </w:style>
  <w:style w:type="paragraph" w:styleId="ListBullet5">
    <w:name w:val="List Bullet 5"/>
    <w:basedOn w:val="List5"/>
    <w:rsid w:val="00D72838"/>
    <w:pPr>
      <w:numPr>
        <w:numId w:val="4"/>
      </w:numPr>
    </w:pPr>
  </w:style>
  <w:style w:type="paragraph" w:styleId="ListContinue2">
    <w:name w:val="List Continue 2"/>
    <w:basedOn w:val="List2"/>
    <w:rsid w:val="00D72838"/>
    <w:pPr>
      <w:ind w:firstLine="0"/>
    </w:pPr>
  </w:style>
  <w:style w:type="paragraph" w:styleId="ListContinue3">
    <w:name w:val="List Continue 3"/>
    <w:basedOn w:val="List3"/>
    <w:rsid w:val="00D72838"/>
    <w:pPr>
      <w:ind w:left="1021" w:firstLine="0"/>
    </w:pPr>
  </w:style>
  <w:style w:type="paragraph" w:styleId="ListContinue4">
    <w:name w:val="List Continue 4"/>
    <w:basedOn w:val="List4"/>
    <w:rsid w:val="00D72838"/>
    <w:pPr>
      <w:ind w:firstLine="0"/>
    </w:pPr>
  </w:style>
  <w:style w:type="paragraph" w:styleId="ListContinue5">
    <w:name w:val="List Continue 5"/>
    <w:basedOn w:val="List5"/>
    <w:rsid w:val="00D72838"/>
    <w:pPr>
      <w:ind w:firstLine="0"/>
    </w:pPr>
  </w:style>
  <w:style w:type="paragraph" w:styleId="ListNumber3">
    <w:name w:val="List Number 3"/>
    <w:basedOn w:val="List3"/>
    <w:rsid w:val="00D72838"/>
    <w:pPr>
      <w:numPr>
        <w:numId w:val="5"/>
      </w:numPr>
    </w:pPr>
  </w:style>
  <w:style w:type="paragraph" w:styleId="ListNumber4">
    <w:name w:val="List Number 4"/>
    <w:basedOn w:val="List4"/>
    <w:rsid w:val="00D72838"/>
    <w:pPr>
      <w:numPr>
        <w:numId w:val="6"/>
      </w:numPr>
    </w:pPr>
  </w:style>
  <w:style w:type="paragraph" w:styleId="ListNumber5">
    <w:name w:val="List Number 5"/>
    <w:basedOn w:val="List5"/>
    <w:rsid w:val="00D72838"/>
    <w:pPr>
      <w:numPr>
        <w:numId w:val="7"/>
      </w:numPr>
    </w:pPr>
  </w:style>
  <w:style w:type="paragraph" w:styleId="BlockText">
    <w:name w:val="Block Text"/>
    <w:basedOn w:val="Normal"/>
    <w:rsid w:val="00D72838"/>
    <w:pPr>
      <w:spacing w:after="120"/>
      <w:ind w:left="1440" w:right="1440"/>
    </w:pPr>
  </w:style>
  <w:style w:type="character" w:customStyle="1" w:styleId="Subscript">
    <w:name w:val="Subscript"/>
    <w:basedOn w:val="DefaultParagraphFont"/>
    <w:rsid w:val="00D72838"/>
    <w:rPr>
      <w:sz w:val="16"/>
      <w:vertAlign w:val="subscript"/>
    </w:rPr>
  </w:style>
  <w:style w:type="character" w:customStyle="1" w:styleId="Superscript">
    <w:name w:val="Superscript"/>
    <w:basedOn w:val="DefaultParagraphFont"/>
    <w:rsid w:val="00D72838"/>
    <w:rPr>
      <w:sz w:val="16"/>
      <w:vertAlign w:val="superscript"/>
    </w:rPr>
  </w:style>
  <w:style w:type="character" w:customStyle="1" w:styleId="Symbols">
    <w:name w:val="Symbols"/>
    <w:basedOn w:val="DefaultParagraphFont"/>
    <w:rsid w:val="00D72838"/>
    <w:rPr>
      <w:rFonts w:ascii="Symbol" w:hAnsi="Symbol"/>
    </w:rPr>
  </w:style>
  <w:style w:type="character" w:customStyle="1" w:styleId="MenuOptions">
    <w:name w:val="Menu Options"/>
    <w:basedOn w:val="DefaultParagraphFont"/>
    <w:rsid w:val="00D72838"/>
    <w:rPr>
      <w:rFonts w:ascii="Arial Narrow" w:hAnsi="Arial Narrow"/>
      <w:smallCaps/>
    </w:rPr>
  </w:style>
  <w:style w:type="character" w:customStyle="1" w:styleId="Buttons">
    <w:name w:val="Buttons"/>
    <w:basedOn w:val="DefaultParagraphFont"/>
    <w:rsid w:val="00D72838"/>
    <w:rPr>
      <w:b/>
    </w:rPr>
  </w:style>
  <w:style w:type="character" w:customStyle="1" w:styleId="Underlined">
    <w:name w:val="Underlined"/>
    <w:basedOn w:val="DefaultParagraphFont"/>
    <w:rsid w:val="00D72838"/>
    <w:rPr>
      <w:u w:val="single"/>
    </w:rPr>
  </w:style>
  <w:style w:type="paragraph" w:customStyle="1" w:styleId="TableBodyTextRight">
    <w:name w:val="Table Body Text Right"/>
    <w:basedOn w:val="TableBodyText"/>
    <w:rsid w:val="00D72838"/>
    <w:pPr>
      <w:widowControl w:val="0"/>
      <w:autoSpaceDE w:val="0"/>
      <w:autoSpaceDN w:val="0"/>
      <w:adjustRightInd w:val="0"/>
      <w:jc w:val="right"/>
    </w:pPr>
    <w:rPr>
      <w:rFonts w:cs="Arial"/>
      <w:szCs w:val="18"/>
    </w:rPr>
  </w:style>
  <w:style w:type="paragraph" w:customStyle="1" w:styleId="CopyrightText">
    <w:name w:val="Copyright Text"/>
    <w:basedOn w:val="BodyText"/>
    <w:rsid w:val="00D72838"/>
    <w:rPr>
      <w:sz w:val="18"/>
    </w:rPr>
  </w:style>
  <w:style w:type="paragraph" w:customStyle="1" w:styleId="BodySmallRight">
    <w:name w:val="Body Small Right"/>
    <w:basedOn w:val="BodyTextRight"/>
    <w:rsid w:val="00D72838"/>
    <w:rPr>
      <w:sz w:val="18"/>
      <w:szCs w:val="18"/>
    </w:rPr>
  </w:style>
  <w:style w:type="paragraph" w:customStyle="1" w:styleId="MarginEdition">
    <w:name w:val="Margin Edition"/>
    <w:basedOn w:val="MarginNote"/>
    <w:rsid w:val="00D72838"/>
    <w:pPr>
      <w:spacing w:before="0" w:after="0"/>
    </w:pPr>
    <w:rPr>
      <w:rFonts w:ascii="Times New Roman" w:hAnsi="Times New Roman"/>
      <w:color w:val="999999"/>
    </w:rPr>
  </w:style>
  <w:style w:type="paragraph" w:customStyle="1" w:styleId="Spacer">
    <w:name w:val="Spacer"/>
    <w:basedOn w:val="Normal"/>
    <w:rsid w:val="00D72838"/>
    <w:rPr>
      <w:sz w:val="2"/>
      <w:szCs w:val="2"/>
    </w:rPr>
  </w:style>
  <w:style w:type="character" w:customStyle="1" w:styleId="Small">
    <w:name w:val="Small"/>
    <w:basedOn w:val="DefaultParagraphFont"/>
    <w:rsid w:val="00D72838"/>
    <w:rPr>
      <w:sz w:val="16"/>
    </w:rPr>
  </w:style>
  <w:style w:type="paragraph" w:customStyle="1" w:styleId="WideTable">
    <w:name w:val="Wide Table"/>
    <w:basedOn w:val="Normal"/>
    <w:rsid w:val="00D72838"/>
    <w:pPr>
      <w:ind w:left="-1418"/>
    </w:pPr>
    <w:rPr>
      <w:sz w:val="2"/>
      <w:szCs w:val="2"/>
    </w:rPr>
  </w:style>
  <w:style w:type="character" w:styleId="PageNumber">
    <w:name w:val="page number"/>
    <w:basedOn w:val="DefaultParagraphFont"/>
    <w:rsid w:val="00D72838"/>
  </w:style>
  <w:style w:type="paragraph" w:styleId="Quote">
    <w:name w:val="Quote"/>
    <w:basedOn w:val="Heading1"/>
    <w:link w:val="QuoteChar"/>
    <w:qFormat/>
    <w:rsid w:val="00D72838"/>
    <w:rPr>
      <w:b w:val="0"/>
      <w:sz w:val="72"/>
      <w:szCs w:val="72"/>
      <w:lang w:val="en-NZ"/>
    </w:rPr>
  </w:style>
  <w:style w:type="character" w:customStyle="1" w:styleId="QuoteChar">
    <w:name w:val="Quote Char"/>
    <w:basedOn w:val="DefaultParagraphFont"/>
    <w:link w:val="Quote"/>
    <w:rsid w:val="00D728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838"/>
    <w:pPr>
      <w:pageBreakBefore/>
    </w:pPr>
  </w:style>
  <w:style w:type="paragraph" w:customStyle="1" w:styleId="Border">
    <w:name w:val="Border"/>
    <w:basedOn w:val="Normal"/>
    <w:qFormat/>
    <w:rsid w:val="00D728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838"/>
    <w:rPr>
      <w:b/>
      <w:bCs/>
      <w:i/>
      <w:iCs/>
      <w:color w:val="auto"/>
    </w:rPr>
  </w:style>
  <w:style w:type="paragraph" w:styleId="IntenseQuote">
    <w:name w:val="Intense Quote"/>
    <w:basedOn w:val="Normal"/>
    <w:next w:val="Normal"/>
    <w:link w:val="IntenseQuoteChar"/>
    <w:uiPriority w:val="30"/>
    <w:qFormat/>
    <w:rsid w:val="00D728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8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2838"/>
    <w:rPr>
      <w:smallCaps/>
      <w:color w:val="auto"/>
      <w:u w:val="single"/>
    </w:rPr>
  </w:style>
  <w:style w:type="character" w:styleId="IntenseReference">
    <w:name w:val="Intense Reference"/>
    <w:basedOn w:val="DefaultParagraphFont"/>
    <w:uiPriority w:val="32"/>
    <w:qFormat/>
    <w:rsid w:val="00D72838"/>
    <w:rPr>
      <w:b/>
      <w:bCs/>
      <w:smallCaps/>
      <w:color w:val="auto"/>
      <w:spacing w:val="5"/>
      <w:u w:val="single"/>
    </w:rPr>
  </w:style>
  <w:style w:type="paragraph" w:customStyle="1" w:styleId="2ColumnHeading">
    <w:name w:val="2Column Heading"/>
    <w:basedOn w:val="BodyText"/>
    <w:qFormat/>
    <w:rsid w:val="00D72838"/>
    <w:pPr>
      <w:spacing w:after="60"/>
      <w:ind w:left="-2268"/>
    </w:pPr>
    <w:rPr>
      <w:b/>
    </w:rPr>
  </w:style>
  <w:style w:type="paragraph" w:customStyle="1" w:styleId="Heading1TOC">
    <w:name w:val="Heading1 TOC"/>
    <w:basedOn w:val="Normal"/>
    <w:qFormat/>
    <w:rsid w:val="00D72838"/>
    <w:pPr>
      <w:spacing w:before="240" w:after="120"/>
    </w:pPr>
    <w:rPr>
      <w:rFonts w:ascii="Times New Roman" w:hAnsi="Times New Roman"/>
      <w:b/>
      <w:sz w:val="32"/>
    </w:rPr>
  </w:style>
  <w:style w:type="paragraph" w:customStyle="1" w:styleId="Heading2TOC">
    <w:name w:val="Heading2 TOC"/>
    <w:basedOn w:val="Normal"/>
    <w:qFormat/>
    <w:rsid w:val="00D72838"/>
    <w:pPr>
      <w:spacing w:before="240" w:after="60"/>
    </w:pPr>
    <w:rPr>
      <w:rFonts w:ascii="Times New Roman" w:hAnsi="Times New Roman"/>
      <w:b/>
      <w:sz w:val="28"/>
    </w:rPr>
  </w:style>
  <w:style w:type="paragraph" w:styleId="BalloonText">
    <w:name w:val="Balloon Text"/>
    <w:basedOn w:val="Normal"/>
    <w:link w:val="BalloonTextChar"/>
    <w:rsid w:val="00D72838"/>
    <w:rPr>
      <w:rFonts w:ascii="Tahoma" w:hAnsi="Tahoma" w:cs="Tahoma"/>
      <w:sz w:val="16"/>
      <w:szCs w:val="16"/>
    </w:rPr>
  </w:style>
  <w:style w:type="character" w:customStyle="1" w:styleId="BalloonTextChar">
    <w:name w:val="Balloon Text Char"/>
    <w:basedOn w:val="DefaultParagraphFont"/>
    <w:link w:val="BalloonText"/>
    <w:rsid w:val="00D728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28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28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706</Words>
  <Characters>4594</Characters>
  <Application>Microsoft Office Word</Application>
  <DocSecurity>0</DocSecurity>
  <Lines>121</Lines>
  <Paragraphs>90</Paragraphs>
  <ScaleCrop>false</ScaleCrop>
  <Company>Author-it Software Corporation Ltd.</Company>
  <LinksUpToDate>false</LinksUpToDate>
  <CharactersWithSpaces>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HLT32407 Certificate III in Allied Health Assistance</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2012-05-27T05:52:00Z</dcterms:created>
  <dcterms:modified xsi:type="dcterms:W3CDTF">2012-05-27T05:52:00Z</dcterms:modified>
</cp:coreProperties>
</file>