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68B" w:rsidP="002C06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HLT31812 Certificate III in Dental Assisting</w:t>
      </w:r>
      <w:r>
        <w:fldChar w:fldCharType="end"/>
      </w:r>
    </w:p>
    <w:p w:rsidR="002C068B" w:rsidP="002C068B">
      <w:pPr>
        <w:pStyle w:val="Version"/>
        <w:sectPr w:rsidSect="00BF3E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E3D" w:rsidP="00BF3E3D">
      <w:pPr>
        <w:pStyle w:val="SuperHeading"/>
      </w:pPr>
      <w:r w:rsidRPr="00BF3E3D">
        <w:t>HLT31812 Certificate III in Dental Assisting</w:t>
      </w:r>
    </w:p>
    <w:p w:rsidR="00000000" w:rsidRPr="00BF3E3D" w:rsidP="00BF3E3D">
      <w:pPr>
        <w:pStyle w:val="Heading1"/>
      </w:pPr>
      <w:bookmarkStart w:id="1" w:name="O_449882"/>
      <w:bookmarkEnd w:id="1"/>
      <w:r w:rsidRPr="00BF3E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2C06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E3D">
            <w:pPr>
              <w:pStyle w:val="BodyText"/>
              <w:rPr>
                <w:lang w:val="en-NZ"/>
              </w:rPr>
            </w:pPr>
            <w:r w:rsidRPr="00BF3E3D">
              <w:t>HLT07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E3D">
            <w:pPr>
              <w:pStyle w:val="BodyText"/>
              <w:rPr>
                <w:lang w:val="en-NZ"/>
              </w:rPr>
            </w:pPr>
            <w:r w:rsidRPr="00BF3E3D">
              <w:t xml:space="preserve">HLT 07 Version 5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E3D">
            <w:pPr>
              <w:pStyle w:val="BodyText"/>
              <w:rPr>
                <w:lang w:val="en-NZ"/>
              </w:rPr>
            </w:pPr>
            <w:r w:rsidRPr="00BF3E3D">
              <w:t xml:space="preserve">Comments </w:t>
            </w:r>
          </w:p>
        </w:tc>
      </w:tr>
      <w:tr w:rsidTr="002C06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E3D">
            <w:pPr>
              <w:pStyle w:val="BodyText"/>
              <w:rPr>
                <w:lang w:val="en-NZ"/>
              </w:rPr>
            </w:pPr>
            <w:r w:rsidRPr="00BF3E3D">
              <w:t>HLT31807  Certificate III in Dental Assisting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3E3D">
            <w:pPr>
              <w:pStyle w:val="BodyText"/>
              <w:rPr>
                <w:lang w:val="en-NZ"/>
              </w:rPr>
            </w:pPr>
            <w:r w:rsidRPr="00BF3E3D">
              <w:t xml:space="preserve"> HLT31812 Certificate III in Dental Assisting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3E3D" w:rsidP="00BF3E3D">
            <w:pPr>
              <w:pStyle w:val="BodyText"/>
            </w:pPr>
            <w:r w:rsidRPr="00BF3E3D">
              <w:t>Updated first aid core unit in V5</w:t>
            </w:r>
          </w:p>
          <w:p w:rsidR="00000000" w:rsidRPr="00BF3E3D" w:rsidP="00BF3E3D">
            <w:pPr>
              <w:pStyle w:val="BodyText"/>
            </w:pPr>
            <w:r w:rsidRPr="00BF3E3D">
              <w:t xml:space="preserve">Qualification outcome equivalent   </w:t>
            </w:r>
          </w:p>
          <w:p w:rsidR="00000000" w:rsidRPr="00BF3E3D" w:rsidP="00BF3E3D">
            <w:pPr>
              <w:pStyle w:val="BodyText"/>
            </w:pPr>
            <w:r w:rsidRPr="00BF3E3D">
              <w:t>HLTWHS200A</w:t>
            </w:r>
            <w:r w:rsidRPr="00BF3E3D">
              <w:tab/>
              <w:t>Participate in WHS processes has changed from an OHS unit to a WHS unit</w:t>
            </w:r>
          </w:p>
        </w:tc>
      </w:tr>
    </w:tbl>
    <w:p w:rsidR="00000000" w:rsidRPr="00BF3E3D" w:rsidP="00BF3E3D">
      <w:pPr>
        <w:pStyle w:val="BodyText"/>
      </w:pPr>
    </w:p>
    <w:p w:rsidR="00000000" w:rsidRPr="00BF3E3D" w:rsidP="00BF3E3D">
      <w:pPr>
        <w:pStyle w:val="AllowPageBreak"/>
      </w:pPr>
    </w:p>
    <w:p w:rsidR="00000000" w:rsidRPr="00BF3E3D" w:rsidP="00BF3E3D">
      <w:pPr>
        <w:pStyle w:val="Heading1"/>
      </w:pPr>
      <w:bookmarkStart w:id="2" w:name="O_449871"/>
      <w:bookmarkEnd w:id="2"/>
      <w:r w:rsidRPr="00BF3E3D">
        <w:t>Description</w:t>
      </w:r>
    </w:p>
    <w:p w:rsidR="00000000" w:rsidRPr="00BF3E3D" w:rsidP="00BF3E3D">
      <w:pPr>
        <w:pStyle w:val="BodyText"/>
      </w:pPr>
      <w:r w:rsidRPr="00BF3E3D">
        <w:t>This qualification provides the knowledge and skills needed to assist a dentist, dental hygienist or denta</w:t>
      </w:r>
      <w:r w:rsidRPr="00BF3E3D">
        <w:t>l therapist during all health care procedures, to help maintain high standards of infection control and to assist with practice administration.</w:t>
      </w:r>
    </w:p>
    <w:p w:rsidR="00000000" w:rsidRPr="00BF3E3D" w:rsidP="00BF3E3D">
      <w:pPr>
        <w:pStyle w:val="BodyText"/>
      </w:pPr>
    </w:p>
    <w:p w:rsidR="00000000" w:rsidRPr="00BF3E3D" w:rsidP="00BF3E3D">
      <w:pPr>
        <w:pStyle w:val="BodyText"/>
      </w:pPr>
      <w:r w:rsidRPr="00BF3E3D">
        <w:t>This qualification is suited to Australian Apprenticeships pathways.</w:t>
      </w:r>
    </w:p>
    <w:p w:rsidR="00000000" w:rsidRPr="00BF3E3D" w:rsidP="00BF3E3D">
      <w:pPr>
        <w:pStyle w:val="BodyText"/>
      </w:pPr>
    </w:p>
    <w:p w:rsidR="00000000" w:rsidRPr="00BF3E3D" w:rsidP="00BF3E3D">
      <w:pPr>
        <w:pStyle w:val="BodyText"/>
      </w:pPr>
      <w:r w:rsidRPr="00BF3E3D">
        <w:t>Occupational title for this worker is: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</w:tblGrid>
      <w:tr w:rsidTr="002C0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E3D" w:rsidP="00BF3E3D">
            <w:pPr>
              <w:pStyle w:val="ListBullet"/>
            </w:pPr>
            <w:r w:rsidRPr="00BF3E3D">
              <w:t>D</w:t>
            </w:r>
            <w:r w:rsidRPr="00BF3E3D">
              <w:t>ental assistant</w:t>
            </w:r>
          </w:p>
        </w:tc>
      </w:tr>
    </w:tbl>
    <w:p w:rsidR="002C068B" w:rsidP="00BF3E3D">
      <w:pPr>
        <w:pStyle w:val="BodyText"/>
      </w:pPr>
    </w:p>
    <w:p w:rsidR="002C068B" w:rsidP="00BF3E3D">
      <w:pPr>
        <w:pStyle w:val="BodyText"/>
      </w:pPr>
    </w:p>
    <w:p w:rsidR="00000000" w:rsidRPr="00BF3E3D" w:rsidP="00BF3E3D">
      <w:pPr>
        <w:pStyle w:val="Heading1"/>
      </w:pPr>
      <w:bookmarkStart w:id="3" w:name="O_449878"/>
      <w:bookmarkEnd w:id="3"/>
      <w:r w:rsidRPr="00BF3E3D">
        <w:t>Pathways Information</w:t>
      </w:r>
    </w:p>
    <w:p w:rsidR="00000000" w:rsidRPr="00BF3E3D" w:rsidP="00BF3E3D">
      <w:pPr>
        <w:pStyle w:val="BodyText"/>
      </w:pPr>
      <w:r w:rsidRPr="00BF3E3D">
        <w:t>Not Applicable</w:t>
      </w:r>
    </w:p>
    <w:p w:rsidR="00000000" w:rsidRPr="00BF3E3D" w:rsidP="00BF3E3D">
      <w:pPr>
        <w:pStyle w:val="AllowPageBreak"/>
      </w:pPr>
    </w:p>
    <w:p w:rsidR="00000000" w:rsidRPr="00BF3E3D" w:rsidP="00BF3E3D">
      <w:pPr>
        <w:pStyle w:val="Heading1"/>
      </w:pPr>
      <w:bookmarkStart w:id="4" w:name="O_449875"/>
      <w:bookmarkEnd w:id="4"/>
      <w:r w:rsidRPr="00BF3E3D">
        <w:t>Licensing/Regulatory Information</w:t>
      </w:r>
    </w:p>
    <w:p w:rsidR="00000000" w:rsidRPr="00BF3E3D" w:rsidP="00BF3E3D">
      <w:pPr>
        <w:pStyle w:val="BodyText"/>
      </w:pPr>
      <w:r w:rsidRPr="00BF3E3D">
        <w:t>Not Applicable</w:t>
      </w:r>
    </w:p>
    <w:p w:rsidR="00000000" w:rsidRPr="00BF3E3D" w:rsidP="00BF3E3D">
      <w:pPr>
        <w:pStyle w:val="AllowPageBreak"/>
      </w:pPr>
    </w:p>
    <w:p w:rsidR="00000000" w:rsidRPr="00BF3E3D" w:rsidP="00BF3E3D">
      <w:pPr>
        <w:pStyle w:val="Heading1"/>
      </w:pPr>
      <w:bookmarkStart w:id="5" w:name="O_449873"/>
      <w:bookmarkEnd w:id="5"/>
      <w:r w:rsidRPr="00BF3E3D">
        <w:t>Entry Requirements</w:t>
      </w:r>
    </w:p>
    <w:p w:rsidR="00000000" w:rsidRPr="00BF3E3D" w:rsidP="00BF3E3D">
      <w:pPr>
        <w:pStyle w:val="BodyText"/>
      </w:pPr>
      <w:r w:rsidRPr="00BF3E3D">
        <w:t>Not Applicable</w:t>
      </w:r>
    </w:p>
    <w:p w:rsidR="00000000" w:rsidRPr="00BF3E3D" w:rsidP="00BF3E3D">
      <w:pPr>
        <w:pStyle w:val="AllowPageBreak"/>
      </w:pPr>
    </w:p>
    <w:p w:rsidR="00000000" w:rsidRPr="00BF3E3D" w:rsidP="00BF3E3D">
      <w:pPr>
        <w:pStyle w:val="Heading1"/>
      </w:pPr>
      <w:bookmarkStart w:id="6" w:name="O_449872"/>
      <w:bookmarkEnd w:id="6"/>
      <w:r w:rsidRPr="00BF3E3D">
        <w:t>Employability Skills Summary</w:t>
      </w:r>
    </w:p>
    <w:p w:rsidR="00000000" w:rsidRPr="00BF3E3D" w:rsidP="00BF3E3D">
      <w:pPr>
        <w:pStyle w:val="Heading4"/>
      </w:pPr>
      <w:r w:rsidRPr="00BF3E3D">
        <w:t>Refer to the Topic: Introduction to the Employability Skills Qualification Summaries</w:t>
      </w:r>
    </w:p>
    <w:p w:rsidR="00000000" w:rsidRPr="00BF3E3D" w:rsidP="00BF3E3D">
      <w:pPr>
        <w:pStyle w:val="Heading1"/>
      </w:pPr>
      <w:bookmarkStart w:id="7" w:name="O_449876"/>
      <w:bookmarkEnd w:id="7"/>
      <w:r w:rsidRPr="00BF3E3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20"/>
      </w:tblGrid>
      <w:tr w:rsidTr="002C0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E3D" w:rsidP="00BF3E3D">
            <w:pPr>
              <w:pStyle w:val="BodyText"/>
            </w:pPr>
            <w:r w:rsidRPr="00BF3E3D">
              <w:rPr>
                <w:rStyle w:val="SpecialBold"/>
              </w:rPr>
              <w:t>PACKAGING RULES</w:t>
            </w:r>
          </w:p>
          <w:p w:rsidR="00000000" w:rsidRPr="00BF3E3D" w:rsidP="00BF3E3D">
            <w:pPr>
              <w:pStyle w:val="BodyText"/>
            </w:pPr>
            <w:r w:rsidRPr="00BF3E3D">
              <w:t>8 units of competency are required for award of this qualification including:</w:t>
            </w:r>
          </w:p>
          <w:p w:rsidR="00000000" w:rsidRPr="00BF3E3D" w:rsidP="00BF3E3D">
            <w:pPr>
              <w:pStyle w:val="ListBullet"/>
            </w:pPr>
            <w:r w:rsidRPr="00BF3E3D">
              <w:t xml:space="preserve">8 core units  </w:t>
            </w:r>
          </w:p>
        </w:tc>
      </w:tr>
    </w:tbl>
    <w:p w:rsidR="00000000" w:rsidRPr="00BF3E3D" w:rsidP="00BF3E3D">
      <w:pPr>
        <w:pStyle w:val="BodyText"/>
      </w:pPr>
      <w:r w:rsidRPr="00BF3E3D">
        <w:rPr>
          <w:rStyle w:val="SpecialBold"/>
        </w:rPr>
        <w:t>Core units</w:t>
      </w:r>
    </w:p>
    <w:p w:rsidR="00000000" w:rsidRPr="00BF3E3D" w:rsidP="00BF3E3D">
      <w:pPr>
        <w:pStyle w:val="BodyText"/>
      </w:pPr>
      <w:r w:rsidRPr="00BF3E3D">
        <w:t>HLTDA303D</w:t>
      </w:r>
      <w:r w:rsidRPr="00BF3E3D">
        <w:tab/>
      </w:r>
      <w:r w:rsidRPr="00BF3E3D">
        <w:t xml:space="preserve">Prepare for and assist with oral health care procedures </w:t>
      </w:r>
    </w:p>
    <w:p w:rsidR="00000000" w:rsidRPr="00BF3E3D" w:rsidP="00BF3E3D">
      <w:pPr>
        <w:pStyle w:val="BodyText"/>
      </w:pPr>
      <w:r w:rsidRPr="00BF3E3D">
        <w:t>(Note pre-requs: HLTIN301C, HLTIN302C, HLTWHS200A)</w:t>
      </w:r>
    </w:p>
    <w:p w:rsidR="00000000" w:rsidRPr="00BF3E3D" w:rsidP="00BF3E3D">
      <w:pPr>
        <w:pStyle w:val="BodyText"/>
      </w:pPr>
      <w:r w:rsidRPr="00BF3E3D">
        <w:t>HLTDA304D</w:t>
      </w:r>
      <w:r w:rsidRPr="00BF3E3D">
        <w:tab/>
        <w:t>Assist with dental radiography</w:t>
      </w:r>
    </w:p>
    <w:p w:rsidR="00000000" w:rsidRPr="00BF3E3D" w:rsidP="00BF3E3D">
      <w:pPr>
        <w:pStyle w:val="BodyText"/>
      </w:pPr>
      <w:r w:rsidRPr="00BF3E3D">
        <w:t>(Note pre-requs: HLTIN301C, HLTIN302C, HLTWHS200A)</w:t>
      </w:r>
    </w:p>
    <w:p w:rsidR="00000000" w:rsidRPr="00BF3E3D" w:rsidP="00BF3E3D">
      <w:pPr>
        <w:pStyle w:val="BodyText"/>
      </w:pPr>
      <w:r w:rsidRPr="00BF3E3D">
        <w:t>HLTDA306D</w:t>
      </w:r>
      <w:r w:rsidRPr="00BF3E3D">
        <w:tab/>
        <w:t xml:space="preserve">Assist with administration in dental practice </w:t>
      </w:r>
      <w:r w:rsidRPr="00BF3E3D">
        <w:t>(Note pre-requs: HLTIN301C, HLTIN302C, HLTDA303D, HLTWHS200A)</w:t>
      </w:r>
    </w:p>
    <w:p w:rsidR="00000000" w:rsidRPr="00BF3E3D" w:rsidP="00BF3E3D">
      <w:pPr>
        <w:pStyle w:val="BodyText"/>
      </w:pPr>
      <w:r w:rsidRPr="00BF3E3D">
        <w:t>HLTFA311A</w:t>
      </w:r>
      <w:r w:rsidRPr="00BF3E3D">
        <w:tab/>
        <w:t>Apply first aid</w:t>
      </w:r>
    </w:p>
    <w:p w:rsidR="00000000" w:rsidRPr="00BF3E3D" w:rsidP="00BF3E3D">
      <w:pPr>
        <w:pStyle w:val="BodyText"/>
      </w:pPr>
      <w:r w:rsidRPr="00BF3E3D">
        <w:t>HLTHIR301C</w:t>
      </w:r>
      <w:r w:rsidRPr="00BF3E3D">
        <w:tab/>
        <w:t>Communicate and work effectively in health</w:t>
      </w:r>
    </w:p>
    <w:p w:rsidR="00000000" w:rsidRPr="00BF3E3D" w:rsidP="00BF3E3D">
      <w:pPr>
        <w:pStyle w:val="BodyText"/>
      </w:pPr>
      <w:r w:rsidRPr="00BF3E3D">
        <w:t>HLTIN301C</w:t>
      </w:r>
      <w:r w:rsidRPr="00BF3E3D">
        <w:tab/>
        <w:t>Comply with infection control policies and procedures</w:t>
      </w:r>
    </w:p>
    <w:p w:rsidR="00000000" w:rsidRPr="00BF3E3D" w:rsidP="00BF3E3D">
      <w:pPr>
        <w:pStyle w:val="BodyText"/>
      </w:pPr>
      <w:r w:rsidRPr="00BF3E3D">
        <w:t>HLTIN302C</w:t>
      </w:r>
      <w:r w:rsidRPr="00BF3E3D">
        <w:tab/>
      </w:r>
      <w:r w:rsidRPr="00BF3E3D">
        <w:t>Process reusable instruments and equipment in health work</w:t>
      </w:r>
    </w:p>
    <w:p w:rsidR="00000000" w:rsidRPr="00BF3E3D" w:rsidP="00BF3E3D">
      <w:pPr>
        <w:pStyle w:val="BodyText"/>
      </w:pPr>
      <w:r w:rsidRPr="00BF3E3D">
        <w:t>(Note pre-requ: HLTIN301C)</w:t>
      </w:r>
    </w:p>
    <w:p w:rsidR="002C068B" w:rsidP="00BF3E3D">
      <w:pPr>
        <w:pStyle w:val="BodyText"/>
      </w:pPr>
      <w:r w:rsidRPr="00BF3E3D">
        <w:t>HLTWHS200A</w:t>
      </w:r>
      <w:r w:rsidRPr="00BF3E3D">
        <w:tab/>
        <w:t>Participate in WHS processes</w:t>
      </w:r>
    </w:p>
    <w:p w:rsidR="002C068B" w:rsidP="00BF3E3D">
      <w:pPr>
        <w:pStyle w:val="BodyText"/>
      </w:pPr>
    </w:p>
    <w:p w:rsidR="00000000" w:rsidRPr="00BF3E3D" w:rsidP="00BF3E3D">
      <w:pPr>
        <w:pStyle w:val="BodyText"/>
      </w:pPr>
      <w:r w:rsidRPr="00BF3E3D">
        <w:rPr>
          <w:rStyle w:val="SpecialBold"/>
        </w:rPr>
        <w:t>The importance of culturally aware and respectful practice</w:t>
      </w:r>
    </w:p>
    <w:p w:rsidR="002C068B" w:rsidP="00BF3E3D">
      <w:pPr>
        <w:pStyle w:val="BodyText"/>
      </w:pPr>
      <w:r w:rsidRPr="00BF3E3D">
        <w:t>All workers undertaking work in health need foundation knowledge to in</w:t>
      </w:r>
      <w:r w:rsidRPr="00BF3E3D">
        <w:t>form their work with Aboriginal and/or Torres Strait Islander clients and co-workers and with clients and co-workers from culturally and linguistically diverse backgrounds. This foundation must be provided and assessed as part of a holistic approach to del</w:t>
      </w:r>
      <w:r w:rsidRPr="00BF3E3D">
        <w:t>ivery and assessment of this qualification. Specific guidelines for assessment of this aspect of competency are provided in the Assessment Guidelines for the Health Training Package.</w:t>
      </w:r>
    </w:p>
    <w:p w:rsidR="002C068B" w:rsidP="00BF3E3D">
      <w:pPr>
        <w:pStyle w:val="BodyText"/>
      </w:pPr>
    </w:p>
    <w:p w:rsidR="00000000" w:rsidRPr="00BF3E3D" w:rsidP="00BF3E3D"/>
    <w:sectPr w:rsidSect="00BF3E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E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C068B" w:rsidP="002C06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E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8B" w:rsidP="00BF3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068B" w:rsidP="00BF3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C068B" w:rsidP="00BF3E3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E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C068B" w:rsidP="002C068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E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8B" w:rsidP="00BF3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HLT31812 Certificate III in Dental Assisting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C068B" w:rsidP="00BF3E3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424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A0C2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E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F3E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E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E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E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E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E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E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E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E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E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E3D"/>
  </w:style>
  <w:style w:type="character" w:customStyle="1" w:styleId="Heading1Char">
    <w:name w:val="Heading 1 Char"/>
    <w:link w:val="Heading1"/>
    <w:rsid w:val="00BF3E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BF3E3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F3E3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F3E3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F3E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F3E3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F3E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F3E3D"/>
    <w:rPr>
      <w:b/>
      <w:spacing w:val="0"/>
    </w:rPr>
  </w:style>
  <w:style w:type="paragraph" w:styleId="Header">
    <w:name w:val="header"/>
    <w:basedOn w:val="Normal"/>
    <w:link w:val="HeaderChar"/>
    <w:rsid w:val="00BF3E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F3E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F3E3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F3E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BF3E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F3E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BF3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F3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E3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F3E3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F3E3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F3E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E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E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E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E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F3E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F3E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E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E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E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E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E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E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E3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E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E3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F3E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E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E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E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E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BF3E3D"/>
    <w:rPr>
      <w:i/>
    </w:rPr>
  </w:style>
  <w:style w:type="paragraph" w:styleId="Caption">
    <w:name w:val="caption"/>
    <w:basedOn w:val="BodyText"/>
    <w:next w:val="Normal"/>
    <w:qFormat/>
    <w:rsid w:val="00BF3E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E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E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E3D"/>
  </w:style>
  <w:style w:type="paragraph" w:styleId="TableofFigures">
    <w:name w:val="table of figures"/>
    <w:basedOn w:val="Normal"/>
    <w:next w:val="Normal"/>
    <w:semiHidden/>
    <w:rsid w:val="00BF3E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E3D"/>
    <w:pPr>
      <w:numPr>
        <w:numId w:val="10"/>
      </w:numPr>
    </w:pPr>
  </w:style>
  <w:style w:type="character" w:customStyle="1" w:styleId="WingdingSymbols">
    <w:name w:val="Wingding Symbols"/>
    <w:rsid w:val="00BF3E3D"/>
    <w:rPr>
      <w:rFonts w:ascii="Wingdings" w:hAnsi="Wingdings"/>
    </w:rPr>
  </w:style>
  <w:style w:type="paragraph" w:customStyle="1" w:styleId="TableHeading">
    <w:name w:val="Table Heading"/>
    <w:basedOn w:val="HeadingBase"/>
    <w:rsid w:val="00BF3E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E3D"/>
    <w:rPr>
      <w:color w:val="0033CC"/>
      <w:u w:val="none"/>
    </w:rPr>
  </w:style>
  <w:style w:type="paragraph" w:customStyle="1" w:styleId="BodyTextRight">
    <w:name w:val="Body Text Right"/>
    <w:basedOn w:val="BodyText"/>
    <w:rsid w:val="00BF3E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E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E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E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E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F3E3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F3E3D"/>
    <w:rPr>
      <w:sz w:val="32"/>
    </w:rPr>
  </w:style>
  <w:style w:type="paragraph" w:customStyle="1" w:styleId="HeadingProcedure">
    <w:name w:val="Heading Procedure"/>
    <w:basedOn w:val="HeadingBase"/>
    <w:next w:val="Normal"/>
    <w:rsid w:val="00BF3E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E3D"/>
    <w:pPr>
      <w:spacing w:before="60" w:after="60"/>
    </w:pPr>
  </w:style>
  <w:style w:type="paragraph" w:styleId="ListContinue">
    <w:name w:val="List Continue"/>
    <w:basedOn w:val="List"/>
    <w:rsid w:val="00BF3E3D"/>
    <w:pPr>
      <w:ind w:firstLine="0"/>
    </w:pPr>
  </w:style>
  <w:style w:type="paragraph" w:customStyle="1" w:styleId="ListNote">
    <w:name w:val="List Note"/>
    <w:basedOn w:val="List"/>
    <w:rsid w:val="00BF3E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E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E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F3E3D"/>
    <w:rPr>
      <w:rFonts w:ascii="Courier New" w:hAnsi="Courier New"/>
    </w:rPr>
  </w:style>
  <w:style w:type="paragraph" w:customStyle="1" w:styleId="NoteBullet">
    <w:name w:val="Note Bullet"/>
    <w:basedOn w:val="Note"/>
    <w:rsid w:val="00BF3E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E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E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E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E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3E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E3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F3E3D"/>
    <w:rPr>
      <w:b/>
      <w:smallCaps/>
    </w:rPr>
  </w:style>
  <w:style w:type="paragraph" w:customStyle="1" w:styleId="TableListNumber">
    <w:name w:val="Table List Number"/>
    <w:basedOn w:val="ListNumber"/>
    <w:rsid w:val="00BF3E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E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E3D"/>
    <w:pPr>
      <w:numPr>
        <w:numId w:val="8"/>
      </w:numPr>
    </w:pPr>
  </w:style>
  <w:style w:type="paragraph" w:customStyle="1" w:styleId="ListAlpha2">
    <w:name w:val="List Alpha 2"/>
    <w:basedOn w:val="List2"/>
    <w:rsid w:val="00BF3E3D"/>
    <w:pPr>
      <w:numPr>
        <w:numId w:val="7"/>
      </w:numPr>
    </w:pPr>
  </w:style>
  <w:style w:type="paragraph" w:styleId="List2">
    <w:name w:val="List 2"/>
    <w:basedOn w:val="BodyText"/>
    <w:rsid w:val="00BF3E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E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E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E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E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E3D"/>
    <w:pPr>
      <w:numPr>
        <w:numId w:val="2"/>
      </w:numPr>
    </w:pPr>
  </w:style>
  <w:style w:type="paragraph" w:styleId="ListBullet5">
    <w:name w:val="List Bullet 5"/>
    <w:basedOn w:val="List5"/>
    <w:rsid w:val="00BF3E3D"/>
    <w:pPr>
      <w:numPr>
        <w:numId w:val="3"/>
      </w:numPr>
    </w:pPr>
  </w:style>
  <w:style w:type="paragraph" w:styleId="ListContinue2">
    <w:name w:val="List Continue 2"/>
    <w:basedOn w:val="List2"/>
    <w:rsid w:val="00BF3E3D"/>
    <w:pPr>
      <w:ind w:firstLine="0"/>
    </w:pPr>
  </w:style>
  <w:style w:type="paragraph" w:styleId="ListContinue3">
    <w:name w:val="List Continue 3"/>
    <w:basedOn w:val="List3"/>
    <w:rsid w:val="00BF3E3D"/>
    <w:pPr>
      <w:ind w:left="1021" w:firstLine="0"/>
    </w:pPr>
  </w:style>
  <w:style w:type="paragraph" w:styleId="ListContinue4">
    <w:name w:val="List Continue 4"/>
    <w:basedOn w:val="List4"/>
    <w:rsid w:val="00BF3E3D"/>
    <w:pPr>
      <w:ind w:firstLine="0"/>
    </w:pPr>
  </w:style>
  <w:style w:type="paragraph" w:styleId="ListContinue5">
    <w:name w:val="List Continue 5"/>
    <w:basedOn w:val="List5"/>
    <w:rsid w:val="00BF3E3D"/>
    <w:pPr>
      <w:ind w:firstLine="0"/>
    </w:pPr>
  </w:style>
  <w:style w:type="paragraph" w:styleId="ListNumber3">
    <w:name w:val="List Number 3"/>
    <w:basedOn w:val="List3"/>
    <w:rsid w:val="00BF3E3D"/>
    <w:pPr>
      <w:numPr>
        <w:numId w:val="4"/>
      </w:numPr>
    </w:pPr>
  </w:style>
  <w:style w:type="paragraph" w:styleId="ListNumber4">
    <w:name w:val="List Number 4"/>
    <w:basedOn w:val="List4"/>
    <w:rsid w:val="00BF3E3D"/>
    <w:pPr>
      <w:numPr>
        <w:numId w:val="5"/>
      </w:numPr>
    </w:pPr>
  </w:style>
  <w:style w:type="paragraph" w:styleId="ListNumber5">
    <w:name w:val="List Number 5"/>
    <w:basedOn w:val="List5"/>
    <w:rsid w:val="00BF3E3D"/>
    <w:pPr>
      <w:numPr>
        <w:numId w:val="6"/>
      </w:numPr>
    </w:pPr>
  </w:style>
  <w:style w:type="paragraph" w:styleId="BlockText">
    <w:name w:val="Block Text"/>
    <w:basedOn w:val="Normal"/>
    <w:rsid w:val="00BF3E3D"/>
    <w:pPr>
      <w:spacing w:after="120"/>
      <w:ind w:left="1440" w:right="1440"/>
    </w:pPr>
  </w:style>
  <w:style w:type="character" w:customStyle="1" w:styleId="Subscript">
    <w:name w:val="Subscript"/>
    <w:rsid w:val="00BF3E3D"/>
    <w:rPr>
      <w:sz w:val="16"/>
      <w:vertAlign w:val="subscript"/>
    </w:rPr>
  </w:style>
  <w:style w:type="character" w:customStyle="1" w:styleId="Superscript">
    <w:name w:val="Superscript"/>
    <w:rsid w:val="00BF3E3D"/>
    <w:rPr>
      <w:sz w:val="16"/>
      <w:vertAlign w:val="superscript"/>
    </w:rPr>
  </w:style>
  <w:style w:type="character" w:customStyle="1" w:styleId="Symbols">
    <w:name w:val="Symbols"/>
    <w:rsid w:val="00BF3E3D"/>
    <w:rPr>
      <w:rFonts w:ascii="Symbol" w:hAnsi="Symbol"/>
    </w:rPr>
  </w:style>
  <w:style w:type="character" w:customStyle="1" w:styleId="MenuOptions">
    <w:name w:val="Menu Options"/>
    <w:rsid w:val="00BF3E3D"/>
    <w:rPr>
      <w:rFonts w:ascii="Arial Narrow" w:hAnsi="Arial Narrow"/>
      <w:smallCaps/>
    </w:rPr>
  </w:style>
  <w:style w:type="character" w:customStyle="1" w:styleId="Buttons">
    <w:name w:val="Buttons"/>
    <w:rsid w:val="00BF3E3D"/>
    <w:rPr>
      <w:b/>
    </w:rPr>
  </w:style>
  <w:style w:type="character" w:customStyle="1" w:styleId="Underlined">
    <w:name w:val="Underlined"/>
    <w:rsid w:val="00BF3E3D"/>
    <w:rPr>
      <w:u w:val="single"/>
    </w:rPr>
  </w:style>
  <w:style w:type="paragraph" w:customStyle="1" w:styleId="TableBodyTextRight">
    <w:name w:val="Table Body Text Right"/>
    <w:basedOn w:val="TableBodyText"/>
    <w:rsid w:val="00BF3E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E3D"/>
    <w:rPr>
      <w:sz w:val="18"/>
    </w:rPr>
  </w:style>
  <w:style w:type="paragraph" w:customStyle="1" w:styleId="BodySmallRight">
    <w:name w:val="Body Small Right"/>
    <w:basedOn w:val="BodyTextRight"/>
    <w:rsid w:val="00BF3E3D"/>
    <w:rPr>
      <w:sz w:val="18"/>
      <w:szCs w:val="18"/>
    </w:rPr>
  </w:style>
  <w:style w:type="paragraph" w:customStyle="1" w:styleId="MarginEdition">
    <w:name w:val="Margin Edition"/>
    <w:basedOn w:val="MarginNote"/>
    <w:rsid w:val="00BF3E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E3D"/>
    <w:rPr>
      <w:sz w:val="2"/>
      <w:szCs w:val="2"/>
    </w:rPr>
  </w:style>
  <w:style w:type="character" w:customStyle="1" w:styleId="Small">
    <w:name w:val="Small"/>
    <w:rsid w:val="00BF3E3D"/>
    <w:rPr>
      <w:sz w:val="16"/>
    </w:rPr>
  </w:style>
  <w:style w:type="paragraph" w:customStyle="1" w:styleId="WideTable">
    <w:name w:val="Wide Table"/>
    <w:basedOn w:val="Normal"/>
    <w:rsid w:val="00BF3E3D"/>
    <w:pPr>
      <w:ind w:left="-1418"/>
    </w:pPr>
    <w:rPr>
      <w:sz w:val="2"/>
      <w:szCs w:val="2"/>
    </w:rPr>
  </w:style>
  <w:style w:type="character" w:styleId="PageNumber">
    <w:name w:val="page number"/>
    <w:rsid w:val="00BF3E3D"/>
  </w:style>
  <w:style w:type="paragraph" w:styleId="Quote">
    <w:name w:val="Quote"/>
    <w:basedOn w:val="Heading1"/>
    <w:link w:val="QuoteChar"/>
    <w:qFormat/>
    <w:rsid w:val="00BF3E3D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F3E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E3D"/>
    <w:pPr>
      <w:pageBreakBefore/>
    </w:pPr>
  </w:style>
  <w:style w:type="paragraph" w:customStyle="1" w:styleId="Border">
    <w:name w:val="Border"/>
    <w:basedOn w:val="Normal"/>
    <w:qFormat/>
    <w:rsid w:val="00BF3E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F3E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E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F3E3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F3E3D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F3E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E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E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E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F3E3D"/>
    <w:rPr>
      <w:u w:val="single"/>
    </w:rPr>
  </w:style>
  <w:style w:type="character" w:customStyle="1" w:styleId="BoldandItalics">
    <w:name w:val="Bold and Italics"/>
    <w:qFormat/>
    <w:rsid w:val="00BF3E3D"/>
    <w:rPr>
      <w:b/>
      <w:i/>
      <w:u w:val="none"/>
    </w:rPr>
  </w:style>
  <w:style w:type="paragraph" w:styleId="BalloonText">
    <w:name w:val="Balloon Text"/>
    <w:basedOn w:val="Normal"/>
    <w:link w:val="BalloonTextChar"/>
    <w:rsid w:val="00BF3E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F3E3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F3E3D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F3E3D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2017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HLT31812 Certificate III in Dental Assisting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2012-05-27T05:51:00Z</dcterms:created>
  <dcterms:modified xsi:type="dcterms:W3CDTF">2012-05-27T05:51:00Z</dcterms:modified>
</cp:coreProperties>
</file>