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E58" w:rsidP="00000E58">
      <w:pPr>
        <w:pStyle w:val="Title"/>
      </w:pPr>
      <w:r>
        <w:fldChar w:fldCharType="begin"/>
      </w:r>
      <w:r>
        <w:instrText xml:space="preserve"> TITLE   \* MERGEFORMAT </w:instrText>
      </w:r>
      <w:r>
        <w:fldChar w:fldCharType="separate"/>
      </w:r>
      <w:r>
        <w:t>HLT21207 Certificate II in Health Support Services</w:t>
      </w:r>
      <w:r>
        <w:fldChar w:fldCharType="end"/>
      </w:r>
    </w:p>
    <w:p w:rsidR="00000E58" w:rsidP="00000E58">
      <w:pPr>
        <w:pStyle w:val="Version"/>
        <w:sectPr w:rsidSect="008B6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269" w:rsidP="008B6269">
      <w:pPr>
        <w:pStyle w:val="SuperHeading"/>
      </w:pPr>
      <w:r w:rsidRPr="008B6269">
        <w:t>HLT21207 Certificate II in Health Support Services</w:t>
      </w:r>
    </w:p>
    <w:p w:rsidR="00000000" w:rsidRPr="008B6269" w:rsidP="008B6269">
      <w:pPr>
        <w:pStyle w:val="Heading1"/>
      </w:pPr>
      <w:bookmarkStart w:id="1" w:name="O_298846"/>
      <w:bookmarkEnd w:id="1"/>
      <w:r w:rsidRPr="008B6269">
        <w:t>Modification History</w:t>
      </w:r>
    </w:p>
    <w:p w:rsidR="00000000" w:rsidRPr="008B6269" w:rsidP="008B6269">
      <w:pPr>
        <w:pStyle w:val="BodyText"/>
      </w:pPr>
      <w:r w:rsidRPr="008B6269">
        <w:t>Not Applicable</w:t>
      </w:r>
    </w:p>
    <w:p w:rsidR="00000000" w:rsidRPr="008B6269" w:rsidP="008B6269">
      <w:pPr>
        <w:pStyle w:val="AllowPageBreak"/>
      </w:pPr>
    </w:p>
    <w:p w:rsidR="00000000" w:rsidRPr="008B6269" w:rsidP="008B6269">
      <w:pPr>
        <w:pStyle w:val="Heading1"/>
      </w:pPr>
      <w:bookmarkStart w:id="2" w:name="O_266148"/>
      <w:bookmarkEnd w:id="2"/>
      <w:r w:rsidRPr="008B6269">
        <w:t>Description</w:t>
      </w:r>
    </w:p>
    <w:p w:rsidR="00000000" w:rsidRPr="008B6269" w:rsidP="008B6269">
      <w:pPr>
        <w:pStyle w:val="BodyText"/>
      </w:pPr>
      <w:r w:rsidRPr="008B6269">
        <w:t>This qualification covers workers who provide support for the effective functioning of health services. These workers do</w:t>
      </w:r>
      <w:r w:rsidRPr="008B6269">
        <w:t xml:space="preserve"> not provide direct care assistance functions such as assisting other staff with the care of clients. This is an entry-level qualification and is suited to Australian Apprenticeship pathways. </w:t>
      </w:r>
    </w:p>
    <w:p w:rsidR="00000000" w:rsidRPr="008B6269" w:rsidP="008B6269">
      <w:pPr>
        <w:pStyle w:val="BodyText"/>
      </w:pPr>
      <w:r w:rsidRPr="008B6269">
        <w:t>Occupational titles for these workers may include:</w:t>
      </w:r>
    </w:p>
    <w:tbl>
      <w:tblPr>
        <w:tblW w:w="0" w:type="auto"/>
        <w:tblLayout w:type="fixed"/>
        <w:tblCellMar>
          <w:left w:w="62" w:type="dxa"/>
          <w:right w:w="62" w:type="dxa"/>
        </w:tblCellMar>
        <w:tblLook w:val="0000"/>
      </w:tblPr>
      <w:tblGrid>
        <w:gridCol w:w="4197"/>
        <w:gridCol w:w="4198"/>
      </w:tblGrid>
      <w:tr w:rsidTr="00000E58">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Administrat</w:t>
            </w:r>
            <w:r w:rsidRPr="008B6269">
              <w:t>ion support</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Assistant cook</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Cleaner</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Clerk</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Domestic assistant</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Driver</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Food service assistant</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Food service worker</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Grounds maintenance worker</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Handyperson</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Hospital assistant</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Housekeeping assistant</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Kitchen hand</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Laundry worker</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Maintenance assistant</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 xml:space="preserve">Orderly </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Pathology courier</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Porter</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Stores assistant</w:t>
            </w:r>
          </w:p>
        </w:tc>
        <w:tc>
          <w:tcPr>
            <w:tcW w:w="4198" w:type="dxa"/>
            <w:tcBorders>
              <w:top w:val="nil"/>
              <w:left w:val="nil"/>
              <w:bottom w:val="nil"/>
              <w:right w:val="nil"/>
            </w:tcBorders>
            <w:tcMar>
              <w:top w:w="0" w:type="dxa"/>
              <w:left w:w="62" w:type="dxa"/>
              <w:bottom w:w="0" w:type="dxa"/>
              <w:right w:w="62" w:type="dxa"/>
            </w:tcMar>
          </w:tcPr>
          <w:p w:rsidR="00000000" w:rsidP="008B6269">
            <w:pPr>
              <w:pStyle w:val="ListBullet"/>
              <w:rPr>
                <w:lang w:val="en-NZ"/>
              </w:rPr>
            </w:pPr>
            <w:r w:rsidRPr="008B6269">
              <w:t>Support services worker</w:t>
            </w:r>
          </w:p>
        </w:tc>
      </w:tr>
      <w:tr w:rsidTr="00000E58">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B6269">
            <w:pPr>
              <w:pStyle w:val="BodyText"/>
              <w:rPr>
                <w:lang w:val="en-NZ"/>
              </w:rPr>
            </w:pPr>
          </w:p>
        </w:tc>
        <w:tc>
          <w:tcPr>
            <w:tcW w:w="4198" w:type="dxa"/>
            <w:tcBorders>
              <w:top w:val="nil"/>
              <w:left w:val="nil"/>
              <w:bottom w:val="nil"/>
              <w:right w:val="nil"/>
            </w:tcBorders>
            <w:tcMar>
              <w:top w:w="0" w:type="dxa"/>
              <w:left w:w="62" w:type="dxa"/>
              <w:bottom w:w="0" w:type="dxa"/>
              <w:right w:w="62" w:type="dxa"/>
            </w:tcMar>
          </w:tcPr>
          <w:p w:rsidR="00000000" w:rsidRPr="008B6269" w:rsidP="008B6269">
            <w:pPr>
              <w:pStyle w:val="ListBullet"/>
            </w:pPr>
            <w:r w:rsidRPr="008B6269">
              <w:t>Ward assistant</w:t>
            </w:r>
          </w:p>
        </w:tc>
      </w:tr>
    </w:tbl>
    <w:p w:rsidR="00000E58" w:rsidP="008B6269">
      <w:pPr>
        <w:pStyle w:val="BodyText"/>
      </w:pPr>
    </w:p>
    <w:p w:rsidR="00000E58" w:rsidP="008B6269">
      <w:pPr>
        <w:pStyle w:val="BodyText"/>
      </w:pPr>
    </w:p>
    <w:p w:rsidR="00000000" w:rsidRPr="008B6269" w:rsidP="008B6269">
      <w:pPr>
        <w:pStyle w:val="Heading1"/>
      </w:pPr>
      <w:bookmarkStart w:id="3" w:name="O_298841"/>
      <w:bookmarkEnd w:id="3"/>
      <w:r w:rsidRPr="008B6269">
        <w:t>Pathways Information</w:t>
      </w:r>
    </w:p>
    <w:p w:rsidR="00000000" w:rsidRPr="008B6269" w:rsidP="008B6269">
      <w:pPr>
        <w:pStyle w:val="BodyText"/>
      </w:pPr>
      <w:r w:rsidRPr="008B6269">
        <w:t>Not Applicable</w:t>
      </w:r>
    </w:p>
    <w:p w:rsidR="00000000" w:rsidRPr="008B6269" w:rsidP="008B6269">
      <w:pPr>
        <w:pStyle w:val="AllowPageBreak"/>
      </w:pPr>
    </w:p>
    <w:p w:rsidR="00000000" w:rsidRPr="008B6269" w:rsidP="008B6269">
      <w:pPr>
        <w:pStyle w:val="Heading1"/>
      </w:pPr>
      <w:bookmarkStart w:id="4" w:name="O_298844"/>
      <w:bookmarkEnd w:id="4"/>
      <w:r w:rsidRPr="008B6269">
        <w:t>Licensing/Regulatory Information</w:t>
      </w:r>
    </w:p>
    <w:p w:rsidR="00000000" w:rsidRPr="008B6269" w:rsidP="008B6269">
      <w:pPr>
        <w:pStyle w:val="BodyText"/>
      </w:pPr>
      <w:r w:rsidRPr="008B6269">
        <w:t>Not Applicable</w:t>
      </w:r>
    </w:p>
    <w:p w:rsidR="00000000" w:rsidRPr="008B6269" w:rsidP="008B6269">
      <w:pPr>
        <w:pStyle w:val="AllowPageBreak"/>
      </w:pPr>
    </w:p>
    <w:p w:rsidR="00000000" w:rsidRPr="008B6269" w:rsidP="008B6269">
      <w:pPr>
        <w:pStyle w:val="Heading1"/>
      </w:pPr>
      <w:bookmarkStart w:id="5" w:name="O_298843"/>
      <w:bookmarkEnd w:id="5"/>
      <w:r w:rsidRPr="008B6269">
        <w:t>Entry Requirements</w:t>
      </w:r>
    </w:p>
    <w:p w:rsidR="00000000" w:rsidRPr="008B6269" w:rsidP="008B6269">
      <w:pPr>
        <w:pStyle w:val="BodyText"/>
      </w:pPr>
      <w:r w:rsidRPr="008B6269">
        <w:t>Not Applicable</w:t>
      </w:r>
    </w:p>
    <w:p w:rsidR="00000000" w:rsidRPr="008B6269" w:rsidP="008B6269">
      <w:pPr>
        <w:pStyle w:val="AllowPageBreak"/>
      </w:pPr>
    </w:p>
    <w:p w:rsidR="00000000" w:rsidRPr="008B6269" w:rsidP="008B6269">
      <w:pPr>
        <w:pStyle w:val="Heading1"/>
      </w:pPr>
      <w:bookmarkStart w:id="6" w:name="O_298842"/>
      <w:bookmarkEnd w:id="6"/>
      <w:r w:rsidRPr="008B6269">
        <w:t>Employability Skills Summary</w:t>
      </w:r>
    </w:p>
    <w:p w:rsidR="00000000" w:rsidRPr="008B6269" w:rsidP="008B6269">
      <w:pPr>
        <w:pStyle w:val="Heading4"/>
      </w:pPr>
      <w:r w:rsidRPr="008B6269">
        <w:t>Refer to the Topic: Introduction to the Employability Skills Qualification Summaries</w:t>
      </w:r>
    </w:p>
    <w:p w:rsidR="00000000" w:rsidRPr="008B6269" w:rsidP="008B6269">
      <w:pPr>
        <w:pStyle w:val="Heading1"/>
      </w:pPr>
      <w:bookmarkStart w:id="7" w:name="O_265539"/>
      <w:bookmarkEnd w:id="7"/>
      <w:r w:rsidRPr="008B6269">
        <w:t>Packaging Rules</w:t>
      </w:r>
    </w:p>
    <w:tbl>
      <w:tblPr>
        <w:tblW w:w="0" w:type="auto"/>
        <w:tblLayout w:type="fixed"/>
        <w:tblCellMar>
          <w:left w:w="62" w:type="dxa"/>
          <w:right w:w="62" w:type="dxa"/>
        </w:tblCellMar>
        <w:tblLook w:val="0000"/>
      </w:tblPr>
      <w:tblGrid>
        <w:gridCol w:w="8522"/>
      </w:tblGrid>
      <w:tr w:rsidTr="00000E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269" w:rsidP="008B6269">
            <w:pPr>
              <w:pStyle w:val="BodyText"/>
            </w:pPr>
            <w:r w:rsidRPr="008B6269">
              <w:rPr>
                <w:rStyle w:val="SpecialBold"/>
              </w:rPr>
              <w:t>PACKAGING RULES</w:t>
            </w:r>
          </w:p>
          <w:p w:rsidR="00000000" w:rsidRPr="008B6269" w:rsidP="008B6269">
            <w:pPr>
              <w:pStyle w:val="BodyText"/>
            </w:pPr>
            <w:r w:rsidRPr="008B6269">
              <w:t>12 units of competency are required for award of this qualification, including:</w:t>
            </w:r>
          </w:p>
          <w:p w:rsidR="00000000" w:rsidRPr="008B6269" w:rsidP="008B6269">
            <w:pPr>
              <w:pStyle w:val="ListBullet"/>
            </w:pPr>
            <w:r w:rsidRPr="008B6269">
              <w:t>4 core units</w:t>
            </w:r>
          </w:p>
          <w:p w:rsidR="00000000" w:rsidRPr="008B6269" w:rsidP="008B6269">
            <w:pPr>
              <w:pStyle w:val="ListBullet"/>
            </w:pPr>
            <w:r w:rsidRPr="008B6269">
              <w:t xml:space="preserve">8 elective units </w:t>
            </w:r>
          </w:p>
          <w:p w:rsidR="00000000" w:rsidRPr="008B6269" w:rsidP="008B6269">
            <w:pPr>
              <w:pStyle w:val="BodyText"/>
            </w:pPr>
            <w:r w:rsidRPr="008B6269">
              <w:t>A wide range of electives is available and can be packaged to provide either:</w:t>
            </w:r>
          </w:p>
          <w:p w:rsidR="00000000" w:rsidRPr="008B6269" w:rsidP="008B6269">
            <w:pPr>
              <w:pStyle w:val="ListBullet2"/>
            </w:pPr>
            <w:r w:rsidRPr="008B6269">
              <w:t>a generic qualification that covers a range of work functions, or</w:t>
            </w:r>
          </w:p>
          <w:p w:rsidR="00000000" w:rsidRPr="008B6269" w:rsidP="008B6269">
            <w:pPr>
              <w:pStyle w:val="ListBullet2"/>
            </w:pPr>
            <w:r w:rsidRPr="008B6269">
              <w:t>a targeted qualification as required for specific work roles</w:t>
            </w:r>
          </w:p>
          <w:p w:rsidR="00000000" w:rsidRPr="008B6269" w:rsidP="008B6269">
            <w:pPr>
              <w:pStyle w:val="BodyText"/>
            </w:pPr>
            <w:r w:rsidRPr="008B6269">
              <w:t>Elective units are to be packaged as follows:</w:t>
            </w:r>
          </w:p>
          <w:p w:rsidR="00000000" w:rsidRPr="008B6269" w:rsidP="008B6269">
            <w:pPr>
              <w:pStyle w:val="ListBullet2"/>
            </w:pPr>
            <w:r w:rsidRPr="008B6269">
              <w:t xml:space="preserve">For a generic qualification select a </w:t>
            </w:r>
            <w:r w:rsidRPr="008B6269">
              <w:rPr>
                <w:rStyle w:val="SpecialBold"/>
              </w:rPr>
              <w:t>minimum of 6</w:t>
            </w:r>
            <w:r w:rsidRPr="008B6269">
              <w:t xml:space="preserve"> units of competency from the relevant electives listed below (i.e. across all streams) </w:t>
            </w:r>
          </w:p>
          <w:p w:rsidR="00000000" w:rsidRPr="008B6269" w:rsidP="008B6269">
            <w:pPr>
              <w:pStyle w:val="BodyText"/>
            </w:pPr>
            <w:r w:rsidRPr="008B6269">
              <w:rPr>
                <w:rStyle w:val="BoldandItalics"/>
              </w:rPr>
              <w:t>or</w:t>
            </w:r>
            <w:r w:rsidRPr="008B6269">
              <w:t xml:space="preserve"> </w:t>
            </w:r>
          </w:p>
          <w:p w:rsidR="00000000" w:rsidRPr="008B6269" w:rsidP="008B6269">
            <w:pPr>
              <w:pStyle w:val="ListBullet2"/>
            </w:pPr>
            <w:r w:rsidRPr="008B6269">
              <w:t xml:space="preserve">For a qualification targeted to a specific area of work select a  </w:t>
            </w:r>
            <w:r w:rsidRPr="008B6269">
              <w:rPr>
                <w:rStyle w:val="SpecialBold"/>
              </w:rPr>
              <w:t>minimum of 6</w:t>
            </w:r>
            <w:r w:rsidRPr="008B6269">
              <w:t xml:space="preserve"> units of competency from the relevant elective group </w:t>
            </w:r>
          </w:p>
          <w:p w:rsidR="00000000" w:rsidRPr="008B6269" w:rsidP="008B6269">
            <w:pPr>
              <w:pStyle w:val="BodyText"/>
            </w:pPr>
            <w:r w:rsidRPr="008B6269">
              <w:rPr>
                <w:rStyle w:val="BoldandItalics"/>
              </w:rPr>
              <w:t>and</w:t>
            </w:r>
            <w:r w:rsidRPr="008B6269">
              <w:t xml:space="preserve"> </w:t>
            </w:r>
            <w:r w:rsidRPr="008B6269">
              <w:rPr>
                <w:rStyle w:val="Emphasis"/>
              </w:rPr>
              <w:t>additional electives may be selected from</w:t>
            </w:r>
            <w:r w:rsidRPr="008B6269">
              <w:t>:</w:t>
            </w:r>
          </w:p>
          <w:p w:rsidR="00000000" w:rsidRPr="008B6269" w:rsidP="008B6269">
            <w:pPr>
              <w:pStyle w:val="ListBullet2"/>
            </w:pPr>
            <w:r w:rsidRPr="008B6269">
              <w:t>Units of competency to address workplace requirements and packaged at the l</w:t>
            </w:r>
            <w:r w:rsidRPr="008B6269">
              <w:t>evel of this qualification or higher in Health and/or Community Services Training Packages</w:t>
            </w:r>
          </w:p>
          <w:p w:rsidR="00000000" w:rsidRPr="008B6269" w:rsidP="008B6269">
            <w:pPr>
              <w:pStyle w:val="ListBullet2"/>
            </w:pPr>
            <w:r w:rsidRPr="008B6269">
              <w:t>Where appropriate, to address workplace requirements, up to 3 units of competency packaged at the level of this qualification or higher in other relevant Training Pa</w:t>
            </w:r>
            <w:r w:rsidRPr="008B6269">
              <w:t xml:space="preserve">ckages or accredited courses where the details of those courses are available on the NTIS or other public listing </w:t>
            </w:r>
          </w:p>
        </w:tc>
      </w:tr>
    </w:tbl>
    <w:p w:rsidR="00000000" w:rsidRPr="008B6269" w:rsidP="008B6269">
      <w:pPr>
        <w:pStyle w:val="BodyText"/>
      </w:pPr>
      <w:r w:rsidRPr="008B6269">
        <w:rPr>
          <w:rStyle w:val="SpecialBold"/>
        </w:rPr>
        <w:t>Core units</w:t>
      </w:r>
    </w:p>
    <w:p w:rsidR="00000000" w:rsidRPr="008B6269" w:rsidP="008B6269">
      <w:pPr>
        <w:pStyle w:val="BodyText"/>
      </w:pPr>
      <w:r w:rsidRPr="008B6269">
        <w:rPr>
          <w:rStyle w:val="Underline"/>
        </w:rPr>
        <w:t>BSBWOR203A</w:t>
      </w:r>
      <w:r w:rsidRPr="008B6269">
        <w:tab/>
      </w:r>
      <w:r w:rsidRPr="008B6269">
        <w:rPr>
          <w:rStyle w:val="Underline"/>
        </w:rPr>
        <w:t>Work effectively with others</w:t>
      </w:r>
    </w:p>
    <w:p w:rsidR="00000000" w:rsidRPr="008B6269" w:rsidP="008B6269">
      <w:pPr>
        <w:pStyle w:val="BodyText"/>
      </w:pPr>
      <w:r w:rsidRPr="008B6269">
        <w:rPr>
          <w:rStyle w:val="Underline"/>
        </w:rPr>
        <w:t>HLTHIR301B</w:t>
      </w:r>
      <w:r w:rsidRPr="008B6269">
        <w:tab/>
      </w:r>
      <w:r w:rsidRPr="008B6269">
        <w:rPr>
          <w:rStyle w:val="Underline"/>
        </w:rPr>
        <w:t>Communicate and work effectively in health</w:t>
      </w:r>
    </w:p>
    <w:p w:rsidR="00000000" w:rsidRPr="008B6269" w:rsidP="008B6269">
      <w:pPr>
        <w:pStyle w:val="BodyText"/>
      </w:pPr>
      <w:r w:rsidRPr="008B6269">
        <w:rPr>
          <w:rStyle w:val="Underline"/>
        </w:rPr>
        <w:t>HLTIN301C</w:t>
      </w:r>
      <w:r w:rsidRPr="008B6269">
        <w:tab/>
      </w:r>
      <w:r w:rsidRPr="008B6269">
        <w:rPr>
          <w:rStyle w:val="Underline"/>
        </w:rPr>
        <w:t>Comply with infection con</w:t>
      </w:r>
      <w:r w:rsidRPr="008B6269">
        <w:rPr>
          <w:rStyle w:val="Underline"/>
        </w:rPr>
        <w:t>trol policies and procedures</w:t>
      </w:r>
    </w:p>
    <w:p w:rsidR="00000000" w:rsidRPr="008B6269" w:rsidP="008B6269">
      <w:pPr>
        <w:pStyle w:val="BodyText"/>
      </w:pPr>
      <w:r w:rsidRPr="008B6269">
        <w:rPr>
          <w:rStyle w:val="Underline"/>
        </w:rPr>
        <w:t>HLTOHS200B</w:t>
      </w:r>
      <w:r w:rsidRPr="008B6269">
        <w:tab/>
      </w:r>
      <w:r w:rsidRPr="008B6269">
        <w:rPr>
          <w:rStyle w:val="Underline"/>
        </w:rPr>
        <w:t>Participate in OHS processes</w:t>
      </w:r>
    </w:p>
    <w:p w:rsidR="00000000" w:rsidRPr="008B6269" w:rsidP="008B6269">
      <w:pPr>
        <w:pStyle w:val="BodyText"/>
      </w:pPr>
      <w:r w:rsidRPr="008B6269">
        <w:rPr>
          <w:rStyle w:val="SpecialBold"/>
        </w:rPr>
        <w:t>The importance of culturally aware and respectful practice</w:t>
      </w:r>
    </w:p>
    <w:p w:rsidR="00000000" w:rsidRPr="008B6269" w:rsidP="008B6269">
      <w:pPr>
        <w:pStyle w:val="BodyText"/>
      </w:pPr>
      <w:r w:rsidRPr="008B6269">
        <w:t>All workers undertaking work in health need foundation knowledge to inform their work with Aboriginal and/or Torres Strait Islander clients and co-workers and with clients and co-workers from culturally and linguistically diverse backgrounds. This foundati</w:t>
      </w:r>
      <w:r w:rsidRPr="008B6269">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8B6269" w:rsidP="008B6269">
      <w:pPr>
        <w:pStyle w:val="BodyText"/>
      </w:pPr>
    </w:p>
    <w:p w:rsidR="00000000" w:rsidRPr="008B6269" w:rsidP="008B6269">
      <w:pPr>
        <w:pStyle w:val="BodyText"/>
      </w:pPr>
      <w:r w:rsidRPr="008B6269">
        <w:rPr>
          <w:rStyle w:val="SpecialBold"/>
        </w:rPr>
        <w:t>Re</w:t>
      </w:r>
      <w:r w:rsidRPr="008B6269">
        <w:rPr>
          <w:rStyle w:val="SpecialBold"/>
        </w:rPr>
        <w:t>levant electives</w:t>
      </w:r>
    </w:p>
    <w:p w:rsidR="00000000" w:rsidRPr="008B6269" w:rsidP="008B6269">
      <w:pPr>
        <w:pStyle w:val="BodyText"/>
      </w:pPr>
      <w:r w:rsidRPr="008B6269">
        <w:t>Electives are to be selected in line with the specified Packaging Rules. Workplaces may package electives to reflect the functions of workers. To facilitate the selection of electives, relevant units of competency have been grouped as foll</w:t>
      </w:r>
      <w:r w:rsidRPr="008B6269">
        <w:t xml:space="preserve">ows: </w:t>
      </w:r>
    </w:p>
    <w:p w:rsidR="00000000" w:rsidRPr="008B6269" w:rsidP="008B6269">
      <w:pPr>
        <w:pStyle w:val="ListBullet"/>
      </w:pPr>
      <w:r w:rsidRPr="008B6269">
        <w:rPr>
          <w:rStyle w:val="Emphasis"/>
        </w:rPr>
        <w:t>Cleaning electives</w:t>
      </w:r>
    </w:p>
    <w:p w:rsidR="00000000" w:rsidRPr="008B6269" w:rsidP="008B6269">
      <w:pPr>
        <w:pStyle w:val="ListBullet"/>
      </w:pPr>
      <w:r w:rsidRPr="008B6269">
        <w:rPr>
          <w:rStyle w:val="Emphasis"/>
        </w:rPr>
        <w:t>Laundry electives</w:t>
      </w:r>
    </w:p>
    <w:p w:rsidR="00000000" w:rsidRPr="008B6269" w:rsidP="008B6269">
      <w:pPr>
        <w:pStyle w:val="ListBullet"/>
      </w:pPr>
      <w:r w:rsidRPr="008B6269">
        <w:rPr>
          <w:rStyle w:val="Emphasis"/>
        </w:rPr>
        <w:t>Food services electives</w:t>
      </w:r>
    </w:p>
    <w:p w:rsidR="00000000" w:rsidRPr="008B6269" w:rsidP="008B6269">
      <w:pPr>
        <w:pStyle w:val="ListBullet"/>
      </w:pPr>
      <w:r w:rsidRPr="008B6269">
        <w:rPr>
          <w:rStyle w:val="Emphasis"/>
        </w:rPr>
        <w:t>Grounds maintenance electives</w:t>
      </w:r>
    </w:p>
    <w:p w:rsidR="00000000" w:rsidRPr="008B6269" w:rsidP="008B6269">
      <w:pPr>
        <w:pStyle w:val="ListBullet"/>
      </w:pPr>
      <w:r w:rsidRPr="008B6269">
        <w:rPr>
          <w:rStyle w:val="Emphasis"/>
        </w:rPr>
        <w:t>General maintenance electives</w:t>
      </w:r>
    </w:p>
    <w:p w:rsidR="00000000" w:rsidRPr="008B6269" w:rsidP="008B6269">
      <w:pPr>
        <w:pStyle w:val="ListBullet"/>
      </w:pPr>
      <w:r w:rsidRPr="008B6269">
        <w:rPr>
          <w:rStyle w:val="Emphasis"/>
        </w:rPr>
        <w:t>Client support electives</w:t>
      </w:r>
    </w:p>
    <w:p w:rsidR="00000000" w:rsidRPr="008B6269" w:rsidP="008B6269">
      <w:pPr>
        <w:pStyle w:val="ListBullet"/>
      </w:pPr>
      <w:r w:rsidRPr="008B6269">
        <w:rPr>
          <w:rStyle w:val="Emphasis"/>
        </w:rPr>
        <w:t>Health administration electives</w:t>
      </w:r>
    </w:p>
    <w:p w:rsidR="00000000" w:rsidRPr="008B6269" w:rsidP="008B6269">
      <w:pPr>
        <w:pStyle w:val="ListBullet"/>
      </w:pPr>
      <w:r w:rsidRPr="008B6269">
        <w:rPr>
          <w:rStyle w:val="Emphasis"/>
        </w:rPr>
        <w:t>Stores electives</w:t>
      </w:r>
    </w:p>
    <w:p w:rsidR="00000000" w:rsidRPr="008B6269" w:rsidP="008B6269">
      <w:pPr>
        <w:pStyle w:val="ListBullet"/>
      </w:pPr>
      <w:r w:rsidRPr="008B6269">
        <w:rPr>
          <w:rStyle w:val="Emphasis"/>
        </w:rPr>
        <w:t>Transport electives</w:t>
      </w:r>
    </w:p>
    <w:p w:rsidR="00000000" w:rsidRPr="008B6269" w:rsidP="008B6269">
      <w:pPr>
        <w:pStyle w:val="BodyText"/>
      </w:pPr>
      <w:r w:rsidRPr="008B6269">
        <w:rPr>
          <w:rStyle w:val="SpecialBold"/>
        </w:rPr>
        <w:t>1</w:t>
      </w:r>
      <w:r w:rsidRPr="008B6269">
        <w:t>.</w:t>
      </w:r>
      <w:r w:rsidRPr="008B6269">
        <w:tab/>
        <w:t>For a generic qualification</w:t>
      </w:r>
    </w:p>
    <w:p w:rsidR="00000000" w:rsidRPr="008B6269" w:rsidP="008B6269">
      <w:pPr>
        <w:pStyle w:val="BodyText"/>
      </w:pPr>
      <w:r w:rsidRPr="008B6269">
        <w:t>Select a minimum of 6 units of competency from across all elective groups below, including elective Groups A-H and 'Other relevant electives'.</w:t>
      </w:r>
    </w:p>
    <w:p w:rsidR="00000000" w:rsidRPr="008B6269" w:rsidP="008B6269">
      <w:pPr>
        <w:pStyle w:val="BodyText"/>
      </w:pPr>
      <w:r w:rsidRPr="008B6269">
        <w:rPr>
          <w:rStyle w:val="SpecialBold"/>
        </w:rPr>
        <w:t>2</w:t>
      </w:r>
      <w:r w:rsidRPr="008B6269">
        <w:t>.</w:t>
      </w:r>
      <w:r w:rsidRPr="008B6269">
        <w:tab/>
        <w:t>For a qualification targeted to a specific work area</w:t>
      </w:r>
    </w:p>
    <w:p w:rsidR="00000000" w:rsidRPr="008B6269" w:rsidP="008B6269">
      <w:pPr>
        <w:pStyle w:val="BodyText"/>
      </w:pPr>
      <w:r w:rsidRPr="008B6269">
        <w:t>Industry has identified seven specific work areas that de</w:t>
      </w:r>
      <w:r w:rsidRPr="008B6269">
        <w:t>mand a minimum number of electives (i.e. 6 electives) to be selected as follows:</w:t>
      </w:r>
    </w:p>
    <w:p w:rsidR="00000000" w:rsidRPr="008B6269" w:rsidP="008B6269">
      <w:pPr>
        <w:pStyle w:val="ListBullet"/>
      </w:pPr>
      <w:r w:rsidRPr="008B6269">
        <w:rPr>
          <w:rStyle w:val="Emphasis"/>
        </w:rPr>
        <w:t>Cleaning work</w:t>
      </w:r>
      <w:r w:rsidRPr="008B6269">
        <w:t xml:space="preserve"> requires 6 </w:t>
      </w:r>
      <w:r w:rsidRPr="008B6269">
        <w:rPr>
          <w:rStyle w:val="Emphasis"/>
        </w:rPr>
        <w:t>Group A</w:t>
      </w:r>
      <w:r w:rsidRPr="008B6269">
        <w:t xml:space="preserve"> </w:t>
      </w:r>
      <w:r w:rsidRPr="008B6269">
        <w:rPr>
          <w:rStyle w:val="Emphasis"/>
        </w:rPr>
        <w:t>Cleaning electives</w:t>
      </w:r>
    </w:p>
    <w:p w:rsidR="00000000" w:rsidRPr="008B6269" w:rsidP="008B6269">
      <w:pPr>
        <w:pStyle w:val="ListBullet"/>
      </w:pPr>
      <w:r w:rsidRPr="008B6269">
        <w:rPr>
          <w:rStyle w:val="Emphasis"/>
        </w:rPr>
        <w:t>Laundry work</w:t>
      </w:r>
      <w:r w:rsidRPr="008B6269">
        <w:t xml:space="preserve"> requires 6 </w:t>
      </w:r>
      <w:r w:rsidRPr="008B6269">
        <w:rPr>
          <w:rStyle w:val="Emphasis"/>
        </w:rPr>
        <w:t>Group B</w:t>
      </w:r>
      <w:r w:rsidRPr="008B6269">
        <w:t xml:space="preserve"> </w:t>
      </w:r>
      <w:r w:rsidRPr="008B6269">
        <w:rPr>
          <w:rStyle w:val="Emphasis"/>
        </w:rPr>
        <w:t>Laundry electives</w:t>
      </w:r>
    </w:p>
    <w:p w:rsidR="00000000" w:rsidRPr="008B6269" w:rsidP="008B6269">
      <w:pPr>
        <w:pStyle w:val="ListBullet"/>
      </w:pPr>
      <w:r w:rsidRPr="008B6269">
        <w:rPr>
          <w:rStyle w:val="Emphasis"/>
        </w:rPr>
        <w:t>Food services work</w:t>
      </w:r>
      <w:r w:rsidRPr="008B6269">
        <w:t xml:space="preserve"> requires 6 </w:t>
      </w:r>
      <w:r w:rsidRPr="008B6269">
        <w:rPr>
          <w:rStyle w:val="Emphasis"/>
        </w:rPr>
        <w:t>Group C</w:t>
      </w:r>
      <w:r w:rsidRPr="008B6269">
        <w:t xml:space="preserve"> </w:t>
      </w:r>
      <w:r w:rsidRPr="008B6269">
        <w:rPr>
          <w:rStyle w:val="Emphasis"/>
        </w:rPr>
        <w:t>Food services electives</w:t>
      </w:r>
    </w:p>
    <w:p w:rsidR="00000000" w:rsidRPr="008B6269" w:rsidP="008B6269">
      <w:pPr>
        <w:pStyle w:val="ListBullet"/>
      </w:pPr>
      <w:r w:rsidRPr="008B6269">
        <w:rPr>
          <w:rStyle w:val="Emphasis"/>
        </w:rPr>
        <w:t>Grounds maintenance work</w:t>
      </w:r>
      <w:r w:rsidRPr="008B6269">
        <w:t xml:space="preserve"> requires 6 </w:t>
      </w:r>
      <w:r w:rsidRPr="008B6269">
        <w:rPr>
          <w:rStyle w:val="Emphasis"/>
        </w:rPr>
        <w:t>Group D</w:t>
      </w:r>
      <w:r w:rsidRPr="008B6269">
        <w:t xml:space="preserve"> </w:t>
      </w:r>
      <w:r w:rsidRPr="008B6269">
        <w:rPr>
          <w:rStyle w:val="Emphasis"/>
        </w:rPr>
        <w:t>Grounds maintenance electives</w:t>
      </w:r>
    </w:p>
    <w:p w:rsidR="00000000" w:rsidRPr="008B6269" w:rsidP="008B6269">
      <w:pPr>
        <w:pStyle w:val="ListBullet"/>
      </w:pPr>
      <w:r w:rsidRPr="008B6269">
        <w:rPr>
          <w:rStyle w:val="Emphasis"/>
        </w:rPr>
        <w:t>General maintenance work</w:t>
      </w:r>
      <w:r w:rsidRPr="008B6269">
        <w:t xml:space="preserve"> requires 6 </w:t>
      </w:r>
      <w:r w:rsidRPr="008B6269">
        <w:rPr>
          <w:rStyle w:val="Emphasis"/>
        </w:rPr>
        <w:t>Group E</w:t>
      </w:r>
      <w:r w:rsidRPr="008B6269">
        <w:t xml:space="preserve"> </w:t>
      </w:r>
      <w:r w:rsidRPr="008B6269">
        <w:rPr>
          <w:rStyle w:val="Emphasis"/>
        </w:rPr>
        <w:t>General maintenance electives</w:t>
      </w:r>
    </w:p>
    <w:p w:rsidR="00000000" w:rsidRPr="008B6269" w:rsidP="008B6269">
      <w:pPr>
        <w:pStyle w:val="ListBullet"/>
      </w:pPr>
      <w:r w:rsidRPr="008B6269">
        <w:rPr>
          <w:rStyle w:val="Emphasis"/>
        </w:rPr>
        <w:t>Client support work</w:t>
      </w:r>
      <w:r w:rsidRPr="008B6269">
        <w:t xml:space="preserve"> requires 6 </w:t>
      </w:r>
      <w:r w:rsidRPr="008B6269">
        <w:rPr>
          <w:rStyle w:val="Emphasis"/>
        </w:rPr>
        <w:t>Group F</w:t>
      </w:r>
      <w:r w:rsidRPr="008B6269">
        <w:t xml:space="preserve"> </w:t>
      </w:r>
      <w:r w:rsidRPr="008B6269">
        <w:rPr>
          <w:rStyle w:val="Emphasis"/>
        </w:rPr>
        <w:t>Client support electives</w:t>
      </w:r>
    </w:p>
    <w:p w:rsidR="00000000" w:rsidRPr="008B6269" w:rsidP="008B6269">
      <w:pPr>
        <w:pStyle w:val="ListBullet"/>
      </w:pPr>
      <w:r w:rsidRPr="008B6269">
        <w:rPr>
          <w:rStyle w:val="Emphasis"/>
        </w:rPr>
        <w:t>Health administration work</w:t>
      </w:r>
      <w:r w:rsidRPr="008B6269">
        <w:t xml:space="preserve"> requires 6 </w:t>
      </w:r>
      <w:r w:rsidRPr="008B6269">
        <w:rPr>
          <w:rStyle w:val="Emphasis"/>
        </w:rPr>
        <w:t xml:space="preserve">Group </w:t>
      </w:r>
      <w:r w:rsidRPr="008B6269">
        <w:rPr>
          <w:rStyle w:val="Emphasis"/>
        </w:rPr>
        <w:t>G</w:t>
      </w:r>
      <w:r w:rsidRPr="008B6269">
        <w:t xml:space="preserve"> </w:t>
      </w:r>
      <w:r w:rsidRPr="008B6269">
        <w:rPr>
          <w:rStyle w:val="Emphasis"/>
        </w:rPr>
        <w:t>Health administration electives</w:t>
      </w:r>
    </w:p>
    <w:p w:rsidR="00000000" w:rsidRPr="008B6269" w:rsidP="008B6269">
      <w:pPr>
        <w:pStyle w:val="BodyText"/>
      </w:pPr>
      <w:r w:rsidRPr="008B6269">
        <w:t>Where the electives achieved address requirements for one of these specific work areas, this is to be clearly articulated on the transcript (certification) as:</w:t>
      </w:r>
    </w:p>
    <w:p w:rsidR="00000000" w:rsidRPr="008B6269" w:rsidP="008B6269">
      <w:pPr>
        <w:pStyle w:val="BodyText"/>
      </w:pPr>
      <w:r w:rsidRPr="008B6269">
        <w:t xml:space="preserve">"This qualification includes electives required for </w:t>
      </w:r>
      <w:r w:rsidRPr="008B6269">
        <w:rPr>
          <w:rStyle w:val="Emphasis"/>
        </w:rPr>
        <w:t>Cleaning w</w:t>
      </w:r>
      <w:r w:rsidRPr="008B6269">
        <w:rPr>
          <w:rStyle w:val="Emphasis"/>
        </w:rPr>
        <w:t>ork</w:t>
      </w:r>
      <w:r w:rsidRPr="008B6269">
        <w:t>"</w:t>
      </w:r>
    </w:p>
    <w:p w:rsidR="00000000" w:rsidRPr="008B6269" w:rsidP="008B6269">
      <w:pPr>
        <w:pStyle w:val="BodyText"/>
      </w:pPr>
      <w:r w:rsidRPr="008B6269">
        <w:t xml:space="preserve">"This qualification includes electives required for </w:t>
      </w:r>
      <w:r w:rsidRPr="008B6269">
        <w:rPr>
          <w:rStyle w:val="Emphasis"/>
        </w:rPr>
        <w:t>Laundry work</w:t>
      </w:r>
      <w:r w:rsidRPr="008B6269">
        <w:t>"</w:t>
      </w:r>
    </w:p>
    <w:p w:rsidR="00000000" w:rsidRPr="008B6269" w:rsidP="008B6269">
      <w:pPr>
        <w:pStyle w:val="BodyText"/>
      </w:pPr>
      <w:r w:rsidRPr="008B6269">
        <w:t xml:space="preserve">"This qualification includes electives required for </w:t>
      </w:r>
      <w:r w:rsidRPr="008B6269">
        <w:rPr>
          <w:rStyle w:val="Emphasis"/>
        </w:rPr>
        <w:t>Food services work</w:t>
      </w:r>
      <w:r w:rsidRPr="008B6269">
        <w:t>"</w:t>
      </w:r>
    </w:p>
    <w:p w:rsidR="00000000" w:rsidRPr="008B6269" w:rsidP="008B6269">
      <w:pPr>
        <w:pStyle w:val="BodyText"/>
      </w:pPr>
      <w:r w:rsidRPr="008B6269">
        <w:t xml:space="preserve">"This qualification includes electives required for </w:t>
      </w:r>
      <w:r w:rsidRPr="008B6269">
        <w:rPr>
          <w:rStyle w:val="Emphasis"/>
        </w:rPr>
        <w:t>Grounds maintenance work</w:t>
      </w:r>
      <w:r w:rsidRPr="008B6269">
        <w:t>"</w:t>
      </w:r>
    </w:p>
    <w:p w:rsidR="00000000" w:rsidRPr="008B6269" w:rsidP="008B6269">
      <w:pPr>
        <w:pStyle w:val="BodyText"/>
      </w:pPr>
      <w:r w:rsidRPr="008B6269">
        <w:t>"This qualification includes electi</w:t>
      </w:r>
      <w:r w:rsidRPr="008B6269">
        <w:t xml:space="preserve">ves required for </w:t>
      </w:r>
      <w:r w:rsidRPr="008B6269">
        <w:rPr>
          <w:rStyle w:val="Emphasis"/>
        </w:rPr>
        <w:t>General maintenance work</w:t>
      </w:r>
      <w:r w:rsidRPr="008B6269">
        <w:t>"</w:t>
      </w:r>
    </w:p>
    <w:p w:rsidR="00000000" w:rsidRPr="008B6269" w:rsidP="008B6269">
      <w:pPr>
        <w:pStyle w:val="BodyText"/>
      </w:pPr>
      <w:r w:rsidRPr="008B6269">
        <w:t xml:space="preserve">"This qualification includes electives required for </w:t>
      </w:r>
      <w:r w:rsidRPr="008B6269">
        <w:rPr>
          <w:rStyle w:val="Emphasis"/>
        </w:rPr>
        <w:t>Client support work</w:t>
      </w:r>
      <w:r w:rsidRPr="008B6269">
        <w:t>"</w:t>
      </w:r>
    </w:p>
    <w:p w:rsidR="00000000" w:rsidRPr="008B6269" w:rsidP="008B6269">
      <w:pPr>
        <w:pStyle w:val="BodyText"/>
      </w:pPr>
      <w:r w:rsidRPr="008B6269">
        <w:rPr>
          <w:rStyle w:val="Emphasis"/>
        </w:rPr>
        <w:t>or</w:t>
      </w:r>
    </w:p>
    <w:p w:rsidR="00000000" w:rsidRPr="008B6269" w:rsidP="008B6269">
      <w:pPr>
        <w:pStyle w:val="BodyText"/>
      </w:pPr>
      <w:r w:rsidRPr="008B6269">
        <w:t xml:space="preserve">"This qualification includes electives required for </w:t>
      </w:r>
      <w:r w:rsidRPr="008B6269">
        <w:rPr>
          <w:rStyle w:val="Emphasis"/>
        </w:rPr>
        <w:t>Health administration work</w:t>
      </w:r>
      <w:r w:rsidRPr="008B6269">
        <w:t>"</w:t>
      </w:r>
    </w:p>
    <w:p w:rsidR="00000000" w:rsidRPr="008B6269" w:rsidP="008B6269">
      <w:pPr>
        <w:pStyle w:val="BodyText"/>
      </w:pPr>
      <w:r w:rsidRPr="008B6269">
        <w:rPr>
          <w:rStyle w:val="SpecialBold"/>
        </w:rPr>
        <w:t>3</w:t>
      </w:r>
      <w:r w:rsidRPr="008B6269">
        <w:t>.</w:t>
      </w:r>
      <w:r w:rsidRPr="008B6269">
        <w:tab/>
        <w:t xml:space="preserve">Select additional electives to a total of 8 electives </w:t>
      </w:r>
      <w:r w:rsidRPr="008B6269">
        <w:t>in line with the Packaging Rules</w:t>
      </w:r>
    </w:p>
    <w:p w:rsidR="00000000" w:rsidRPr="008B6269" w:rsidP="008B6269">
      <w:pPr>
        <w:pStyle w:val="BodyText"/>
      </w:pPr>
      <w:r w:rsidRPr="008B6269">
        <w:t>A number of units of competency listed as electives for this qualification have been drawn from other Training Packages as follows:</w:t>
      </w:r>
    </w:p>
    <w:p w:rsidR="00000000" w:rsidRPr="008B6269" w:rsidP="008B6269">
      <w:pPr>
        <w:pStyle w:val="ListBullet"/>
      </w:pPr>
      <w:r w:rsidRPr="008B6269">
        <w:t>PRM04 Asset Maintenance Training Package</w:t>
      </w:r>
    </w:p>
    <w:p w:rsidR="00000000" w:rsidRPr="008B6269" w:rsidP="008B6269">
      <w:pPr>
        <w:pStyle w:val="ListBullet"/>
      </w:pPr>
      <w:r w:rsidRPr="008B6269">
        <w:t>LMT07 Textiles, Clothing and Footwear Training Pa</w:t>
      </w:r>
      <w:r w:rsidRPr="008B6269">
        <w:t>ckage (V2)</w:t>
      </w:r>
    </w:p>
    <w:p w:rsidR="00000000" w:rsidRPr="008B6269" w:rsidP="008B6269">
      <w:pPr>
        <w:pStyle w:val="ListBullet"/>
      </w:pPr>
      <w:r w:rsidRPr="008B6269">
        <w:t>SIT07 Tourism, Hospitality and Events V2</w:t>
      </w:r>
    </w:p>
    <w:p w:rsidR="00000000" w:rsidRPr="008B6269" w:rsidP="008B6269">
      <w:pPr>
        <w:pStyle w:val="ListBullet"/>
      </w:pPr>
      <w:r w:rsidRPr="008B6269">
        <w:t>RTF03 Amenity Horticulture Training Package</w:t>
      </w:r>
    </w:p>
    <w:p w:rsidR="00000000" w:rsidRPr="008B6269" w:rsidP="008B6269">
      <w:pPr>
        <w:pStyle w:val="ListBullet"/>
      </w:pPr>
      <w:r w:rsidRPr="008B6269">
        <w:t>TLI07 Transport and Logistics Training Package</w:t>
      </w:r>
    </w:p>
    <w:p w:rsidR="00000000" w:rsidRPr="008B6269" w:rsidP="008B6269">
      <w:pPr>
        <w:pStyle w:val="ListBullet"/>
      </w:pPr>
      <w:r w:rsidRPr="008B6269">
        <w:t>BSB07 Business Services Training Package (V3)</w:t>
      </w:r>
    </w:p>
    <w:p w:rsidR="00000000" w:rsidRPr="008B6269" w:rsidP="008B6269">
      <w:pPr>
        <w:pStyle w:val="BodyText"/>
      </w:pPr>
      <w:r w:rsidRPr="008B6269">
        <w:t>Where job roles are</w:t>
      </w:r>
      <w:r w:rsidRPr="008B6269">
        <w:t xml:space="preserve"> undertaken predominantly outside a health care setting then Training Package users may wish to access qualifications from that Training Package.</w:t>
      </w:r>
    </w:p>
    <w:p w:rsidR="00000000" w:rsidRPr="008B6269" w:rsidP="008B6269">
      <w:pPr>
        <w:pStyle w:val="BodyText"/>
      </w:pPr>
      <w:r w:rsidRPr="008B6269">
        <w:rPr>
          <w:rStyle w:val="SpecialBold"/>
        </w:rPr>
        <w:t>Group A electives</w:t>
      </w:r>
      <w:r w:rsidRPr="008B6269">
        <w:t xml:space="preserve"> - </w:t>
      </w:r>
      <w:r w:rsidRPr="008B6269">
        <w:rPr>
          <w:rStyle w:val="SpecialBold"/>
        </w:rPr>
        <w:t>at least 6 units required for CLEANING work</w:t>
      </w:r>
    </w:p>
    <w:p w:rsidR="00000000" w:rsidRPr="008B6269" w:rsidP="008B6269">
      <w:pPr>
        <w:pStyle w:val="BodyText"/>
      </w:pPr>
      <w:r w:rsidRPr="008B6269">
        <w:rPr>
          <w:rStyle w:val="Underline"/>
        </w:rPr>
        <w:t>HLTMS206C</w:t>
      </w:r>
      <w:r w:rsidRPr="008B6269">
        <w:tab/>
      </w:r>
      <w:r w:rsidRPr="008B6269">
        <w:rPr>
          <w:rStyle w:val="Underline"/>
        </w:rPr>
        <w:t>Perform general cleaning tasks in a clinical setting</w:t>
      </w:r>
    </w:p>
    <w:p w:rsidR="00000000" w:rsidRPr="008B6269" w:rsidP="008B6269">
      <w:pPr>
        <w:pStyle w:val="BodyText"/>
      </w:pPr>
      <w:r w:rsidRPr="008B6269">
        <w:rPr>
          <w:rStyle w:val="Underline"/>
        </w:rPr>
        <w:t>PRMCC07A</w:t>
      </w:r>
      <w:r w:rsidRPr="008B6269">
        <w:tab/>
      </w:r>
      <w:r w:rsidRPr="008B6269">
        <w:rPr>
          <w:rStyle w:val="Underline"/>
        </w:rPr>
        <w:t>Perform basic stain removal</w:t>
      </w:r>
    </w:p>
    <w:p w:rsidR="00000000" w:rsidRPr="008B6269" w:rsidP="008B6269">
      <w:pPr>
        <w:pStyle w:val="BodyText"/>
      </w:pPr>
      <w:r w:rsidRPr="008B6269">
        <w:rPr>
          <w:rStyle w:val="Underline"/>
        </w:rPr>
        <w:t>PRMCL01B</w:t>
      </w:r>
      <w:r w:rsidRPr="008B6269">
        <w:tab/>
      </w:r>
      <w:r w:rsidRPr="008B6269">
        <w:rPr>
          <w:rStyle w:val="Underline"/>
        </w:rPr>
        <w:t>Maintain a hard floor surface</w:t>
      </w:r>
    </w:p>
    <w:p w:rsidR="00000000" w:rsidRPr="008B6269" w:rsidP="008B6269">
      <w:pPr>
        <w:pStyle w:val="BodyText"/>
      </w:pPr>
      <w:r w:rsidRPr="008B6269">
        <w:rPr>
          <w:rStyle w:val="Underline"/>
        </w:rPr>
        <w:t>PRMCL04B</w:t>
      </w:r>
      <w:r w:rsidRPr="008B6269">
        <w:tab/>
      </w:r>
      <w:r w:rsidRPr="008B6269">
        <w:rPr>
          <w:rStyle w:val="Underline"/>
        </w:rPr>
        <w:t>Maintain a carpeted floor</w:t>
      </w:r>
    </w:p>
    <w:p w:rsidR="00000000" w:rsidRPr="008B6269" w:rsidP="008B6269">
      <w:pPr>
        <w:pStyle w:val="BodyText"/>
      </w:pPr>
      <w:r w:rsidRPr="008B6269">
        <w:rPr>
          <w:rStyle w:val="Underline"/>
        </w:rPr>
        <w:t>PRMCL14B</w:t>
      </w:r>
      <w:r w:rsidRPr="008B6269">
        <w:tab/>
      </w:r>
      <w:r w:rsidRPr="008B6269">
        <w:rPr>
          <w:rStyle w:val="Underline"/>
        </w:rPr>
        <w:t>Maintain a</w:t>
      </w:r>
      <w:r w:rsidRPr="008B6269">
        <w:t xml:space="preserve"> '</w:t>
      </w:r>
      <w:r w:rsidRPr="008B6269">
        <w:rPr>
          <w:rStyle w:val="Underline"/>
        </w:rPr>
        <w:t>clean room' environment</w:t>
      </w:r>
    </w:p>
    <w:p w:rsidR="00000000" w:rsidRPr="008B6269" w:rsidP="008B6269">
      <w:pPr>
        <w:pStyle w:val="BodyText"/>
      </w:pPr>
      <w:r w:rsidRPr="008B6269">
        <w:rPr>
          <w:rStyle w:val="Underline"/>
        </w:rPr>
        <w:t>PRMCL15B</w:t>
      </w:r>
      <w:r w:rsidRPr="008B6269">
        <w:tab/>
      </w:r>
      <w:r w:rsidRPr="008B6269">
        <w:rPr>
          <w:rStyle w:val="Underline"/>
        </w:rPr>
        <w:t>Maintain furniture and fittings and ro</w:t>
      </w:r>
      <w:r w:rsidRPr="008B6269">
        <w:rPr>
          <w:rStyle w:val="Underline"/>
        </w:rPr>
        <w:t>om dressing</w:t>
      </w:r>
    </w:p>
    <w:p w:rsidR="00000000" w:rsidRPr="008B6269" w:rsidP="008B6269">
      <w:pPr>
        <w:pStyle w:val="BodyText"/>
      </w:pPr>
      <w:r w:rsidRPr="008B6269">
        <w:rPr>
          <w:rStyle w:val="Underline"/>
        </w:rPr>
        <w:t>PRMCL17B</w:t>
      </w:r>
      <w:r w:rsidRPr="008B6269">
        <w:tab/>
      </w:r>
      <w:r w:rsidRPr="008B6269">
        <w:rPr>
          <w:rStyle w:val="Underline"/>
        </w:rPr>
        <w:t>Clean a wet area</w:t>
      </w:r>
    </w:p>
    <w:p w:rsidR="00000000" w:rsidRPr="008B6269" w:rsidP="008B6269">
      <w:pPr>
        <w:pStyle w:val="BodyText"/>
      </w:pPr>
      <w:r w:rsidRPr="008B6269">
        <w:rPr>
          <w:rStyle w:val="Underline"/>
        </w:rPr>
        <w:t>PRMCL19B</w:t>
      </w:r>
      <w:r w:rsidRPr="008B6269">
        <w:tab/>
      </w:r>
      <w:r w:rsidRPr="008B6269">
        <w:rPr>
          <w:rStyle w:val="Underline"/>
        </w:rPr>
        <w:t>Remove waste</w:t>
      </w:r>
    </w:p>
    <w:p w:rsidR="00000000" w:rsidRPr="008B6269" w:rsidP="008B6269">
      <w:pPr>
        <w:pStyle w:val="BodyText"/>
      </w:pPr>
      <w:r w:rsidRPr="008B6269">
        <w:rPr>
          <w:rStyle w:val="Underline"/>
        </w:rPr>
        <w:t>PRMCL33B</w:t>
      </w:r>
      <w:r w:rsidRPr="008B6269">
        <w:tab/>
      </w:r>
      <w:r w:rsidRPr="008B6269">
        <w:rPr>
          <w:rStyle w:val="Underline"/>
        </w:rPr>
        <w:t>Plan for safe and efficient cleaning activities</w:t>
      </w:r>
    </w:p>
    <w:p w:rsidR="00000000" w:rsidRPr="008B6269" w:rsidP="008B6269">
      <w:pPr>
        <w:pStyle w:val="BodyText"/>
      </w:pPr>
      <w:r w:rsidRPr="008B6269">
        <w:rPr>
          <w:rStyle w:val="Underline"/>
        </w:rPr>
        <w:t>PRMCL35B</w:t>
      </w:r>
      <w:r w:rsidRPr="008B6269">
        <w:tab/>
      </w:r>
      <w:r w:rsidRPr="008B6269">
        <w:rPr>
          <w:rStyle w:val="Underline"/>
        </w:rPr>
        <w:t>Maintain a cleaning storage area</w:t>
      </w:r>
    </w:p>
    <w:p w:rsidR="00000000" w:rsidRPr="008B6269" w:rsidP="008B6269">
      <w:pPr>
        <w:pStyle w:val="BodyText"/>
      </w:pPr>
      <w:r w:rsidRPr="008B6269">
        <w:rPr>
          <w:rStyle w:val="SpecialBold"/>
        </w:rPr>
        <w:t>Group B electives</w:t>
      </w:r>
      <w:r w:rsidRPr="008B6269">
        <w:t xml:space="preserve"> - </w:t>
      </w:r>
      <w:r w:rsidRPr="008B6269">
        <w:rPr>
          <w:rStyle w:val="SpecialBold"/>
        </w:rPr>
        <w:t>at least 6 units required for LAUNDRY work</w:t>
      </w:r>
    </w:p>
    <w:p w:rsidR="00000000" w:rsidRPr="008B6269" w:rsidP="008B6269">
      <w:pPr>
        <w:pStyle w:val="BodyText"/>
      </w:pPr>
      <w:r w:rsidRPr="008B6269">
        <w:rPr>
          <w:rStyle w:val="Underline"/>
        </w:rPr>
        <w:t>HLTMS201C</w:t>
      </w:r>
      <w:r w:rsidRPr="008B6269">
        <w:tab/>
      </w:r>
      <w:r w:rsidRPr="008B6269">
        <w:rPr>
          <w:rStyle w:val="Underline"/>
        </w:rPr>
        <w:t>Collect and manage linen</w:t>
      </w:r>
      <w:r w:rsidRPr="008B6269">
        <w:rPr>
          <w:rStyle w:val="Underline"/>
        </w:rPr>
        <w:t xml:space="preserve"> stock at user</w:t>
      </w:r>
      <w:r w:rsidRPr="008B6269">
        <w:t>-</w:t>
      </w:r>
      <w:r w:rsidRPr="008B6269">
        <w:rPr>
          <w:rStyle w:val="Underline"/>
        </w:rPr>
        <w:t>location</w:t>
      </w:r>
    </w:p>
    <w:p w:rsidR="00000000" w:rsidRPr="008B6269" w:rsidP="008B6269">
      <w:pPr>
        <w:pStyle w:val="BodyText"/>
      </w:pPr>
      <w:r w:rsidRPr="008B6269">
        <w:rPr>
          <w:rStyle w:val="Underline"/>
        </w:rPr>
        <w:t>LMTLA2002A</w:t>
      </w:r>
      <w:r w:rsidRPr="008B6269">
        <w:tab/>
      </w:r>
      <w:r w:rsidRPr="008B6269">
        <w:rPr>
          <w:rStyle w:val="Underline"/>
        </w:rPr>
        <w:t>Operate washing machines</w:t>
      </w:r>
    </w:p>
    <w:p w:rsidR="00000000" w:rsidRPr="008B6269" w:rsidP="008B6269">
      <w:pPr>
        <w:pStyle w:val="BodyText"/>
      </w:pPr>
      <w:r w:rsidRPr="008B6269">
        <w:rPr>
          <w:rStyle w:val="Underline"/>
        </w:rPr>
        <w:t>LMTLA2003A</w:t>
      </w:r>
      <w:r w:rsidRPr="008B6269">
        <w:tab/>
      </w:r>
      <w:r w:rsidRPr="008B6269">
        <w:rPr>
          <w:rStyle w:val="Underline"/>
        </w:rPr>
        <w:t>Control washing machine operation</w:t>
      </w:r>
    </w:p>
    <w:p w:rsidR="00000000" w:rsidRPr="008B6269" w:rsidP="008B6269">
      <w:pPr>
        <w:pStyle w:val="BodyText"/>
      </w:pPr>
      <w:r w:rsidRPr="008B6269">
        <w:rPr>
          <w:rStyle w:val="Underline"/>
        </w:rPr>
        <w:t>LMTLA2004A</w:t>
      </w:r>
      <w:r w:rsidRPr="008B6269">
        <w:tab/>
      </w:r>
      <w:r w:rsidRPr="008B6269">
        <w:rPr>
          <w:rStyle w:val="Underline"/>
        </w:rPr>
        <w:t>Perform linen rewash</w:t>
      </w:r>
    </w:p>
    <w:p w:rsidR="00000000" w:rsidRPr="008B6269" w:rsidP="008B6269">
      <w:pPr>
        <w:pStyle w:val="BodyText"/>
      </w:pPr>
      <w:r w:rsidRPr="008B6269">
        <w:rPr>
          <w:rStyle w:val="Underline"/>
        </w:rPr>
        <w:t>LMTLA2005A</w:t>
      </w:r>
      <w:r w:rsidRPr="008B6269">
        <w:tab/>
      </w:r>
      <w:r w:rsidRPr="008B6269">
        <w:rPr>
          <w:rStyle w:val="Underline"/>
        </w:rPr>
        <w:t>Operate hydro extractor</w:t>
      </w:r>
    </w:p>
    <w:p w:rsidR="00000000" w:rsidRPr="008B6269" w:rsidP="008B6269">
      <w:pPr>
        <w:pStyle w:val="BodyText"/>
      </w:pPr>
      <w:r w:rsidRPr="008B6269">
        <w:rPr>
          <w:rStyle w:val="Underline"/>
        </w:rPr>
        <w:t>LMTLA2006A</w:t>
      </w:r>
      <w:r w:rsidRPr="008B6269">
        <w:tab/>
      </w:r>
      <w:r w:rsidRPr="008B6269">
        <w:rPr>
          <w:rStyle w:val="Underline"/>
        </w:rPr>
        <w:t>Perform conditioning and drying processes</w:t>
      </w:r>
    </w:p>
    <w:p w:rsidR="00000000" w:rsidRPr="008B6269" w:rsidP="008B6269">
      <w:pPr>
        <w:pStyle w:val="BodyText"/>
      </w:pPr>
      <w:r w:rsidRPr="008B6269">
        <w:rPr>
          <w:rStyle w:val="Underline"/>
        </w:rPr>
        <w:t>LMTLA2007A</w:t>
      </w:r>
      <w:r w:rsidRPr="008B6269">
        <w:tab/>
      </w:r>
      <w:r w:rsidRPr="008B6269">
        <w:rPr>
          <w:rStyle w:val="Underline"/>
        </w:rPr>
        <w:t xml:space="preserve">Finish products for </w:t>
      </w:r>
      <w:r w:rsidRPr="008B6269">
        <w:rPr>
          <w:rStyle w:val="Underline"/>
        </w:rPr>
        <w:t>despatch</w:t>
      </w:r>
    </w:p>
    <w:p w:rsidR="00000000" w:rsidRPr="008B6269" w:rsidP="008B6269">
      <w:pPr>
        <w:pStyle w:val="BodyText"/>
      </w:pPr>
      <w:r w:rsidRPr="008B6269">
        <w:rPr>
          <w:rStyle w:val="Underline"/>
        </w:rPr>
        <w:t>LMTLA2008A</w:t>
      </w:r>
      <w:r w:rsidRPr="008B6269">
        <w:tab/>
      </w:r>
      <w:r w:rsidRPr="008B6269">
        <w:rPr>
          <w:rStyle w:val="Underline"/>
        </w:rPr>
        <w:t>Repair damaged laundry items</w:t>
      </w:r>
    </w:p>
    <w:p w:rsidR="00000000" w:rsidRPr="008B6269" w:rsidP="008B6269">
      <w:pPr>
        <w:pStyle w:val="BodyText"/>
      </w:pPr>
      <w:r w:rsidRPr="008B6269">
        <w:rPr>
          <w:rStyle w:val="Underline"/>
        </w:rPr>
        <w:t>LMTLA2009A</w:t>
      </w:r>
      <w:r w:rsidRPr="008B6269">
        <w:tab/>
      </w:r>
      <w:r w:rsidRPr="008B6269">
        <w:rPr>
          <w:rStyle w:val="Underline"/>
        </w:rPr>
        <w:t>Inspect</w:t>
      </w:r>
      <w:r w:rsidRPr="008B6269">
        <w:t xml:space="preserve">, </w:t>
      </w:r>
      <w:r w:rsidRPr="008B6269">
        <w:rPr>
          <w:rStyle w:val="Underline"/>
        </w:rPr>
        <w:t>fold and pack theatre linen</w:t>
      </w:r>
    </w:p>
    <w:p w:rsidR="00000000" w:rsidRPr="008B6269" w:rsidP="008B6269">
      <w:pPr>
        <w:pStyle w:val="BodyText"/>
      </w:pPr>
      <w:r w:rsidRPr="008B6269">
        <w:rPr>
          <w:rStyle w:val="Underline"/>
        </w:rPr>
        <w:t>LMTLA2010A</w:t>
      </w:r>
      <w:r w:rsidRPr="008B6269">
        <w:tab/>
      </w:r>
      <w:r w:rsidRPr="008B6269">
        <w:rPr>
          <w:rStyle w:val="Underline"/>
        </w:rPr>
        <w:t>Prepare products for storage or despatch</w:t>
      </w:r>
    </w:p>
    <w:p w:rsidR="00000000" w:rsidRPr="008B6269" w:rsidP="008B6269">
      <w:pPr>
        <w:pStyle w:val="BodyText"/>
      </w:pPr>
      <w:r w:rsidRPr="008B6269">
        <w:rPr>
          <w:rStyle w:val="SpecialBold"/>
        </w:rPr>
        <w:t>Group C electives</w:t>
      </w:r>
      <w:r w:rsidRPr="008B6269">
        <w:t xml:space="preserve"> - </w:t>
      </w:r>
      <w:r w:rsidRPr="008B6269">
        <w:rPr>
          <w:rStyle w:val="SpecialBold"/>
        </w:rPr>
        <w:t>at least 6 units required for FOOD SERVICES work</w:t>
      </w:r>
    </w:p>
    <w:p w:rsidR="00000000" w:rsidRPr="008B6269" w:rsidP="008B6269">
      <w:pPr>
        <w:pStyle w:val="BodyText"/>
      </w:pPr>
      <w:r w:rsidRPr="008B6269">
        <w:rPr>
          <w:rStyle w:val="Underline"/>
        </w:rPr>
        <w:t>HLTFS201C</w:t>
      </w:r>
      <w:r w:rsidRPr="008B6269">
        <w:tab/>
      </w:r>
      <w:r w:rsidRPr="008B6269">
        <w:rPr>
          <w:rStyle w:val="Underline"/>
        </w:rPr>
        <w:t>Distribute meals and refreshments to clients</w:t>
      </w:r>
      <w:r w:rsidRPr="008B6269">
        <w:t xml:space="preserve"> (Note pre-requ: HLTFS207C)</w:t>
      </w:r>
    </w:p>
    <w:p w:rsidR="00000000" w:rsidRPr="008B6269" w:rsidP="008B6269">
      <w:pPr>
        <w:pStyle w:val="BodyText"/>
      </w:pPr>
      <w:r w:rsidRPr="008B6269">
        <w:rPr>
          <w:rStyle w:val="Underline"/>
        </w:rPr>
        <w:t>HLTFS203C</w:t>
      </w:r>
      <w:r w:rsidRPr="008B6269">
        <w:tab/>
      </w:r>
      <w:r w:rsidRPr="008B6269">
        <w:rPr>
          <w:rStyle w:val="Underline"/>
        </w:rPr>
        <w:t>Apply cook</w:t>
      </w:r>
      <w:r w:rsidRPr="008B6269">
        <w:t>-</w:t>
      </w:r>
      <w:r w:rsidRPr="008B6269">
        <w:rPr>
          <w:rStyle w:val="Underline"/>
        </w:rPr>
        <w:t>freeze processes</w:t>
      </w:r>
      <w:r w:rsidRPr="008B6269">
        <w:t xml:space="preserve"> (Note pre-requ: HLTFS207C)</w:t>
      </w:r>
    </w:p>
    <w:p w:rsidR="00000000" w:rsidRPr="008B6269" w:rsidP="008B6269">
      <w:pPr>
        <w:pStyle w:val="BodyText"/>
      </w:pPr>
      <w:r w:rsidRPr="008B6269">
        <w:rPr>
          <w:rStyle w:val="Underline"/>
        </w:rPr>
        <w:t>HLTFS204C</w:t>
      </w:r>
      <w:r w:rsidRPr="008B6269">
        <w:tab/>
      </w:r>
      <w:r w:rsidRPr="008B6269">
        <w:rPr>
          <w:rStyle w:val="Underline"/>
        </w:rPr>
        <w:t>Provide ward or unit based food preparation and distribution services</w:t>
      </w:r>
      <w:r w:rsidRPr="008B6269">
        <w:t xml:space="preserve"> (Note pre-requ: HLTFS207C)</w:t>
      </w:r>
    </w:p>
    <w:p w:rsidR="00000000" w:rsidRPr="008B6269" w:rsidP="008B6269">
      <w:pPr>
        <w:pStyle w:val="BodyText"/>
      </w:pPr>
      <w:r w:rsidRPr="008B6269">
        <w:rPr>
          <w:rStyle w:val="Underline"/>
        </w:rPr>
        <w:t>HLTFS205C</w:t>
      </w:r>
      <w:r w:rsidRPr="008B6269">
        <w:tab/>
      </w:r>
      <w:r w:rsidRPr="008B6269">
        <w:rPr>
          <w:rStyle w:val="Underline"/>
        </w:rPr>
        <w:t>Pe</w:t>
      </w:r>
      <w:r w:rsidRPr="008B6269">
        <w:rPr>
          <w:rStyle w:val="Underline"/>
        </w:rPr>
        <w:t>rform kitchenware washing</w:t>
      </w:r>
      <w:r w:rsidRPr="008B6269">
        <w:t xml:space="preserve"> (Note pre-requ: HLTFS207C)</w:t>
      </w:r>
    </w:p>
    <w:p w:rsidR="00000000" w:rsidRPr="008B6269" w:rsidP="008B6269">
      <w:pPr>
        <w:pStyle w:val="BodyText"/>
      </w:pPr>
      <w:r w:rsidRPr="008B6269">
        <w:rPr>
          <w:rStyle w:val="Underline"/>
        </w:rPr>
        <w:t>HLTFS206C</w:t>
      </w:r>
      <w:r w:rsidRPr="008B6269">
        <w:tab/>
      </w:r>
      <w:r w:rsidRPr="008B6269">
        <w:rPr>
          <w:rStyle w:val="Underline"/>
        </w:rPr>
        <w:t>Carry out cafeteria operations</w:t>
      </w:r>
      <w:r w:rsidRPr="008B6269">
        <w:t xml:space="preserve"> (Note pre-requ: HLTFS207C)</w:t>
      </w:r>
    </w:p>
    <w:p w:rsidR="00000000" w:rsidRPr="008B6269" w:rsidP="008B6269">
      <w:pPr>
        <w:pStyle w:val="BodyText"/>
      </w:pPr>
      <w:r w:rsidRPr="008B6269">
        <w:rPr>
          <w:rStyle w:val="Underline"/>
        </w:rPr>
        <w:t>HLTFS207C</w:t>
      </w:r>
      <w:r w:rsidRPr="008B6269">
        <w:tab/>
      </w:r>
      <w:r w:rsidRPr="008B6269">
        <w:rPr>
          <w:rStyle w:val="Underline"/>
        </w:rPr>
        <w:t>Follow basic food safety practices</w:t>
      </w:r>
    </w:p>
    <w:p w:rsidR="00000000" w:rsidRPr="008B6269" w:rsidP="008B6269">
      <w:pPr>
        <w:pStyle w:val="BodyText"/>
      </w:pPr>
      <w:r w:rsidRPr="008B6269">
        <w:rPr>
          <w:rStyle w:val="Underline"/>
        </w:rPr>
        <w:t>HLTFS208C</w:t>
      </w:r>
      <w:r w:rsidRPr="008B6269">
        <w:tab/>
      </w:r>
      <w:r w:rsidRPr="008B6269">
        <w:rPr>
          <w:rStyle w:val="Underline"/>
        </w:rPr>
        <w:t>Transport food</w:t>
      </w:r>
      <w:r w:rsidRPr="008B6269">
        <w:t xml:space="preserve"> (Note pre-requ: HLTFS207C)</w:t>
      </w:r>
    </w:p>
    <w:p w:rsidR="00000000" w:rsidRPr="008B6269" w:rsidP="008B6269">
      <w:pPr>
        <w:pStyle w:val="BodyText"/>
      </w:pPr>
      <w:r w:rsidRPr="008B6269">
        <w:rPr>
          <w:rStyle w:val="Underline"/>
        </w:rPr>
        <w:t>HLTHSE204C</w:t>
      </w:r>
      <w:r w:rsidRPr="008B6269">
        <w:tab/>
      </w:r>
      <w:r w:rsidRPr="008B6269">
        <w:rPr>
          <w:rStyle w:val="Underline"/>
        </w:rPr>
        <w:t>Follow safe manual handling</w:t>
      </w:r>
      <w:r w:rsidRPr="008B6269">
        <w:rPr>
          <w:rStyle w:val="Underline"/>
        </w:rPr>
        <w:t xml:space="preserve"> practices</w:t>
      </w:r>
    </w:p>
    <w:p w:rsidR="00000000" w:rsidRPr="008B6269" w:rsidP="008B6269">
      <w:pPr>
        <w:pStyle w:val="BodyText"/>
      </w:pPr>
      <w:r w:rsidRPr="008B6269">
        <w:rPr>
          <w:rStyle w:val="Underline"/>
        </w:rPr>
        <w:t>SITHCCC003A</w:t>
      </w:r>
      <w:r w:rsidRPr="008B6269">
        <w:tab/>
      </w:r>
      <w:r w:rsidRPr="008B6269">
        <w:rPr>
          <w:rStyle w:val="Underline"/>
        </w:rPr>
        <w:t>Receive and store kitchen supplies</w:t>
      </w:r>
      <w:r w:rsidRPr="008B6269">
        <w:t xml:space="preserve">  (Note pre-requ: SITXOHS002A)</w:t>
      </w:r>
    </w:p>
    <w:p w:rsidR="00000000" w:rsidRPr="008B6269" w:rsidP="008B6269">
      <w:pPr>
        <w:pStyle w:val="BodyText"/>
      </w:pPr>
      <w:r w:rsidRPr="008B6269">
        <w:rPr>
          <w:rStyle w:val="Underline"/>
        </w:rPr>
        <w:t>SITHCCC004A</w:t>
      </w:r>
      <w:r w:rsidRPr="008B6269">
        <w:tab/>
      </w:r>
      <w:r w:rsidRPr="008B6269">
        <w:rPr>
          <w:rStyle w:val="Underline"/>
        </w:rPr>
        <w:t>Clean and maintain kitchen premises</w:t>
      </w:r>
      <w:r w:rsidRPr="008B6269">
        <w:t xml:space="preserve">  (Note pre-requ: SITXOHS002A)</w:t>
      </w:r>
    </w:p>
    <w:p w:rsidR="00000000" w:rsidRPr="008B6269" w:rsidP="008B6269">
      <w:pPr>
        <w:pStyle w:val="BodyText"/>
      </w:pPr>
      <w:r w:rsidRPr="008B6269">
        <w:rPr>
          <w:rStyle w:val="Underline"/>
        </w:rPr>
        <w:t>SITHCCC005A</w:t>
      </w:r>
      <w:r w:rsidRPr="008B6269">
        <w:tab/>
      </w:r>
      <w:r w:rsidRPr="008B6269">
        <w:rPr>
          <w:rStyle w:val="Underline"/>
        </w:rPr>
        <w:t>Use basic methods of cookery</w:t>
      </w:r>
      <w:r w:rsidRPr="008B6269">
        <w:t xml:space="preserve"> (Note pre-requs: SITXOHS002A, SITHCCC001A, SITHCC</w:t>
      </w:r>
      <w:r w:rsidRPr="008B6269">
        <w:t>C002A)</w:t>
      </w:r>
    </w:p>
    <w:p w:rsidR="00000000" w:rsidRPr="008B6269" w:rsidP="008B6269">
      <w:pPr>
        <w:pStyle w:val="BodyText"/>
      </w:pPr>
      <w:r w:rsidRPr="008B6269">
        <w:rPr>
          <w:rStyle w:val="Underline"/>
        </w:rPr>
        <w:t>SITHCCC006A</w:t>
      </w:r>
      <w:r w:rsidRPr="008B6269">
        <w:tab/>
      </w:r>
      <w:r w:rsidRPr="008B6269">
        <w:rPr>
          <w:rStyle w:val="Underline"/>
        </w:rPr>
        <w:t>Prepare appetisers and salads</w:t>
      </w:r>
      <w:r w:rsidRPr="008B6269">
        <w:t xml:space="preserve"> (Note pre-requs: SITXOHS002A,  SITHCCC001A, SITHCCC002A)</w:t>
      </w:r>
    </w:p>
    <w:p w:rsidR="00000000" w:rsidRPr="008B6269" w:rsidP="008B6269">
      <w:pPr>
        <w:pStyle w:val="BodyText"/>
      </w:pPr>
      <w:r w:rsidRPr="008B6269">
        <w:rPr>
          <w:rStyle w:val="Underline"/>
        </w:rPr>
        <w:t>SITHCCC007A</w:t>
      </w:r>
      <w:r w:rsidRPr="008B6269">
        <w:tab/>
      </w:r>
      <w:r w:rsidRPr="008B6269">
        <w:rPr>
          <w:rStyle w:val="Underline"/>
        </w:rPr>
        <w:t>Prepare sandwiches</w:t>
      </w:r>
      <w:r w:rsidRPr="008B6269">
        <w:t xml:space="preserve">  (Note pre-requs: SITXOHS002A, SITHCCC001A)</w:t>
      </w:r>
    </w:p>
    <w:p w:rsidR="00000000" w:rsidRPr="008B6269" w:rsidP="008B6269">
      <w:pPr>
        <w:pStyle w:val="BodyText"/>
      </w:pPr>
      <w:r w:rsidRPr="008B6269">
        <w:rPr>
          <w:rStyle w:val="Underline"/>
        </w:rPr>
        <w:t>SITHCCC008A</w:t>
      </w:r>
      <w:r w:rsidRPr="008B6269">
        <w:tab/>
      </w:r>
      <w:r w:rsidRPr="008B6269">
        <w:rPr>
          <w:rStyle w:val="Underline"/>
        </w:rPr>
        <w:t>Prepare stocks</w:t>
      </w:r>
      <w:r w:rsidRPr="008B6269">
        <w:t xml:space="preserve">, </w:t>
      </w:r>
      <w:r w:rsidRPr="008B6269">
        <w:rPr>
          <w:rStyle w:val="Underline"/>
        </w:rPr>
        <w:t>sauces and soups</w:t>
      </w:r>
      <w:r w:rsidRPr="008B6269">
        <w:t xml:space="preserve">  (Note pre-requs: SITXOHS002A, SITHCCC001A, SITHCCC002A, SITHCCC005A)</w:t>
      </w:r>
    </w:p>
    <w:p w:rsidR="00000000" w:rsidRPr="008B6269" w:rsidP="008B6269">
      <w:pPr>
        <w:pStyle w:val="BodyText"/>
      </w:pPr>
      <w:r w:rsidRPr="008B6269">
        <w:rPr>
          <w:rStyle w:val="Underline"/>
        </w:rPr>
        <w:t>SITHCCC032A</w:t>
      </w:r>
      <w:r w:rsidRPr="008B6269">
        <w:tab/>
      </w:r>
      <w:r w:rsidRPr="008B6269">
        <w:rPr>
          <w:rStyle w:val="Underline"/>
        </w:rPr>
        <w:t>Apply cook</w:t>
      </w:r>
      <w:r w:rsidRPr="008B6269">
        <w:t>-</w:t>
      </w:r>
      <w:r w:rsidRPr="008B6269">
        <w:rPr>
          <w:rStyle w:val="Underline"/>
        </w:rPr>
        <w:t>chill production processes</w:t>
      </w:r>
      <w:r w:rsidRPr="008B6269">
        <w:t xml:space="preserve"> (Note pre-requs: SITXOHS002A, SITXFSA001A)</w:t>
      </w:r>
    </w:p>
    <w:p w:rsidR="00000000" w:rsidRPr="008B6269" w:rsidP="008B6269">
      <w:pPr>
        <w:pStyle w:val="BodyText"/>
      </w:pPr>
      <w:r w:rsidRPr="008B6269">
        <w:rPr>
          <w:rStyle w:val="SpecialBold"/>
        </w:rPr>
        <w:t>Group D electives</w:t>
      </w:r>
      <w:r w:rsidRPr="008B6269">
        <w:t xml:space="preserve"> - </w:t>
      </w:r>
      <w:r w:rsidRPr="008B6269">
        <w:rPr>
          <w:rStyle w:val="SpecialBold"/>
        </w:rPr>
        <w:t>at least 6 units required for GROUNDS MAINTENANCE work</w:t>
      </w:r>
    </w:p>
    <w:p w:rsidR="00000000" w:rsidRPr="008B6269" w:rsidP="008B6269">
      <w:pPr>
        <w:pStyle w:val="BodyText"/>
      </w:pPr>
      <w:r w:rsidRPr="008B6269">
        <w:rPr>
          <w:rStyle w:val="Underline"/>
        </w:rPr>
        <w:t>RTC2012A</w:t>
      </w:r>
      <w:r w:rsidRPr="008B6269">
        <w:tab/>
      </w:r>
      <w:r w:rsidRPr="008B6269">
        <w:rPr>
          <w:rStyle w:val="Underline"/>
        </w:rPr>
        <w:t>Plant tr</w:t>
      </w:r>
      <w:r w:rsidRPr="008B6269">
        <w:rPr>
          <w:rStyle w:val="Underline"/>
        </w:rPr>
        <w:t>ees and shrubs</w:t>
      </w:r>
    </w:p>
    <w:p w:rsidR="00000000" w:rsidRPr="008B6269" w:rsidP="008B6269">
      <w:pPr>
        <w:pStyle w:val="BodyText"/>
      </w:pPr>
      <w:r w:rsidRPr="008B6269">
        <w:rPr>
          <w:rStyle w:val="Underline"/>
        </w:rPr>
        <w:t>RTC2301A</w:t>
      </w:r>
      <w:r w:rsidRPr="008B6269">
        <w:tab/>
      </w:r>
      <w:r w:rsidRPr="008B6269">
        <w:rPr>
          <w:rStyle w:val="Underline"/>
        </w:rPr>
        <w:t>Undertake operational maintenance of machinery</w:t>
      </w:r>
    </w:p>
    <w:p w:rsidR="00000000" w:rsidRPr="008B6269" w:rsidP="008B6269">
      <w:pPr>
        <w:pStyle w:val="BodyText"/>
      </w:pPr>
      <w:r w:rsidRPr="008B6269">
        <w:rPr>
          <w:rStyle w:val="Underline"/>
        </w:rPr>
        <w:t>RTC2307A</w:t>
      </w:r>
      <w:r w:rsidRPr="008B6269">
        <w:tab/>
      </w:r>
      <w:r w:rsidRPr="008B6269">
        <w:rPr>
          <w:rStyle w:val="Underline"/>
        </w:rPr>
        <w:t>Operate machinery and equipment</w:t>
      </w:r>
    </w:p>
    <w:p w:rsidR="00000000" w:rsidRPr="008B6269" w:rsidP="008B6269">
      <w:pPr>
        <w:pStyle w:val="BodyText"/>
      </w:pPr>
      <w:r w:rsidRPr="008B6269">
        <w:rPr>
          <w:rStyle w:val="Underline"/>
        </w:rPr>
        <w:t>RTC2401A</w:t>
      </w:r>
      <w:r w:rsidRPr="008B6269">
        <w:tab/>
      </w:r>
      <w:r w:rsidRPr="008B6269">
        <w:rPr>
          <w:rStyle w:val="Underline"/>
        </w:rPr>
        <w:t>Treat weeds</w:t>
      </w:r>
    </w:p>
    <w:p w:rsidR="00000000" w:rsidRPr="008B6269" w:rsidP="008B6269">
      <w:pPr>
        <w:pStyle w:val="BodyText"/>
      </w:pPr>
      <w:r w:rsidRPr="008B6269">
        <w:rPr>
          <w:rStyle w:val="Underline"/>
        </w:rPr>
        <w:t>RTC2404A</w:t>
      </w:r>
      <w:r w:rsidRPr="008B6269">
        <w:tab/>
      </w:r>
      <w:r w:rsidRPr="008B6269">
        <w:rPr>
          <w:rStyle w:val="Underline"/>
        </w:rPr>
        <w:t>Treat plant pests</w:t>
      </w:r>
      <w:r w:rsidRPr="008B6269">
        <w:t xml:space="preserve">, </w:t>
      </w:r>
      <w:r w:rsidRPr="008B6269">
        <w:rPr>
          <w:rStyle w:val="Underline"/>
        </w:rPr>
        <w:t>diseases and disorders</w:t>
      </w:r>
    </w:p>
    <w:p w:rsidR="00000000" w:rsidRPr="008B6269" w:rsidP="008B6269">
      <w:pPr>
        <w:pStyle w:val="BodyText"/>
      </w:pPr>
      <w:r w:rsidRPr="008B6269">
        <w:rPr>
          <w:rStyle w:val="Underline"/>
        </w:rPr>
        <w:t>RTC2706A</w:t>
      </w:r>
      <w:r w:rsidRPr="008B6269">
        <w:tab/>
      </w:r>
      <w:r w:rsidRPr="008B6269">
        <w:rPr>
          <w:rStyle w:val="Underline"/>
        </w:rPr>
        <w:t>Apply chemicals under supervision</w:t>
      </w:r>
    </w:p>
    <w:p w:rsidR="00000000" w:rsidRPr="008B6269" w:rsidP="008B6269">
      <w:pPr>
        <w:pStyle w:val="BodyText"/>
      </w:pPr>
      <w:r w:rsidRPr="008B6269">
        <w:rPr>
          <w:rStyle w:val="Underline"/>
        </w:rPr>
        <w:t>RTE2604A</w:t>
      </w:r>
      <w:r w:rsidRPr="008B6269">
        <w:tab/>
      </w:r>
      <w:r w:rsidRPr="008B6269">
        <w:rPr>
          <w:rStyle w:val="Underline"/>
        </w:rPr>
        <w:t>Maintain drainage sy</w:t>
      </w:r>
      <w:r w:rsidRPr="008B6269">
        <w:rPr>
          <w:rStyle w:val="Underline"/>
        </w:rPr>
        <w:t>stems</w:t>
      </w:r>
    </w:p>
    <w:p w:rsidR="00000000" w:rsidRPr="008B6269" w:rsidP="008B6269">
      <w:pPr>
        <w:pStyle w:val="BodyText"/>
      </w:pPr>
      <w:r w:rsidRPr="008B6269">
        <w:rPr>
          <w:rStyle w:val="Underline"/>
        </w:rPr>
        <w:t>RTF2017A</w:t>
      </w:r>
      <w:r w:rsidRPr="008B6269">
        <w:tab/>
      </w:r>
      <w:r w:rsidRPr="008B6269">
        <w:rPr>
          <w:rStyle w:val="Underline"/>
        </w:rPr>
        <w:t>Prune shrubs and small trees</w:t>
      </w:r>
    </w:p>
    <w:p w:rsidR="00000000" w:rsidRPr="008B6269" w:rsidP="008B6269">
      <w:pPr>
        <w:pStyle w:val="BodyText"/>
      </w:pPr>
      <w:r w:rsidRPr="008B6269">
        <w:rPr>
          <w:rStyle w:val="Underline"/>
        </w:rPr>
        <w:t>RTF2024A</w:t>
      </w:r>
      <w:r w:rsidRPr="008B6269">
        <w:tab/>
      </w:r>
      <w:r w:rsidRPr="008B6269">
        <w:rPr>
          <w:rStyle w:val="Underline"/>
        </w:rPr>
        <w:t>Tend nursery plants</w:t>
      </w:r>
    </w:p>
    <w:p w:rsidR="00000000" w:rsidRPr="008B6269" w:rsidP="008B6269">
      <w:pPr>
        <w:pStyle w:val="BodyText"/>
      </w:pPr>
      <w:r w:rsidRPr="008B6269">
        <w:rPr>
          <w:rStyle w:val="SpecialBold"/>
        </w:rPr>
        <w:t>Group E electives</w:t>
      </w:r>
      <w:r w:rsidRPr="008B6269">
        <w:t xml:space="preserve"> - </w:t>
      </w:r>
      <w:r w:rsidRPr="008B6269">
        <w:rPr>
          <w:rStyle w:val="SpecialBold"/>
        </w:rPr>
        <w:t>at least 6 units required for GENERAL MAINTENANCE work</w:t>
      </w:r>
    </w:p>
    <w:p w:rsidR="00000000" w:rsidRPr="008B6269" w:rsidP="008B6269">
      <w:pPr>
        <w:pStyle w:val="BodyText"/>
      </w:pPr>
      <w:r w:rsidRPr="008B6269">
        <w:rPr>
          <w:rStyle w:val="Underline"/>
        </w:rPr>
        <w:t>HLTGM201C</w:t>
      </w:r>
      <w:r w:rsidRPr="008B6269">
        <w:tab/>
      </w:r>
      <w:r w:rsidRPr="008B6269">
        <w:rPr>
          <w:rStyle w:val="Underline"/>
        </w:rPr>
        <w:t>Perform routine servicing of plant</w:t>
      </w:r>
      <w:r w:rsidRPr="008B6269">
        <w:t xml:space="preserve">, </w:t>
      </w:r>
      <w:r w:rsidRPr="008B6269">
        <w:rPr>
          <w:rStyle w:val="Underline"/>
        </w:rPr>
        <w:t>equipment and machinery</w:t>
      </w:r>
    </w:p>
    <w:p w:rsidR="00000000" w:rsidRPr="008B6269" w:rsidP="008B6269">
      <w:pPr>
        <w:pStyle w:val="BodyText"/>
      </w:pPr>
      <w:r w:rsidRPr="008B6269">
        <w:rPr>
          <w:rStyle w:val="Underline"/>
        </w:rPr>
        <w:t>HLTGM202C</w:t>
      </w:r>
      <w:r w:rsidRPr="008B6269">
        <w:tab/>
      </w:r>
      <w:r w:rsidRPr="008B6269">
        <w:rPr>
          <w:rStyle w:val="Underline"/>
        </w:rPr>
        <w:t>Use hand and power tools</w:t>
      </w:r>
    </w:p>
    <w:p w:rsidR="00000000" w:rsidRPr="008B6269" w:rsidP="008B6269">
      <w:pPr>
        <w:pStyle w:val="BodyText"/>
      </w:pPr>
      <w:r w:rsidRPr="008B6269">
        <w:rPr>
          <w:rStyle w:val="Underline"/>
        </w:rPr>
        <w:t>HLTGM203C</w:t>
      </w:r>
      <w:r w:rsidRPr="008B6269">
        <w:tab/>
      </w:r>
      <w:r w:rsidRPr="008B6269">
        <w:rPr>
          <w:rStyle w:val="Underline"/>
        </w:rPr>
        <w:t>Perform minor general maintenance</w:t>
      </w:r>
    </w:p>
    <w:p w:rsidR="00000000" w:rsidRPr="008B6269" w:rsidP="008B6269">
      <w:pPr>
        <w:pStyle w:val="BodyText"/>
      </w:pPr>
      <w:r w:rsidRPr="008B6269">
        <w:rPr>
          <w:rStyle w:val="Underline"/>
        </w:rPr>
        <w:t>HLTGM204C</w:t>
      </w:r>
      <w:r w:rsidRPr="008B6269">
        <w:tab/>
      </w:r>
      <w:r w:rsidRPr="008B6269">
        <w:rPr>
          <w:rStyle w:val="Underline"/>
        </w:rPr>
        <w:t>Assist tradesperson with construction and maintenance</w:t>
      </w:r>
    </w:p>
    <w:p w:rsidR="00000000" w:rsidRPr="008B6269" w:rsidP="008B6269">
      <w:pPr>
        <w:pStyle w:val="BodyText"/>
      </w:pPr>
      <w:r w:rsidRPr="008B6269">
        <w:rPr>
          <w:rStyle w:val="Underline"/>
        </w:rPr>
        <w:t>HLTGM206C</w:t>
      </w:r>
      <w:r w:rsidRPr="008B6269">
        <w:tab/>
      </w:r>
      <w:r w:rsidRPr="008B6269">
        <w:rPr>
          <w:rStyle w:val="Underline"/>
        </w:rPr>
        <w:t>Operate an incinerator</w:t>
      </w:r>
    </w:p>
    <w:p w:rsidR="00000000" w:rsidRPr="008B6269" w:rsidP="008B6269">
      <w:pPr>
        <w:pStyle w:val="BodyText"/>
      </w:pPr>
      <w:r w:rsidRPr="008B6269">
        <w:rPr>
          <w:rStyle w:val="Underline"/>
        </w:rPr>
        <w:t>HLTGM207C</w:t>
      </w:r>
      <w:r w:rsidRPr="008B6269">
        <w:tab/>
      </w:r>
      <w:r w:rsidRPr="008B6269">
        <w:rPr>
          <w:rStyle w:val="Underline"/>
        </w:rPr>
        <w:t>Carry out work in a food handling area</w:t>
      </w:r>
    </w:p>
    <w:p w:rsidR="00000000" w:rsidRPr="008B6269" w:rsidP="008B6269">
      <w:pPr>
        <w:pStyle w:val="BodyText"/>
      </w:pPr>
      <w:r w:rsidRPr="008B6269">
        <w:rPr>
          <w:rStyle w:val="Underline"/>
        </w:rPr>
        <w:t>PRMCL19B</w:t>
      </w:r>
      <w:r w:rsidRPr="008B6269">
        <w:tab/>
      </w:r>
      <w:r w:rsidRPr="008B6269">
        <w:rPr>
          <w:rStyle w:val="Underline"/>
        </w:rPr>
        <w:t>Remove waste</w:t>
      </w:r>
    </w:p>
    <w:p w:rsidR="00000000" w:rsidRPr="008B6269" w:rsidP="008B6269">
      <w:pPr>
        <w:pStyle w:val="BodyText"/>
      </w:pPr>
      <w:r w:rsidRPr="008B6269">
        <w:rPr>
          <w:rStyle w:val="Underline"/>
        </w:rPr>
        <w:t>PRMCL37A</w:t>
      </w:r>
      <w:r w:rsidRPr="008B6269">
        <w:tab/>
      </w:r>
      <w:r w:rsidRPr="008B6269">
        <w:rPr>
          <w:rStyle w:val="Underline"/>
        </w:rPr>
        <w:t>Clean external surfaces</w:t>
      </w:r>
    </w:p>
    <w:p w:rsidR="00000000" w:rsidRPr="008B6269" w:rsidP="008B6269">
      <w:pPr>
        <w:pStyle w:val="BodyText"/>
      </w:pPr>
      <w:r w:rsidRPr="008B6269">
        <w:rPr>
          <w:rStyle w:val="SpecialBold"/>
        </w:rPr>
        <w:t>Group F electives</w:t>
      </w:r>
      <w:r w:rsidRPr="008B6269">
        <w:t xml:space="preserve"> - </w:t>
      </w:r>
      <w:r w:rsidRPr="008B6269">
        <w:rPr>
          <w:rStyle w:val="SpecialBold"/>
        </w:rPr>
        <w:t>at least 6 units required for CLIENT SUPPORT work</w:t>
      </w:r>
    </w:p>
    <w:p w:rsidR="00000000" w:rsidRPr="008B6269" w:rsidP="008B6269">
      <w:pPr>
        <w:pStyle w:val="BodyText"/>
      </w:pPr>
      <w:r w:rsidRPr="008B6269">
        <w:rPr>
          <w:rStyle w:val="Underline"/>
        </w:rPr>
        <w:t>HLTCSD201C</w:t>
      </w:r>
      <w:r w:rsidRPr="008B6269">
        <w:tab/>
      </w:r>
      <w:r w:rsidRPr="008B6269">
        <w:rPr>
          <w:rStyle w:val="Underline"/>
        </w:rPr>
        <w:t>Maintain high standard of client service</w:t>
      </w:r>
    </w:p>
    <w:p w:rsidR="00000000" w:rsidRPr="008B6269" w:rsidP="008B6269">
      <w:pPr>
        <w:pStyle w:val="BodyText"/>
      </w:pPr>
      <w:r w:rsidRPr="008B6269">
        <w:rPr>
          <w:rStyle w:val="Underline"/>
        </w:rPr>
        <w:t>HLTCSD203C</w:t>
      </w:r>
      <w:r w:rsidRPr="008B6269">
        <w:tab/>
      </w:r>
      <w:r w:rsidRPr="008B6269">
        <w:rPr>
          <w:rStyle w:val="Underline"/>
        </w:rPr>
        <w:t>Prepare and maintain beds</w:t>
      </w:r>
    </w:p>
    <w:p w:rsidR="00000000" w:rsidRPr="008B6269" w:rsidP="008B6269">
      <w:pPr>
        <w:pStyle w:val="BodyText"/>
      </w:pPr>
      <w:r w:rsidRPr="008B6269">
        <w:rPr>
          <w:rStyle w:val="Underline"/>
        </w:rPr>
        <w:t>HLTCSD208C</w:t>
      </w:r>
      <w:r w:rsidRPr="008B6269">
        <w:tab/>
      </w:r>
      <w:r w:rsidRPr="008B6269">
        <w:rPr>
          <w:rStyle w:val="Underline"/>
        </w:rPr>
        <w:t>Transport clients</w:t>
      </w:r>
    </w:p>
    <w:p w:rsidR="00000000" w:rsidRPr="008B6269" w:rsidP="008B6269">
      <w:pPr>
        <w:pStyle w:val="BodyText"/>
      </w:pPr>
      <w:r w:rsidRPr="008B6269">
        <w:rPr>
          <w:rStyle w:val="Underline"/>
        </w:rPr>
        <w:t>HLTCSD306C</w:t>
      </w:r>
      <w:r w:rsidRPr="008B6269">
        <w:tab/>
      </w:r>
      <w:r w:rsidRPr="008B6269">
        <w:rPr>
          <w:rStyle w:val="Underline"/>
        </w:rPr>
        <w:t>Respond effectively to difficult or challenging behaviour</w:t>
      </w:r>
    </w:p>
    <w:p w:rsidR="00000000" w:rsidRPr="008B6269" w:rsidP="008B6269">
      <w:pPr>
        <w:pStyle w:val="BodyText"/>
      </w:pPr>
      <w:r w:rsidRPr="008B6269">
        <w:rPr>
          <w:rStyle w:val="Underline"/>
        </w:rPr>
        <w:t>HLTFS204C</w:t>
      </w:r>
      <w:r w:rsidRPr="008B6269">
        <w:tab/>
      </w:r>
      <w:r w:rsidRPr="008B6269">
        <w:rPr>
          <w:rStyle w:val="Underline"/>
        </w:rPr>
        <w:t>Provide ward or unit based food preparation and distribution services</w:t>
      </w:r>
      <w:r w:rsidRPr="008B6269">
        <w:t xml:space="preserve"> (Note pre-requ: HLTFS207C)</w:t>
      </w:r>
    </w:p>
    <w:p w:rsidR="00000000" w:rsidRPr="008B6269" w:rsidP="008B6269">
      <w:pPr>
        <w:pStyle w:val="BodyText"/>
      </w:pPr>
      <w:r w:rsidRPr="008B6269">
        <w:rPr>
          <w:rStyle w:val="Underline"/>
        </w:rPr>
        <w:t>HLTHSE204C</w:t>
      </w:r>
      <w:r w:rsidRPr="008B6269">
        <w:tab/>
      </w:r>
      <w:r w:rsidRPr="008B6269">
        <w:rPr>
          <w:rStyle w:val="Underline"/>
        </w:rPr>
        <w:t>Follow safe manual handling practices</w:t>
      </w:r>
    </w:p>
    <w:p w:rsidR="00000000" w:rsidRPr="008B6269" w:rsidP="008B6269">
      <w:pPr>
        <w:pStyle w:val="BodyText"/>
      </w:pPr>
      <w:r w:rsidRPr="008B6269">
        <w:rPr>
          <w:rStyle w:val="Underline"/>
        </w:rPr>
        <w:t>HLTMS201C</w:t>
      </w:r>
      <w:r w:rsidRPr="008B6269">
        <w:tab/>
      </w:r>
      <w:r w:rsidRPr="008B6269">
        <w:rPr>
          <w:rStyle w:val="Underline"/>
        </w:rPr>
        <w:t>Collect and manage linen stock at user</w:t>
      </w:r>
      <w:r w:rsidRPr="008B6269">
        <w:t>-</w:t>
      </w:r>
      <w:r w:rsidRPr="008B6269">
        <w:rPr>
          <w:rStyle w:val="Underline"/>
        </w:rPr>
        <w:t>location</w:t>
      </w:r>
    </w:p>
    <w:p w:rsidR="00000000" w:rsidRPr="008B6269" w:rsidP="008B6269">
      <w:pPr>
        <w:pStyle w:val="BodyText"/>
      </w:pPr>
      <w:r w:rsidRPr="008B6269">
        <w:rPr>
          <w:rStyle w:val="Underline"/>
        </w:rPr>
        <w:t>HLTMS203C</w:t>
      </w:r>
      <w:r w:rsidRPr="008B6269">
        <w:tab/>
      </w:r>
      <w:r w:rsidRPr="008B6269">
        <w:rPr>
          <w:rStyle w:val="Underline"/>
        </w:rPr>
        <w:t>Undertake routine stock mainten</w:t>
      </w:r>
      <w:r w:rsidRPr="008B6269">
        <w:rPr>
          <w:rStyle w:val="Underline"/>
        </w:rPr>
        <w:t>ance</w:t>
      </w:r>
    </w:p>
    <w:p w:rsidR="00000000" w:rsidRPr="008B6269" w:rsidP="008B6269">
      <w:pPr>
        <w:pStyle w:val="BodyText"/>
      </w:pPr>
      <w:r w:rsidRPr="008B6269">
        <w:rPr>
          <w:rStyle w:val="Underline"/>
        </w:rPr>
        <w:t>HLTMS207C</w:t>
      </w:r>
      <w:r w:rsidRPr="008B6269">
        <w:tab/>
      </w:r>
      <w:r w:rsidRPr="008B6269">
        <w:rPr>
          <w:rStyle w:val="Underline"/>
        </w:rPr>
        <w:t>Handle medical gases safely</w:t>
      </w:r>
    </w:p>
    <w:p w:rsidR="00000000" w:rsidRPr="008B6269" w:rsidP="008B6269">
      <w:pPr>
        <w:pStyle w:val="BodyText"/>
      </w:pPr>
      <w:r w:rsidRPr="008B6269">
        <w:rPr>
          <w:rStyle w:val="SpecialBold"/>
        </w:rPr>
        <w:t>Group G electives</w:t>
      </w:r>
      <w:r w:rsidRPr="008B6269">
        <w:t xml:space="preserve"> - </w:t>
      </w:r>
      <w:r w:rsidRPr="008B6269">
        <w:rPr>
          <w:rStyle w:val="SpecialBold"/>
        </w:rPr>
        <w:t>at least 6 units required for HEALTH ADMINISTRATION work</w:t>
      </w:r>
    </w:p>
    <w:p w:rsidR="00000000" w:rsidRPr="008B6269" w:rsidP="008B6269">
      <w:pPr>
        <w:pStyle w:val="BodyText"/>
      </w:pPr>
      <w:r w:rsidRPr="008B6269">
        <w:rPr>
          <w:rStyle w:val="Underline"/>
        </w:rPr>
        <w:t>BSBADM101A</w:t>
      </w:r>
      <w:r w:rsidRPr="008B6269">
        <w:tab/>
      </w:r>
      <w:r w:rsidRPr="008B6269">
        <w:rPr>
          <w:rStyle w:val="Underline"/>
        </w:rPr>
        <w:t>Use business equipment and resources</w:t>
      </w:r>
    </w:p>
    <w:p w:rsidR="00000000" w:rsidRPr="008B6269" w:rsidP="008B6269">
      <w:pPr>
        <w:pStyle w:val="BodyText"/>
      </w:pPr>
      <w:r w:rsidRPr="008B6269">
        <w:rPr>
          <w:rStyle w:val="Underline"/>
        </w:rPr>
        <w:t>BSBCUS201A</w:t>
      </w:r>
      <w:r w:rsidRPr="008B6269">
        <w:tab/>
      </w:r>
      <w:r w:rsidRPr="008B6269">
        <w:rPr>
          <w:rStyle w:val="Underline"/>
        </w:rPr>
        <w:t>Deliver a service to customers</w:t>
      </w:r>
    </w:p>
    <w:p w:rsidR="00000000" w:rsidRPr="008B6269" w:rsidP="008B6269">
      <w:pPr>
        <w:pStyle w:val="BodyText"/>
      </w:pPr>
      <w:r w:rsidRPr="008B6269">
        <w:rPr>
          <w:rStyle w:val="Underline"/>
        </w:rPr>
        <w:t>BSBINM201A</w:t>
      </w:r>
      <w:r w:rsidRPr="008B6269">
        <w:tab/>
      </w:r>
      <w:r w:rsidRPr="008B6269">
        <w:rPr>
          <w:rStyle w:val="Underline"/>
        </w:rPr>
        <w:t>Process and maintain workplace info</w:t>
      </w:r>
      <w:r w:rsidRPr="008B6269">
        <w:rPr>
          <w:rStyle w:val="Underline"/>
        </w:rPr>
        <w:t>rmation</w:t>
      </w:r>
    </w:p>
    <w:p w:rsidR="00000000" w:rsidRPr="008B6269" w:rsidP="008B6269">
      <w:pPr>
        <w:pStyle w:val="BodyText"/>
      </w:pPr>
      <w:r w:rsidRPr="008B6269">
        <w:rPr>
          <w:rStyle w:val="Underline"/>
        </w:rPr>
        <w:t>BSBINM202A</w:t>
      </w:r>
      <w:r w:rsidRPr="008B6269">
        <w:tab/>
      </w:r>
      <w:r w:rsidRPr="008B6269">
        <w:rPr>
          <w:rStyle w:val="Underline"/>
        </w:rPr>
        <w:t>Handle mail</w:t>
      </w:r>
    </w:p>
    <w:p w:rsidR="00000000" w:rsidRPr="008B6269" w:rsidP="008B6269">
      <w:pPr>
        <w:pStyle w:val="BodyText"/>
      </w:pPr>
      <w:r w:rsidRPr="008B6269">
        <w:rPr>
          <w:rStyle w:val="Underline"/>
        </w:rPr>
        <w:t>BSBITU201A</w:t>
      </w:r>
      <w:r w:rsidRPr="008B6269">
        <w:tab/>
      </w:r>
      <w:r w:rsidRPr="008B6269">
        <w:rPr>
          <w:rStyle w:val="Underline"/>
        </w:rPr>
        <w:t>Produce simple word processed documents</w:t>
      </w:r>
    </w:p>
    <w:p w:rsidR="00000000" w:rsidRPr="008B6269" w:rsidP="008B6269">
      <w:pPr>
        <w:pStyle w:val="BodyText"/>
      </w:pPr>
      <w:r w:rsidRPr="008B6269">
        <w:rPr>
          <w:rStyle w:val="Underline"/>
        </w:rPr>
        <w:t>BSBITU202A</w:t>
      </w:r>
      <w:r w:rsidRPr="008B6269">
        <w:tab/>
      </w:r>
      <w:r w:rsidRPr="008B6269">
        <w:rPr>
          <w:rStyle w:val="Underline"/>
        </w:rPr>
        <w:t>Create and use spreadsheets</w:t>
      </w:r>
    </w:p>
    <w:p w:rsidR="00000000" w:rsidRPr="008B6269" w:rsidP="008B6269">
      <w:pPr>
        <w:pStyle w:val="BodyText"/>
      </w:pPr>
      <w:r w:rsidRPr="008B6269">
        <w:rPr>
          <w:rStyle w:val="Underline"/>
        </w:rPr>
        <w:t>BSBWOR204A</w:t>
      </w:r>
      <w:r w:rsidRPr="008B6269">
        <w:tab/>
      </w:r>
      <w:r w:rsidRPr="008B6269">
        <w:rPr>
          <w:rStyle w:val="Underline"/>
        </w:rPr>
        <w:t>Use business technology</w:t>
      </w:r>
    </w:p>
    <w:p w:rsidR="00000000" w:rsidRPr="008B6269" w:rsidP="008B6269">
      <w:pPr>
        <w:pStyle w:val="BodyText"/>
      </w:pPr>
      <w:r w:rsidRPr="008B6269">
        <w:rPr>
          <w:rStyle w:val="Underline"/>
        </w:rPr>
        <w:t>FNSICGEN305B</w:t>
      </w:r>
      <w:r w:rsidRPr="008B6269">
        <w:tab/>
      </w:r>
      <w:r w:rsidRPr="008B6269">
        <w:rPr>
          <w:rStyle w:val="Underline"/>
        </w:rPr>
        <w:t>Maintain daily financial</w:t>
      </w:r>
      <w:r w:rsidRPr="008B6269">
        <w:t>/</w:t>
      </w:r>
      <w:r w:rsidRPr="008B6269">
        <w:rPr>
          <w:rStyle w:val="Underline"/>
        </w:rPr>
        <w:t>business records</w:t>
      </w:r>
    </w:p>
    <w:p w:rsidR="00000000" w:rsidRPr="008B6269" w:rsidP="008B6269">
      <w:pPr>
        <w:pStyle w:val="BodyText"/>
      </w:pPr>
      <w:r w:rsidRPr="008B6269">
        <w:rPr>
          <w:rStyle w:val="SpecialBold"/>
        </w:rPr>
        <w:t>Group H electives</w:t>
      </w:r>
      <w:r w:rsidRPr="008B6269">
        <w:t xml:space="preserve"> - </w:t>
      </w:r>
      <w:r w:rsidRPr="008B6269">
        <w:rPr>
          <w:rStyle w:val="SpecialBold"/>
        </w:rPr>
        <w:t>recommended for culturally aware and respectful practice</w:t>
      </w:r>
    </w:p>
    <w:p w:rsidR="00000000" w:rsidRPr="008B6269" w:rsidP="008B6269">
      <w:pPr>
        <w:pStyle w:val="BodyText"/>
      </w:pPr>
      <w:r w:rsidRPr="008B6269">
        <w:t>Where work involves a specific focus on Aboriginal and/or Torres Strait Islander and/or culturally diverse clients or communities, one or both of the following electives is recommended:</w:t>
      </w:r>
    </w:p>
    <w:p w:rsidR="00000000" w:rsidRPr="008B6269" w:rsidP="008B6269">
      <w:pPr>
        <w:pStyle w:val="BodyText"/>
      </w:pPr>
      <w:r w:rsidRPr="008B6269">
        <w:rPr>
          <w:rStyle w:val="Underline"/>
        </w:rPr>
        <w:t>HLTHIR403C</w:t>
      </w:r>
      <w:r w:rsidRPr="008B6269">
        <w:tab/>
      </w:r>
      <w:r w:rsidRPr="008B6269">
        <w:rPr>
          <w:rStyle w:val="Underline"/>
        </w:rPr>
        <w:t>Work effectively with culturally diverse clients and co</w:t>
      </w:r>
      <w:r w:rsidRPr="008B6269">
        <w:t>-</w:t>
      </w:r>
      <w:r w:rsidRPr="008B6269">
        <w:rPr>
          <w:rStyle w:val="Underline"/>
        </w:rPr>
        <w:t>workers</w:t>
      </w:r>
    </w:p>
    <w:p w:rsidR="00000000" w:rsidRPr="008B6269" w:rsidP="008B6269">
      <w:pPr>
        <w:pStyle w:val="BodyText"/>
      </w:pPr>
      <w:r w:rsidRPr="008B6269">
        <w:rPr>
          <w:rStyle w:val="Underline"/>
        </w:rPr>
        <w:t>HLTHIR404D</w:t>
      </w:r>
      <w:r w:rsidRPr="008B6269">
        <w:tab/>
      </w:r>
      <w:r w:rsidRPr="008B6269">
        <w:rPr>
          <w:rStyle w:val="Underline"/>
        </w:rPr>
        <w:t>Work effectively with Aboriginal and</w:t>
      </w:r>
      <w:r w:rsidRPr="008B6269">
        <w:t>/</w:t>
      </w:r>
      <w:r w:rsidRPr="008B6269">
        <w:rPr>
          <w:rStyle w:val="Underline"/>
        </w:rPr>
        <w:t>or Torres Strait Islander people</w:t>
      </w:r>
    </w:p>
    <w:p w:rsidR="00000000" w:rsidRPr="008B6269" w:rsidP="008B6269">
      <w:pPr>
        <w:pStyle w:val="BodyText"/>
      </w:pPr>
    </w:p>
    <w:p w:rsidR="00000000" w:rsidRPr="008B6269" w:rsidP="008B6269">
      <w:pPr>
        <w:pStyle w:val="BodyText"/>
      </w:pPr>
      <w:r w:rsidRPr="008B6269">
        <w:rPr>
          <w:rStyle w:val="SpecialBold"/>
        </w:rPr>
        <w:t>Other relevant electives</w:t>
      </w:r>
    </w:p>
    <w:p w:rsidR="00000000" w:rsidRPr="008B6269" w:rsidP="008B6269">
      <w:pPr>
        <w:pStyle w:val="BodyText"/>
      </w:pPr>
      <w:r w:rsidRPr="008B6269">
        <w:rPr>
          <w:rStyle w:val="SpecialBold"/>
        </w:rPr>
        <w:t>Stores electives</w:t>
      </w:r>
    </w:p>
    <w:p w:rsidR="00000000" w:rsidRPr="008B6269" w:rsidP="008B6269">
      <w:pPr>
        <w:pStyle w:val="BodyText"/>
      </w:pPr>
      <w:r w:rsidRPr="008B6269">
        <w:rPr>
          <w:rStyle w:val="Underline"/>
        </w:rPr>
        <w:t>HLTMS203C</w:t>
      </w:r>
      <w:r w:rsidRPr="008B6269">
        <w:tab/>
      </w:r>
      <w:r w:rsidRPr="008B6269">
        <w:rPr>
          <w:rStyle w:val="Underline"/>
        </w:rPr>
        <w:t>Undertake routine stock maintenance</w:t>
      </w:r>
    </w:p>
    <w:p w:rsidR="00000000" w:rsidRPr="008B6269" w:rsidP="008B6269">
      <w:pPr>
        <w:pStyle w:val="BodyText"/>
      </w:pPr>
      <w:r w:rsidRPr="008B6269">
        <w:rPr>
          <w:rStyle w:val="Underline"/>
        </w:rPr>
        <w:t>TLID1007C</w:t>
      </w:r>
      <w:r w:rsidRPr="008B6269">
        <w:tab/>
      </w:r>
      <w:r w:rsidRPr="008B6269">
        <w:rPr>
          <w:rStyle w:val="Underline"/>
        </w:rPr>
        <w:t>Operate a fo</w:t>
      </w:r>
      <w:r w:rsidRPr="008B6269">
        <w:rPr>
          <w:rStyle w:val="Underline"/>
        </w:rPr>
        <w:t>rklift</w:t>
      </w:r>
    </w:p>
    <w:p w:rsidR="00000000" w:rsidRPr="008B6269" w:rsidP="008B6269">
      <w:pPr>
        <w:pStyle w:val="BodyText"/>
      </w:pPr>
      <w:r w:rsidRPr="008B6269">
        <w:rPr>
          <w:rStyle w:val="Underline"/>
        </w:rPr>
        <w:t>TLID107C</w:t>
      </w:r>
      <w:r w:rsidRPr="008B6269">
        <w:tab/>
      </w:r>
      <w:r w:rsidRPr="008B6269">
        <w:rPr>
          <w:rStyle w:val="Underline"/>
        </w:rPr>
        <w:t>Shift materials safely using manual handling methods</w:t>
      </w:r>
    </w:p>
    <w:p w:rsidR="00000000" w:rsidRPr="008B6269" w:rsidP="008B6269">
      <w:pPr>
        <w:pStyle w:val="BodyText"/>
      </w:pPr>
      <w:r w:rsidRPr="008B6269">
        <w:rPr>
          <w:rStyle w:val="SpecialBold"/>
        </w:rPr>
        <w:t>Transport electives</w:t>
      </w:r>
    </w:p>
    <w:p w:rsidR="00000000" w:rsidRPr="008B6269" w:rsidP="008B6269">
      <w:pPr>
        <w:pStyle w:val="BodyText"/>
      </w:pPr>
      <w:r w:rsidRPr="008B6269">
        <w:rPr>
          <w:rStyle w:val="Underline"/>
        </w:rPr>
        <w:t>HLTCSD208C</w:t>
      </w:r>
      <w:r w:rsidRPr="008B6269">
        <w:tab/>
      </w:r>
      <w:r w:rsidRPr="008B6269">
        <w:rPr>
          <w:rStyle w:val="Underline"/>
        </w:rPr>
        <w:t>Transport clients</w:t>
      </w:r>
    </w:p>
    <w:p w:rsidR="00000000" w:rsidRPr="008B6269" w:rsidP="008B6269">
      <w:pPr>
        <w:pStyle w:val="BodyText"/>
      </w:pPr>
      <w:r w:rsidRPr="008B6269">
        <w:rPr>
          <w:rStyle w:val="Underline"/>
        </w:rPr>
        <w:t>HLTFS208C</w:t>
      </w:r>
      <w:r w:rsidRPr="008B6269">
        <w:tab/>
      </w:r>
      <w:r w:rsidRPr="008B6269">
        <w:rPr>
          <w:rStyle w:val="Underline"/>
        </w:rPr>
        <w:t>Transport food</w:t>
      </w:r>
      <w:r w:rsidRPr="008B6269">
        <w:t xml:space="preserve"> (Note pre-requ: HLTFS207C)</w:t>
      </w:r>
    </w:p>
    <w:p w:rsidR="00000000" w:rsidRPr="008B6269" w:rsidP="008B6269">
      <w:pPr>
        <w:pStyle w:val="BodyText"/>
      </w:pPr>
      <w:r w:rsidRPr="008B6269">
        <w:rPr>
          <w:rStyle w:val="Underline"/>
        </w:rPr>
        <w:t>HLTMS204C</w:t>
      </w:r>
      <w:r w:rsidRPr="008B6269">
        <w:tab/>
      </w:r>
      <w:r w:rsidRPr="008B6269">
        <w:rPr>
          <w:rStyle w:val="Underline"/>
        </w:rPr>
        <w:t>Handle and move equipment</w:t>
      </w:r>
      <w:r w:rsidRPr="008B6269">
        <w:t xml:space="preserve">, </w:t>
      </w:r>
      <w:r w:rsidRPr="008B6269">
        <w:rPr>
          <w:rStyle w:val="Underline"/>
        </w:rPr>
        <w:t>goods</w:t>
      </w:r>
      <w:r w:rsidRPr="008B6269">
        <w:t xml:space="preserve">, </w:t>
      </w:r>
      <w:r w:rsidRPr="008B6269">
        <w:rPr>
          <w:rStyle w:val="Underline"/>
        </w:rPr>
        <w:t>mail and furniture</w:t>
      </w:r>
    </w:p>
    <w:p w:rsidR="00000E58" w:rsidP="008B6269">
      <w:pPr>
        <w:pStyle w:val="BodyText"/>
      </w:pPr>
      <w:r w:rsidRPr="008B6269">
        <w:rPr>
          <w:rStyle w:val="Underline"/>
        </w:rPr>
        <w:t>HLTMS207C</w:t>
      </w:r>
      <w:r w:rsidRPr="008B6269">
        <w:tab/>
      </w:r>
      <w:r w:rsidRPr="008B6269">
        <w:rPr>
          <w:rStyle w:val="Underline"/>
        </w:rPr>
        <w:t>Handle medica</w:t>
      </w:r>
      <w:r w:rsidRPr="008B6269">
        <w:rPr>
          <w:rStyle w:val="Underline"/>
        </w:rPr>
        <w:t>l gases safely</w:t>
      </w:r>
    </w:p>
    <w:p w:rsidR="00000E58" w:rsidP="008B6269">
      <w:pPr>
        <w:pStyle w:val="BodyText"/>
      </w:pPr>
    </w:p>
    <w:p w:rsidR="00000000" w:rsidRPr="008B6269" w:rsidP="008B6269"/>
    <w:sectPr w:rsidSect="008B6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E58" w:rsidP="00000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58" w:rsidP="008B6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0E58" w:rsidP="008B6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00E58" w:rsidP="008B6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E58" w:rsidP="00000E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58" w:rsidP="008B6269">
    <w:pPr>
      <w:pStyle w:val="Header"/>
      <w:framePr w:wrap="around"/>
    </w:pPr>
    <w:r>
      <w:fldChar w:fldCharType="begin"/>
    </w:r>
    <w:r>
      <w:instrText xml:space="preserve"> TITLE   \* MERGEFORMAT </w:instrText>
    </w:r>
    <w:r>
      <w:fldChar w:fldCharType="separate"/>
    </w:r>
    <w:r>
      <w:t>HLT21207 Certificate II in Health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E58" w:rsidP="008B62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A8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048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2E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2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269"/>
    <w:pPr>
      <w:spacing w:before="360" w:after="60"/>
      <w:outlineLvl w:val="0"/>
    </w:pPr>
    <w:rPr>
      <w:sz w:val="32"/>
    </w:rPr>
  </w:style>
  <w:style w:type="paragraph" w:styleId="Heading2">
    <w:name w:val="heading 2"/>
    <w:basedOn w:val="HeadingBase"/>
    <w:next w:val="BodyText"/>
    <w:link w:val="Heading2Char"/>
    <w:qFormat/>
    <w:rsid w:val="008B6269"/>
    <w:pPr>
      <w:keepLines/>
      <w:spacing w:before="240" w:after="120"/>
      <w:outlineLvl w:val="1"/>
    </w:pPr>
    <w:rPr>
      <w:sz w:val="28"/>
      <w:szCs w:val="40"/>
    </w:rPr>
  </w:style>
  <w:style w:type="paragraph" w:styleId="Heading3">
    <w:name w:val="heading 3"/>
    <w:basedOn w:val="HeadingBase"/>
    <w:next w:val="BodyText"/>
    <w:link w:val="Heading3Char"/>
    <w:qFormat/>
    <w:rsid w:val="008B6269"/>
    <w:pPr>
      <w:spacing w:before="180" w:after="120"/>
      <w:outlineLvl w:val="2"/>
    </w:pPr>
    <w:rPr>
      <w:spacing w:val="-10"/>
      <w:kern w:val="32"/>
    </w:rPr>
  </w:style>
  <w:style w:type="paragraph" w:styleId="Heading4">
    <w:name w:val="heading 4"/>
    <w:basedOn w:val="HeadingBase"/>
    <w:next w:val="BodyText"/>
    <w:link w:val="Heading4Char"/>
    <w:qFormat/>
    <w:rsid w:val="008B6269"/>
    <w:pPr>
      <w:spacing w:before="160" w:after="120"/>
      <w:outlineLvl w:val="3"/>
    </w:pPr>
    <w:rPr>
      <w:sz w:val="22"/>
    </w:rPr>
  </w:style>
  <w:style w:type="paragraph" w:styleId="Heading5">
    <w:name w:val="heading 5"/>
    <w:basedOn w:val="HeadingBase"/>
    <w:next w:val="Normal"/>
    <w:link w:val="Heading5Char"/>
    <w:qFormat/>
    <w:rsid w:val="008B6269"/>
    <w:pPr>
      <w:spacing w:before="80"/>
      <w:outlineLvl w:val="4"/>
    </w:pPr>
    <w:rPr>
      <w:color w:val="918585"/>
      <w:sz w:val="20"/>
    </w:rPr>
  </w:style>
  <w:style w:type="paragraph" w:styleId="Heading6">
    <w:name w:val="heading 6"/>
    <w:basedOn w:val="HeadingBase"/>
    <w:next w:val="Normal"/>
    <w:link w:val="Heading6Char"/>
    <w:qFormat/>
    <w:rsid w:val="008B6269"/>
    <w:pPr>
      <w:spacing w:before="60"/>
      <w:outlineLvl w:val="5"/>
    </w:pPr>
    <w:rPr>
      <w:color w:val="918585"/>
      <w:sz w:val="20"/>
    </w:rPr>
  </w:style>
  <w:style w:type="paragraph" w:styleId="Heading7">
    <w:name w:val="heading 7"/>
    <w:basedOn w:val="Normal"/>
    <w:next w:val="Normal"/>
    <w:link w:val="Heading7Char"/>
    <w:qFormat/>
    <w:rsid w:val="008B6269"/>
    <w:pPr>
      <w:ind w:left="720"/>
      <w:outlineLvl w:val="6"/>
    </w:pPr>
    <w:rPr>
      <w:i/>
    </w:rPr>
  </w:style>
  <w:style w:type="paragraph" w:styleId="Heading8">
    <w:name w:val="heading 8"/>
    <w:basedOn w:val="Normal"/>
    <w:next w:val="Normal"/>
    <w:link w:val="Heading8Char"/>
    <w:qFormat/>
    <w:rsid w:val="008B6269"/>
    <w:pPr>
      <w:ind w:left="720"/>
      <w:outlineLvl w:val="7"/>
    </w:pPr>
    <w:rPr>
      <w:i/>
    </w:rPr>
  </w:style>
  <w:style w:type="paragraph" w:styleId="Heading9">
    <w:name w:val="heading 9"/>
    <w:basedOn w:val="Normal"/>
    <w:next w:val="Normal"/>
    <w:link w:val="Heading9Char"/>
    <w:qFormat/>
    <w:rsid w:val="008B6269"/>
    <w:pPr>
      <w:ind w:left="720"/>
      <w:outlineLvl w:val="8"/>
    </w:pPr>
    <w:rPr>
      <w:i/>
    </w:rPr>
  </w:style>
  <w:style w:type="character" w:default="1" w:styleId="DefaultParagraphFont">
    <w:name w:val="Default Paragraph Font"/>
    <w:uiPriority w:val="1"/>
    <w:unhideWhenUsed/>
    <w:rsid w:val="008B6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269"/>
  </w:style>
  <w:style w:type="character" w:customStyle="1" w:styleId="Heading1Char">
    <w:name w:val="Heading 1 Char"/>
    <w:basedOn w:val="DefaultParagraphFont"/>
    <w:link w:val="Heading1"/>
    <w:rsid w:val="008B62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6269"/>
    <w:rPr>
      <w:rFonts w:ascii="Times New Roman" w:eastAsia="Times New Roman" w:hAnsi="Times New Roman" w:cs="Times New Roman"/>
      <w:b/>
      <w:szCs w:val="20"/>
      <w:lang w:eastAsia="en-US"/>
    </w:rPr>
  </w:style>
  <w:style w:type="paragraph" w:styleId="BodyText">
    <w:name w:val="Body Text"/>
    <w:basedOn w:val="Normal"/>
    <w:link w:val="BodyTextChar"/>
    <w:rsid w:val="008B62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269"/>
    <w:rPr>
      <w:rFonts w:ascii="Times New Roman" w:eastAsia="Times New Roman" w:hAnsi="Times New Roman" w:cs="Times New Roman"/>
      <w:sz w:val="24"/>
      <w:lang w:val="en-US" w:eastAsia="en-US"/>
    </w:rPr>
  </w:style>
  <w:style w:type="paragraph" w:styleId="Footer">
    <w:name w:val="footer"/>
    <w:basedOn w:val="Normal"/>
    <w:link w:val="FooterChar"/>
    <w:rsid w:val="008B6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269"/>
    <w:rPr>
      <w:rFonts w:ascii="Times New Roman" w:eastAsia="Times New Roman" w:hAnsi="Times New Roman" w:cs="Times New Roman"/>
      <w:sz w:val="16"/>
      <w:lang w:val="en-US" w:eastAsia="en-US"/>
    </w:rPr>
  </w:style>
  <w:style w:type="paragraph" w:styleId="ListBullet">
    <w:name w:val="List Bullet"/>
    <w:basedOn w:val="List"/>
    <w:rsid w:val="008B6269"/>
    <w:pPr>
      <w:numPr>
        <w:numId w:val="13"/>
      </w:numPr>
      <w:tabs>
        <w:tab w:val="clear" w:pos="340"/>
      </w:tabs>
      <w:spacing w:before="40" w:after="40"/>
    </w:pPr>
  </w:style>
  <w:style w:type="character" w:customStyle="1" w:styleId="SpecialBold">
    <w:name w:val="Special Bold"/>
    <w:basedOn w:val="DefaultParagraphFont"/>
    <w:rsid w:val="008B6269"/>
    <w:rPr>
      <w:b/>
      <w:spacing w:val="0"/>
    </w:rPr>
  </w:style>
  <w:style w:type="paragraph" w:styleId="ListBullet2">
    <w:name w:val="List Bullet 2"/>
    <w:basedOn w:val="List2"/>
    <w:rsid w:val="008B6269"/>
    <w:pPr>
      <w:numPr>
        <w:numId w:val="14"/>
      </w:numPr>
      <w:tabs>
        <w:tab w:val="clear" w:pos="680"/>
      </w:tabs>
    </w:pPr>
  </w:style>
  <w:style w:type="paragraph" w:styleId="Header">
    <w:name w:val="header"/>
    <w:basedOn w:val="Normal"/>
    <w:link w:val="HeaderChar"/>
    <w:rsid w:val="008B6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2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6269"/>
    <w:rPr>
      <w:i/>
    </w:rPr>
  </w:style>
  <w:style w:type="paragraph" w:customStyle="1" w:styleId="SuperHeading">
    <w:name w:val="SuperHeading"/>
    <w:basedOn w:val="Normal"/>
    <w:rsid w:val="008B6269"/>
    <w:pPr>
      <w:spacing w:before="240" w:after="120"/>
      <w:outlineLvl w:val="0"/>
    </w:pPr>
    <w:rPr>
      <w:rFonts w:ascii="Times New Roman" w:hAnsi="Times New Roman"/>
      <w:b/>
      <w:sz w:val="28"/>
    </w:rPr>
  </w:style>
  <w:style w:type="paragraph" w:customStyle="1" w:styleId="AllowPageBreak">
    <w:name w:val="AllowPageBreak"/>
    <w:rsid w:val="008B6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B6269"/>
    <w:rPr>
      <w:u w:val="single"/>
    </w:rPr>
  </w:style>
  <w:style w:type="character" w:customStyle="1" w:styleId="BoldandItalics">
    <w:name w:val="Bold and Italics"/>
    <w:qFormat/>
    <w:rsid w:val="008B6269"/>
    <w:rPr>
      <w:b/>
      <w:i/>
      <w:u w:val="none"/>
    </w:rPr>
  </w:style>
  <w:style w:type="character" w:customStyle="1" w:styleId="Heading2Char">
    <w:name w:val="Heading 2 Char"/>
    <w:basedOn w:val="DefaultParagraphFont"/>
    <w:link w:val="Heading2"/>
    <w:rsid w:val="008B6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2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6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2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2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269"/>
    <w:rPr>
      <w:rFonts w:ascii="Courier New" w:eastAsia="Times New Roman" w:hAnsi="Courier New" w:cs="Times New Roman"/>
      <w:i/>
      <w:szCs w:val="20"/>
      <w:lang w:val="en-US" w:eastAsia="en-US"/>
    </w:rPr>
  </w:style>
  <w:style w:type="paragraph" w:customStyle="1" w:styleId="HeadingBase">
    <w:name w:val="Heading Base"/>
    <w:rsid w:val="008B6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269"/>
    <w:pPr>
      <w:tabs>
        <w:tab w:val="right" w:leader="dot" w:pos="9072"/>
      </w:tabs>
      <w:ind w:left="567"/>
    </w:pPr>
    <w:rPr>
      <w:szCs w:val="22"/>
    </w:rPr>
  </w:style>
  <w:style w:type="paragraph" w:customStyle="1" w:styleId="TOCBase">
    <w:name w:val="TOC Base"/>
    <w:rsid w:val="008B6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269"/>
    <w:pPr>
      <w:tabs>
        <w:tab w:val="right" w:leader="dot" w:pos="9072"/>
      </w:tabs>
      <w:spacing w:before="40" w:after="40"/>
      <w:ind w:left="284"/>
    </w:pPr>
    <w:rPr>
      <w:rFonts w:ascii="Times New Roman" w:hAnsi="Times New Roman"/>
    </w:rPr>
  </w:style>
  <w:style w:type="paragraph" w:styleId="TOC1">
    <w:name w:val="toc 1"/>
    <w:basedOn w:val="TOCBase"/>
    <w:next w:val="Normal"/>
    <w:rsid w:val="008B6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269"/>
    <w:pPr>
      <w:spacing w:before="5040"/>
      <w:jc w:val="center"/>
    </w:pPr>
    <w:rPr>
      <w:sz w:val="48"/>
      <w:szCs w:val="72"/>
      <w:lang w:val="en-US"/>
    </w:rPr>
  </w:style>
  <w:style w:type="character" w:customStyle="1" w:styleId="TitleChar">
    <w:name w:val="Title Char"/>
    <w:basedOn w:val="DefaultParagraphFont"/>
    <w:link w:val="Title"/>
    <w:rsid w:val="008B6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269"/>
    <w:pPr>
      <w:tabs>
        <w:tab w:val="left" w:pos="3600"/>
        <w:tab w:val="left" w:pos="3958"/>
      </w:tabs>
    </w:pPr>
  </w:style>
  <w:style w:type="paragraph" w:styleId="List">
    <w:name w:val="List"/>
    <w:basedOn w:val="BodyText"/>
    <w:next w:val="BodyText"/>
    <w:rsid w:val="008B6269"/>
    <w:pPr>
      <w:tabs>
        <w:tab w:val="left" w:pos="340"/>
      </w:tabs>
      <w:spacing w:before="60" w:after="60"/>
      <w:ind w:left="340" w:hanging="340"/>
    </w:pPr>
  </w:style>
  <w:style w:type="paragraph" w:customStyle="1" w:styleId="Note">
    <w:name w:val="Note"/>
    <w:basedOn w:val="BodyText"/>
    <w:rsid w:val="008B6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269"/>
    <w:pPr>
      <w:framePr w:wrap="auto" w:hAnchor="text" w:y="6049"/>
    </w:pPr>
    <w:rPr>
      <w:color w:val="000000"/>
      <w:sz w:val="40"/>
    </w:rPr>
  </w:style>
  <w:style w:type="paragraph" w:customStyle="1" w:styleId="TOCTitle">
    <w:name w:val="TOCTitle"/>
    <w:basedOn w:val="Heading1"/>
    <w:rsid w:val="008B6269"/>
    <w:pPr>
      <w:spacing w:after="240"/>
      <w:jc w:val="center"/>
      <w:outlineLvl w:val="9"/>
    </w:pPr>
    <w:rPr>
      <w:caps/>
    </w:rPr>
  </w:style>
  <w:style w:type="paragraph" w:customStyle="1" w:styleId="Version">
    <w:name w:val="Version"/>
    <w:rsid w:val="008B6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269"/>
    <w:pPr>
      <w:keepNext w:val="0"/>
      <w:tabs>
        <w:tab w:val="right" w:pos="4176"/>
      </w:tabs>
      <w:ind w:left="198" w:hanging="198"/>
    </w:pPr>
    <w:rPr>
      <w:rFonts w:ascii="Garamond" w:hAnsi="Garamond"/>
    </w:rPr>
  </w:style>
  <w:style w:type="paragraph" w:styleId="IndexHeading">
    <w:name w:val="index heading"/>
    <w:basedOn w:val="Normal"/>
    <w:next w:val="Index1"/>
    <w:semiHidden/>
    <w:rsid w:val="008B6269"/>
    <w:pPr>
      <w:spacing w:before="120" w:after="120"/>
    </w:pPr>
    <w:rPr>
      <w:rFonts w:ascii="Arial" w:hAnsi="Arial"/>
      <w:b/>
      <w:color w:val="918585"/>
      <w:sz w:val="24"/>
    </w:rPr>
  </w:style>
  <w:style w:type="paragraph" w:customStyle="1" w:styleId="Chapter">
    <w:name w:val="Chapter"/>
    <w:basedOn w:val="Normal"/>
    <w:rsid w:val="008B6269"/>
    <w:pPr>
      <w:spacing w:before="240"/>
    </w:pPr>
    <w:rPr>
      <w:rFonts w:ascii="Times New Roman" w:hAnsi="Times New Roman"/>
      <w:smallCaps/>
      <w:spacing w:val="80"/>
      <w:sz w:val="28"/>
    </w:rPr>
  </w:style>
  <w:style w:type="paragraph" w:customStyle="1" w:styleId="InChapter">
    <w:name w:val="InChapter"/>
    <w:basedOn w:val="Heading3"/>
    <w:rsid w:val="008B6269"/>
    <w:pPr>
      <w:spacing w:after="240"/>
      <w:outlineLvl w:val="9"/>
    </w:pPr>
    <w:rPr>
      <w:noProof/>
    </w:rPr>
  </w:style>
  <w:style w:type="paragraph" w:styleId="Index2">
    <w:name w:val="index 2"/>
    <w:basedOn w:val="Normal"/>
    <w:next w:val="Normal"/>
    <w:semiHidden/>
    <w:rsid w:val="008B6269"/>
    <w:pPr>
      <w:tabs>
        <w:tab w:val="right" w:pos="4176"/>
      </w:tabs>
      <w:ind w:left="568" w:hanging="284"/>
    </w:pPr>
    <w:rPr>
      <w:rFonts w:ascii="Garamond" w:hAnsi="Garamond"/>
    </w:rPr>
  </w:style>
  <w:style w:type="paragraph" w:customStyle="1" w:styleId="Byline">
    <w:name w:val="Byline"/>
    <w:rsid w:val="008B6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269"/>
    <w:pPr>
      <w:tabs>
        <w:tab w:val="clear" w:pos="3600"/>
        <w:tab w:val="clear" w:pos="3958"/>
      </w:tabs>
      <w:jc w:val="right"/>
    </w:pPr>
  </w:style>
  <w:style w:type="paragraph" w:styleId="Caption">
    <w:name w:val="caption"/>
    <w:basedOn w:val="BodyText"/>
    <w:next w:val="Normal"/>
    <w:qFormat/>
    <w:rsid w:val="008B6269"/>
    <w:pPr>
      <w:framePr w:w="2268" w:hSpace="181" w:vSpace="181" w:wrap="around" w:vAnchor="text" w:hAnchor="page" w:x="1135" w:y="285" w:anchorLock="1"/>
    </w:pPr>
    <w:rPr>
      <w:i/>
    </w:rPr>
  </w:style>
  <w:style w:type="paragraph" w:customStyle="1" w:styleId="MiniTOCTitle">
    <w:name w:val="MiniTOCTitle"/>
    <w:basedOn w:val="Heading4"/>
    <w:rsid w:val="008B6269"/>
    <w:pPr>
      <w:spacing w:before="240"/>
      <w:outlineLvl w:val="9"/>
    </w:pPr>
    <w:rPr>
      <w:noProof/>
      <w:sz w:val="24"/>
    </w:rPr>
  </w:style>
  <w:style w:type="paragraph" w:customStyle="1" w:styleId="MiniTOCItem">
    <w:name w:val="MiniTOCItem"/>
    <w:basedOn w:val="ListBullet"/>
    <w:rsid w:val="008B6269"/>
    <w:pPr>
      <w:numPr>
        <w:numId w:val="0"/>
      </w:numPr>
      <w:tabs>
        <w:tab w:val="right" w:leader="dot" w:pos="6521"/>
      </w:tabs>
      <w:spacing w:before="0" w:after="0"/>
    </w:pPr>
  </w:style>
  <w:style w:type="paragraph" w:customStyle="1" w:styleId="TOFTitle">
    <w:name w:val="TOFTitle"/>
    <w:basedOn w:val="TOCTitle"/>
    <w:rsid w:val="008B6269"/>
  </w:style>
  <w:style w:type="paragraph" w:styleId="TableofFigures">
    <w:name w:val="table of figures"/>
    <w:basedOn w:val="Normal"/>
    <w:next w:val="Normal"/>
    <w:semiHidden/>
    <w:rsid w:val="008B6269"/>
    <w:pPr>
      <w:tabs>
        <w:tab w:val="right" w:leader="dot" w:pos="9072"/>
      </w:tabs>
      <w:ind w:left="970" w:hanging="403"/>
    </w:pPr>
    <w:rPr>
      <w:rFonts w:ascii="Times New Roman" w:hAnsi="Times New Roman"/>
      <w:b/>
    </w:rPr>
  </w:style>
  <w:style w:type="paragraph" w:styleId="ListNumber">
    <w:name w:val="List Number"/>
    <w:basedOn w:val="List"/>
    <w:rsid w:val="008B6269"/>
    <w:pPr>
      <w:numPr>
        <w:numId w:val="11"/>
      </w:numPr>
    </w:pPr>
  </w:style>
  <w:style w:type="character" w:customStyle="1" w:styleId="WingdingSymbols">
    <w:name w:val="Wingding Symbols"/>
    <w:rsid w:val="008B6269"/>
    <w:rPr>
      <w:rFonts w:ascii="Wingdings" w:hAnsi="Wingdings"/>
    </w:rPr>
  </w:style>
  <w:style w:type="paragraph" w:customStyle="1" w:styleId="TableHeading">
    <w:name w:val="Table Heading"/>
    <w:basedOn w:val="HeadingBase"/>
    <w:rsid w:val="008B6269"/>
    <w:pPr>
      <w:keepLines/>
      <w:pBdr>
        <w:bottom w:val="single" w:sz="6" w:space="1" w:color="918585"/>
      </w:pBdr>
      <w:spacing w:before="240"/>
    </w:pPr>
  </w:style>
  <w:style w:type="character" w:customStyle="1" w:styleId="HotSpot">
    <w:name w:val="HotSpot"/>
    <w:rsid w:val="008B6269"/>
    <w:rPr>
      <w:color w:val="0033CC"/>
      <w:u w:val="none"/>
    </w:rPr>
  </w:style>
  <w:style w:type="paragraph" w:customStyle="1" w:styleId="BodyTextRight">
    <w:name w:val="Body Text Right"/>
    <w:basedOn w:val="BodyText"/>
    <w:rsid w:val="008B6269"/>
    <w:pPr>
      <w:spacing w:before="0" w:after="0"/>
      <w:jc w:val="right"/>
    </w:pPr>
  </w:style>
  <w:style w:type="paragraph" w:styleId="Index3">
    <w:name w:val="index 3"/>
    <w:basedOn w:val="ListNumber2"/>
    <w:next w:val="Normal"/>
    <w:semiHidden/>
    <w:rsid w:val="008B6269"/>
    <w:pPr>
      <w:numPr>
        <w:numId w:val="0"/>
      </w:numPr>
      <w:tabs>
        <w:tab w:val="right" w:leader="dot" w:pos="4176"/>
      </w:tabs>
    </w:pPr>
  </w:style>
  <w:style w:type="paragraph" w:styleId="ListNumber2">
    <w:name w:val="List Number 2"/>
    <w:basedOn w:val="List2"/>
    <w:rsid w:val="008B6269"/>
    <w:pPr>
      <w:numPr>
        <w:numId w:val="10"/>
      </w:numPr>
      <w:tabs>
        <w:tab w:val="clear" w:pos="1060"/>
      </w:tabs>
    </w:pPr>
  </w:style>
  <w:style w:type="paragraph" w:customStyle="1" w:styleId="MarginNote">
    <w:name w:val="Margin Note"/>
    <w:basedOn w:val="BodyText"/>
    <w:rsid w:val="008B6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2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269"/>
    <w:rPr>
      <w:sz w:val="32"/>
    </w:rPr>
  </w:style>
  <w:style w:type="paragraph" w:customStyle="1" w:styleId="HeadingProcedure">
    <w:name w:val="Heading Procedure"/>
    <w:basedOn w:val="HeadingBase"/>
    <w:next w:val="Normal"/>
    <w:rsid w:val="008B6269"/>
    <w:pPr>
      <w:tabs>
        <w:tab w:val="left" w:pos="0"/>
      </w:tabs>
      <w:spacing w:before="120" w:after="60"/>
    </w:pPr>
    <w:rPr>
      <w:i/>
      <w:color w:val="918585"/>
      <w:sz w:val="22"/>
    </w:rPr>
  </w:style>
  <w:style w:type="paragraph" w:customStyle="1" w:styleId="TableBodyText">
    <w:name w:val="Table Body Text"/>
    <w:basedOn w:val="BodyText"/>
    <w:rsid w:val="008B6269"/>
    <w:pPr>
      <w:spacing w:before="60" w:after="60"/>
    </w:pPr>
  </w:style>
  <w:style w:type="paragraph" w:styleId="ListContinue">
    <w:name w:val="List Continue"/>
    <w:basedOn w:val="List"/>
    <w:rsid w:val="008B6269"/>
    <w:pPr>
      <w:ind w:firstLine="0"/>
    </w:pPr>
  </w:style>
  <w:style w:type="paragraph" w:customStyle="1" w:styleId="ListNote">
    <w:name w:val="List Note"/>
    <w:basedOn w:val="List"/>
    <w:rsid w:val="008B6269"/>
    <w:pPr>
      <w:pBdr>
        <w:top w:val="single" w:sz="6" w:space="2" w:color="918585"/>
        <w:bottom w:val="single" w:sz="6" w:space="2" w:color="918585"/>
      </w:pBdr>
      <w:tabs>
        <w:tab w:val="left" w:pos="1021"/>
      </w:tabs>
      <w:ind w:firstLine="0"/>
    </w:pPr>
  </w:style>
  <w:style w:type="paragraph" w:customStyle="1" w:styleId="Warning">
    <w:name w:val="Warning"/>
    <w:basedOn w:val="BodyText"/>
    <w:rsid w:val="008B6269"/>
    <w:pPr>
      <w:shd w:val="clear" w:color="auto" w:fill="D9D9D9"/>
      <w:tabs>
        <w:tab w:val="left" w:pos="992"/>
      </w:tabs>
      <w:ind w:left="119" w:right="119"/>
    </w:pPr>
    <w:rPr>
      <w:sz w:val="20"/>
    </w:rPr>
  </w:style>
  <w:style w:type="paragraph" w:customStyle="1" w:styleId="MarginIcons">
    <w:name w:val="Margin Icons"/>
    <w:basedOn w:val="BodyText"/>
    <w:rsid w:val="008B6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269"/>
    <w:rPr>
      <w:rFonts w:ascii="Courier New" w:hAnsi="Courier New"/>
    </w:rPr>
  </w:style>
  <w:style w:type="paragraph" w:customStyle="1" w:styleId="NoteBullet">
    <w:name w:val="Note Bullet"/>
    <w:basedOn w:val="Note"/>
    <w:rsid w:val="008B6269"/>
    <w:pPr>
      <w:tabs>
        <w:tab w:val="clear" w:pos="680"/>
      </w:tabs>
      <w:spacing w:before="60" w:after="60"/>
    </w:pPr>
  </w:style>
  <w:style w:type="paragraph" w:customStyle="1" w:styleId="SubHeading2">
    <w:name w:val="SubHeading2"/>
    <w:basedOn w:val="HeadingBase"/>
    <w:rsid w:val="008B6269"/>
    <w:pPr>
      <w:spacing w:before="240" w:after="60"/>
    </w:pPr>
    <w:rPr>
      <w:sz w:val="20"/>
    </w:rPr>
  </w:style>
  <w:style w:type="paragraph" w:customStyle="1" w:styleId="SubHeading1">
    <w:name w:val="SubHeading1"/>
    <w:basedOn w:val="HeadingBase"/>
    <w:rsid w:val="008B6269"/>
    <w:pPr>
      <w:spacing w:before="240" w:after="60"/>
    </w:pPr>
    <w:rPr>
      <w:color w:val="918585"/>
      <w:sz w:val="22"/>
    </w:rPr>
  </w:style>
  <w:style w:type="paragraph" w:customStyle="1" w:styleId="SideHeading">
    <w:name w:val="Side Heading"/>
    <w:basedOn w:val="HeadingBase"/>
    <w:rsid w:val="008B6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269"/>
    <w:pPr>
      <w:numPr>
        <w:numId w:val="12"/>
      </w:numPr>
    </w:pPr>
  </w:style>
  <w:style w:type="paragraph" w:styleId="PlainText">
    <w:name w:val="Plain Text"/>
    <w:basedOn w:val="Normal"/>
    <w:link w:val="PlainTextChar"/>
    <w:rsid w:val="008B6269"/>
    <w:rPr>
      <w:sz w:val="20"/>
    </w:rPr>
  </w:style>
  <w:style w:type="character" w:customStyle="1" w:styleId="PlainTextChar">
    <w:name w:val="Plain Text Char"/>
    <w:basedOn w:val="DefaultParagraphFont"/>
    <w:link w:val="PlainText"/>
    <w:rsid w:val="008B62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269"/>
    <w:rPr>
      <w:b/>
      <w:smallCaps/>
    </w:rPr>
  </w:style>
  <w:style w:type="paragraph" w:customStyle="1" w:styleId="TableListNumber">
    <w:name w:val="Table List Number"/>
    <w:basedOn w:val="ListNumber"/>
    <w:rsid w:val="008B6269"/>
    <w:pPr>
      <w:numPr>
        <w:numId w:val="0"/>
      </w:numPr>
    </w:pPr>
  </w:style>
  <w:style w:type="paragraph" w:styleId="TOC4">
    <w:name w:val="toc 4"/>
    <w:basedOn w:val="TOCBase"/>
    <w:next w:val="Normal"/>
    <w:semiHidden/>
    <w:rsid w:val="008B6269"/>
    <w:pPr>
      <w:tabs>
        <w:tab w:val="right" w:leader="dot" w:pos="9071"/>
      </w:tabs>
      <w:ind w:left="1701"/>
    </w:pPr>
  </w:style>
  <w:style w:type="paragraph" w:customStyle="1" w:styleId="ListAlpha">
    <w:name w:val="List Alpha"/>
    <w:basedOn w:val="List"/>
    <w:rsid w:val="008B6269"/>
    <w:pPr>
      <w:numPr>
        <w:numId w:val="9"/>
      </w:numPr>
    </w:pPr>
  </w:style>
  <w:style w:type="paragraph" w:customStyle="1" w:styleId="ListAlpha2">
    <w:name w:val="List Alpha 2"/>
    <w:basedOn w:val="List2"/>
    <w:rsid w:val="008B6269"/>
    <w:pPr>
      <w:numPr>
        <w:numId w:val="8"/>
      </w:numPr>
    </w:pPr>
  </w:style>
  <w:style w:type="paragraph" w:styleId="List2">
    <w:name w:val="List 2"/>
    <w:basedOn w:val="BodyText"/>
    <w:rsid w:val="008B6269"/>
    <w:pPr>
      <w:tabs>
        <w:tab w:val="left" w:pos="680"/>
      </w:tabs>
      <w:spacing w:before="60" w:after="60"/>
      <w:ind w:left="680" w:hanging="340"/>
    </w:pPr>
  </w:style>
  <w:style w:type="paragraph" w:styleId="List3">
    <w:name w:val="List 3"/>
    <w:basedOn w:val="BodyText"/>
    <w:rsid w:val="008B6269"/>
    <w:pPr>
      <w:tabs>
        <w:tab w:val="left" w:pos="1021"/>
      </w:tabs>
      <w:spacing w:before="60" w:after="60"/>
      <w:ind w:left="1020" w:hanging="340"/>
    </w:pPr>
  </w:style>
  <w:style w:type="paragraph" w:styleId="List4">
    <w:name w:val="List 4"/>
    <w:basedOn w:val="BodyText"/>
    <w:rsid w:val="008B6269"/>
    <w:pPr>
      <w:tabs>
        <w:tab w:val="left" w:pos="1361"/>
      </w:tabs>
      <w:spacing w:before="60" w:after="60"/>
      <w:ind w:left="1361" w:hanging="340"/>
    </w:pPr>
  </w:style>
  <w:style w:type="paragraph" w:styleId="List5">
    <w:name w:val="List 5"/>
    <w:basedOn w:val="BodyText"/>
    <w:rsid w:val="008B6269"/>
    <w:pPr>
      <w:tabs>
        <w:tab w:val="left" w:pos="1701"/>
      </w:tabs>
      <w:spacing w:before="60" w:after="60"/>
      <w:ind w:left="1701" w:hanging="340"/>
    </w:pPr>
  </w:style>
  <w:style w:type="paragraph" w:styleId="ListBullet3">
    <w:name w:val="List Bullet 3"/>
    <w:basedOn w:val="List3"/>
    <w:rsid w:val="008B6269"/>
    <w:pPr>
      <w:numPr>
        <w:numId w:val="15"/>
      </w:numPr>
      <w:tabs>
        <w:tab w:val="clear" w:pos="1021"/>
      </w:tabs>
      <w:ind w:left="1037" w:hanging="357"/>
    </w:pPr>
  </w:style>
  <w:style w:type="paragraph" w:styleId="ListBullet4">
    <w:name w:val="List Bullet 4"/>
    <w:basedOn w:val="List4"/>
    <w:rsid w:val="008B6269"/>
    <w:pPr>
      <w:numPr>
        <w:numId w:val="3"/>
      </w:numPr>
    </w:pPr>
  </w:style>
  <w:style w:type="paragraph" w:styleId="ListBullet5">
    <w:name w:val="List Bullet 5"/>
    <w:basedOn w:val="List5"/>
    <w:rsid w:val="008B6269"/>
    <w:pPr>
      <w:numPr>
        <w:numId w:val="4"/>
      </w:numPr>
    </w:pPr>
  </w:style>
  <w:style w:type="paragraph" w:styleId="ListContinue2">
    <w:name w:val="List Continue 2"/>
    <w:basedOn w:val="List2"/>
    <w:rsid w:val="008B6269"/>
    <w:pPr>
      <w:ind w:firstLine="0"/>
    </w:pPr>
  </w:style>
  <w:style w:type="paragraph" w:styleId="ListContinue3">
    <w:name w:val="List Continue 3"/>
    <w:basedOn w:val="List3"/>
    <w:rsid w:val="008B6269"/>
    <w:pPr>
      <w:ind w:left="1021" w:firstLine="0"/>
    </w:pPr>
  </w:style>
  <w:style w:type="paragraph" w:styleId="ListContinue4">
    <w:name w:val="List Continue 4"/>
    <w:basedOn w:val="List4"/>
    <w:rsid w:val="008B6269"/>
    <w:pPr>
      <w:ind w:firstLine="0"/>
    </w:pPr>
  </w:style>
  <w:style w:type="paragraph" w:styleId="ListContinue5">
    <w:name w:val="List Continue 5"/>
    <w:basedOn w:val="List5"/>
    <w:rsid w:val="008B6269"/>
    <w:pPr>
      <w:ind w:firstLine="0"/>
    </w:pPr>
  </w:style>
  <w:style w:type="paragraph" w:styleId="ListNumber3">
    <w:name w:val="List Number 3"/>
    <w:basedOn w:val="List3"/>
    <w:rsid w:val="008B6269"/>
    <w:pPr>
      <w:numPr>
        <w:numId w:val="5"/>
      </w:numPr>
    </w:pPr>
  </w:style>
  <w:style w:type="paragraph" w:styleId="ListNumber4">
    <w:name w:val="List Number 4"/>
    <w:basedOn w:val="List4"/>
    <w:rsid w:val="008B6269"/>
    <w:pPr>
      <w:numPr>
        <w:numId w:val="6"/>
      </w:numPr>
    </w:pPr>
  </w:style>
  <w:style w:type="paragraph" w:styleId="ListNumber5">
    <w:name w:val="List Number 5"/>
    <w:basedOn w:val="List5"/>
    <w:rsid w:val="008B6269"/>
    <w:pPr>
      <w:numPr>
        <w:numId w:val="7"/>
      </w:numPr>
    </w:pPr>
  </w:style>
  <w:style w:type="paragraph" w:styleId="BlockText">
    <w:name w:val="Block Text"/>
    <w:basedOn w:val="Normal"/>
    <w:rsid w:val="008B6269"/>
    <w:pPr>
      <w:spacing w:after="120"/>
      <w:ind w:left="1440" w:right="1440"/>
    </w:pPr>
  </w:style>
  <w:style w:type="character" w:customStyle="1" w:styleId="Subscript">
    <w:name w:val="Subscript"/>
    <w:basedOn w:val="DefaultParagraphFont"/>
    <w:rsid w:val="008B6269"/>
    <w:rPr>
      <w:sz w:val="16"/>
      <w:vertAlign w:val="subscript"/>
    </w:rPr>
  </w:style>
  <w:style w:type="character" w:customStyle="1" w:styleId="Superscript">
    <w:name w:val="Superscript"/>
    <w:basedOn w:val="DefaultParagraphFont"/>
    <w:rsid w:val="008B6269"/>
    <w:rPr>
      <w:sz w:val="16"/>
      <w:vertAlign w:val="superscript"/>
    </w:rPr>
  </w:style>
  <w:style w:type="character" w:customStyle="1" w:styleId="Symbols">
    <w:name w:val="Symbols"/>
    <w:basedOn w:val="DefaultParagraphFont"/>
    <w:rsid w:val="008B6269"/>
    <w:rPr>
      <w:rFonts w:ascii="Symbol" w:hAnsi="Symbol"/>
    </w:rPr>
  </w:style>
  <w:style w:type="character" w:customStyle="1" w:styleId="MenuOptions">
    <w:name w:val="Menu Options"/>
    <w:basedOn w:val="DefaultParagraphFont"/>
    <w:rsid w:val="008B6269"/>
    <w:rPr>
      <w:rFonts w:ascii="Arial Narrow" w:hAnsi="Arial Narrow"/>
      <w:smallCaps/>
    </w:rPr>
  </w:style>
  <w:style w:type="character" w:customStyle="1" w:styleId="Buttons">
    <w:name w:val="Buttons"/>
    <w:basedOn w:val="DefaultParagraphFont"/>
    <w:rsid w:val="008B6269"/>
    <w:rPr>
      <w:b/>
    </w:rPr>
  </w:style>
  <w:style w:type="character" w:customStyle="1" w:styleId="Underlined">
    <w:name w:val="Underlined"/>
    <w:basedOn w:val="DefaultParagraphFont"/>
    <w:rsid w:val="008B6269"/>
    <w:rPr>
      <w:u w:val="single"/>
    </w:rPr>
  </w:style>
  <w:style w:type="paragraph" w:customStyle="1" w:styleId="TableBodyTextRight">
    <w:name w:val="Table Body Text Right"/>
    <w:basedOn w:val="TableBodyText"/>
    <w:rsid w:val="008B6269"/>
    <w:pPr>
      <w:widowControl w:val="0"/>
      <w:autoSpaceDE w:val="0"/>
      <w:autoSpaceDN w:val="0"/>
      <w:adjustRightInd w:val="0"/>
      <w:jc w:val="right"/>
    </w:pPr>
    <w:rPr>
      <w:rFonts w:cs="Arial"/>
      <w:szCs w:val="18"/>
    </w:rPr>
  </w:style>
  <w:style w:type="paragraph" w:customStyle="1" w:styleId="CopyrightText">
    <w:name w:val="Copyright Text"/>
    <w:basedOn w:val="BodyText"/>
    <w:rsid w:val="008B6269"/>
    <w:rPr>
      <w:sz w:val="18"/>
    </w:rPr>
  </w:style>
  <w:style w:type="paragraph" w:customStyle="1" w:styleId="BodySmallRight">
    <w:name w:val="Body Small Right"/>
    <w:basedOn w:val="BodyTextRight"/>
    <w:rsid w:val="008B6269"/>
    <w:rPr>
      <w:sz w:val="18"/>
      <w:szCs w:val="18"/>
    </w:rPr>
  </w:style>
  <w:style w:type="paragraph" w:customStyle="1" w:styleId="MarginEdition">
    <w:name w:val="Margin Edition"/>
    <w:basedOn w:val="MarginNote"/>
    <w:rsid w:val="008B6269"/>
    <w:pPr>
      <w:spacing w:before="0" w:after="0"/>
    </w:pPr>
    <w:rPr>
      <w:rFonts w:ascii="Times New Roman" w:hAnsi="Times New Roman"/>
      <w:color w:val="999999"/>
    </w:rPr>
  </w:style>
  <w:style w:type="paragraph" w:customStyle="1" w:styleId="Spacer">
    <w:name w:val="Spacer"/>
    <w:basedOn w:val="Normal"/>
    <w:rsid w:val="008B6269"/>
    <w:rPr>
      <w:sz w:val="2"/>
      <w:szCs w:val="2"/>
    </w:rPr>
  </w:style>
  <w:style w:type="character" w:customStyle="1" w:styleId="Small">
    <w:name w:val="Small"/>
    <w:basedOn w:val="DefaultParagraphFont"/>
    <w:rsid w:val="008B6269"/>
    <w:rPr>
      <w:sz w:val="16"/>
    </w:rPr>
  </w:style>
  <w:style w:type="paragraph" w:customStyle="1" w:styleId="WideTable">
    <w:name w:val="Wide Table"/>
    <w:basedOn w:val="Normal"/>
    <w:rsid w:val="008B6269"/>
    <w:pPr>
      <w:ind w:left="-1418"/>
    </w:pPr>
    <w:rPr>
      <w:sz w:val="2"/>
      <w:szCs w:val="2"/>
    </w:rPr>
  </w:style>
  <w:style w:type="character" w:styleId="PageNumber">
    <w:name w:val="page number"/>
    <w:basedOn w:val="DefaultParagraphFont"/>
    <w:rsid w:val="008B6269"/>
  </w:style>
  <w:style w:type="paragraph" w:styleId="Quote">
    <w:name w:val="Quote"/>
    <w:basedOn w:val="Heading1"/>
    <w:link w:val="QuoteChar"/>
    <w:qFormat/>
    <w:rsid w:val="008B6269"/>
    <w:rPr>
      <w:b w:val="0"/>
      <w:sz w:val="72"/>
      <w:szCs w:val="72"/>
      <w:lang w:val="en-NZ"/>
    </w:rPr>
  </w:style>
  <w:style w:type="character" w:customStyle="1" w:styleId="QuoteChar">
    <w:name w:val="Quote Char"/>
    <w:basedOn w:val="DefaultParagraphFont"/>
    <w:link w:val="Quote"/>
    <w:rsid w:val="008B6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269"/>
    <w:pPr>
      <w:pageBreakBefore/>
    </w:pPr>
  </w:style>
  <w:style w:type="paragraph" w:customStyle="1" w:styleId="Border">
    <w:name w:val="Border"/>
    <w:basedOn w:val="Normal"/>
    <w:qFormat/>
    <w:rsid w:val="008B6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269"/>
    <w:rPr>
      <w:b/>
      <w:bCs/>
      <w:i/>
      <w:iCs/>
      <w:color w:val="auto"/>
    </w:rPr>
  </w:style>
  <w:style w:type="paragraph" w:styleId="IntenseQuote">
    <w:name w:val="Intense Quote"/>
    <w:basedOn w:val="Normal"/>
    <w:next w:val="Normal"/>
    <w:link w:val="IntenseQuoteChar"/>
    <w:uiPriority w:val="30"/>
    <w:qFormat/>
    <w:rsid w:val="008B6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2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269"/>
    <w:rPr>
      <w:smallCaps/>
      <w:color w:val="auto"/>
      <w:u w:val="single"/>
    </w:rPr>
  </w:style>
  <w:style w:type="character" w:styleId="IntenseReference">
    <w:name w:val="Intense Reference"/>
    <w:basedOn w:val="DefaultParagraphFont"/>
    <w:uiPriority w:val="32"/>
    <w:qFormat/>
    <w:rsid w:val="008B6269"/>
    <w:rPr>
      <w:b/>
      <w:bCs/>
      <w:smallCaps/>
      <w:color w:val="auto"/>
      <w:spacing w:val="5"/>
      <w:u w:val="single"/>
    </w:rPr>
  </w:style>
  <w:style w:type="paragraph" w:customStyle="1" w:styleId="2ColumnHeading">
    <w:name w:val="2Column Heading"/>
    <w:basedOn w:val="BodyText"/>
    <w:qFormat/>
    <w:rsid w:val="008B6269"/>
    <w:pPr>
      <w:spacing w:after="60"/>
      <w:ind w:left="-2268"/>
    </w:pPr>
    <w:rPr>
      <w:b/>
    </w:rPr>
  </w:style>
  <w:style w:type="paragraph" w:customStyle="1" w:styleId="Heading1TOC">
    <w:name w:val="Heading1 TOC"/>
    <w:basedOn w:val="Normal"/>
    <w:qFormat/>
    <w:rsid w:val="008B6269"/>
    <w:pPr>
      <w:spacing w:before="240" w:after="120"/>
    </w:pPr>
    <w:rPr>
      <w:rFonts w:ascii="Times New Roman" w:hAnsi="Times New Roman"/>
      <w:b/>
      <w:sz w:val="32"/>
    </w:rPr>
  </w:style>
  <w:style w:type="paragraph" w:customStyle="1" w:styleId="Heading2TOC">
    <w:name w:val="Heading2 TOC"/>
    <w:basedOn w:val="Normal"/>
    <w:qFormat/>
    <w:rsid w:val="008B6269"/>
    <w:pPr>
      <w:spacing w:before="240" w:after="60"/>
    </w:pPr>
    <w:rPr>
      <w:rFonts w:ascii="Times New Roman" w:hAnsi="Times New Roman"/>
      <w:b/>
      <w:sz w:val="28"/>
    </w:rPr>
  </w:style>
  <w:style w:type="paragraph" w:styleId="BalloonText">
    <w:name w:val="Balloon Text"/>
    <w:basedOn w:val="Normal"/>
    <w:link w:val="BalloonTextChar"/>
    <w:rsid w:val="008B6269"/>
    <w:rPr>
      <w:rFonts w:ascii="Tahoma" w:hAnsi="Tahoma" w:cs="Tahoma"/>
      <w:sz w:val="16"/>
      <w:szCs w:val="16"/>
    </w:rPr>
  </w:style>
  <w:style w:type="character" w:customStyle="1" w:styleId="BalloonTextChar">
    <w:name w:val="Balloon Text Char"/>
    <w:basedOn w:val="DefaultParagraphFont"/>
    <w:link w:val="BalloonText"/>
    <w:rsid w:val="008B62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2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2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9135</Characters>
  <Application>Microsoft Office Word</Application>
  <DocSecurity>0</DocSecurity>
  <Lines>232</Lines>
  <Paragraphs>189</Paragraphs>
  <ScaleCrop>false</ScaleCrop>
  <Company>Author-it Software Corporation Ltd.</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HLT21207 Certificate II in Health Support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2012-05-27T05:50:00Z</dcterms:created>
  <dcterms:modified xsi:type="dcterms:W3CDTF">2012-05-27T05:50:00Z</dcterms:modified>
</cp:coreProperties>
</file>