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7B7" w:rsidP="00E83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HLTSS00049 Oral Health Care Skill Set</w:t>
      </w:r>
      <w:r>
        <w:fldChar w:fldCharType="end"/>
      </w:r>
    </w:p>
    <w:p w:rsidR="00E837B7" w:rsidP="00E837B7">
      <w:pPr>
        <w:pStyle w:val="Version"/>
        <w:sectPr w:rsidSect="00DF6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F6DE7" w:rsidP="00DF6DE7">
      <w:pPr>
        <w:pStyle w:val="SuperHeading"/>
      </w:pPr>
      <w:r w:rsidRPr="00DF6DE7">
        <w:t>HLTSS00049 Oral Health Care Skill Set</w:t>
      </w:r>
    </w:p>
    <w:p w:rsidR="00000000" w:rsidRPr="00DF6DE7" w:rsidP="00DF6DE7">
      <w:pPr>
        <w:pStyle w:val="Heading1"/>
      </w:pPr>
      <w:bookmarkStart w:id="1" w:name="O_848349"/>
      <w:bookmarkEnd w:id="1"/>
      <w:r w:rsidRPr="00DF6DE7">
        <w:t>Modification History</w:t>
      </w:r>
    </w:p>
    <w:p w:rsidR="00000000" w:rsidRPr="00DF6DE7" w:rsidP="00DF6DE7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E8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E7">
            <w:pPr>
              <w:pStyle w:val="BodyText"/>
              <w:rPr>
                <w:lang w:val="en-NZ"/>
              </w:rPr>
            </w:pPr>
            <w:r w:rsidRPr="00DF6DE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E7">
            <w:pPr>
              <w:pStyle w:val="BodyText"/>
              <w:rPr>
                <w:lang w:val="en-NZ"/>
              </w:rPr>
            </w:pPr>
            <w:r w:rsidRPr="00DF6DE7">
              <w:t xml:space="preserve">Comments </w:t>
            </w:r>
          </w:p>
        </w:tc>
      </w:tr>
      <w:tr w:rsidTr="00E8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E7">
            <w:pPr>
              <w:pStyle w:val="BodyText"/>
              <w:rPr>
                <w:lang w:val="en-NZ"/>
              </w:rPr>
            </w:pPr>
            <w:r w:rsidRPr="00DF6DE7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E7" w:rsidP="00DF6DE7">
            <w:pPr>
              <w:pStyle w:val="BodyText"/>
            </w:pPr>
            <w:r w:rsidRPr="00DF6DE7">
              <w:t xml:space="preserve">This version was released in </w:t>
            </w:r>
            <w:r w:rsidRPr="00DF6DE7">
              <w:rPr>
                <w:rStyle w:val="Emphasis"/>
              </w:rPr>
              <w:t>HLT Health Training Package release 3.0.</w:t>
            </w:r>
          </w:p>
          <w:p w:rsidR="00000000" w:rsidP="00DF6DE7">
            <w:pPr>
              <w:pStyle w:val="BodyText"/>
              <w:rPr>
                <w:lang w:val="en-NZ"/>
              </w:rPr>
            </w:pPr>
            <w:r w:rsidRPr="00DF6DE7">
              <w:t>Update typographical errors.</w:t>
            </w:r>
          </w:p>
        </w:tc>
      </w:tr>
      <w:tr w:rsidTr="00E8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E7">
            <w:pPr>
              <w:pStyle w:val="BodyText"/>
              <w:rPr>
                <w:lang w:val="en-NZ"/>
              </w:rPr>
            </w:pPr>
            <w:r w:rsidRPr="00DF6DE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E7" w:rsidP="00DF6DE7">
            <w:pPr>
              <w:pStyle w:val="BodyText"/>
            </w:pPr>
            <w:r w:rsidRPr="00DF6DE7">
              <w:t xml:space="preserve">This version was released in </w:t>
            </w:r>
            <w:r w:rsidRPr="00DF6DE7">
              <w:rPr>
                <w:rStyle w:val="Emphasis"/>
              </w:rPr>
              <w:t>HLT Health Training Package release 2.0</w:t>
            </w:r>
            <w:r w:rsidRPr="00DF6DE7">
              <w:t xml:space="preserve"> and meets the requirements</w:t>
            </w:r>
            <w:r w:rsidRPr="00DF6DE7">
              <w:t xml:space="preserve"> of the 2012 Standards for Training Packages.</w:t>
            </w:r>
          </w:p>
          <w:p w:rsidR="00000000" w:rsidRPr="00DF6DE7" w:rsidP="00DF6DE7">
            <w:pPr>
              <w:pStyle w:val="BodyText"/>
            </w:pPr>
            <w:r w:rsidRPr="00DF6DE7">
              <w:t>Significant changes to units</w:t>
            </w:r>
          </w:p>
        </w:tc>
      </w:tr>
    </w:tbl>
    <w:p w:rsidR="00E837B7" w:rsidP="00DF6DE7">
      <w:pPr>
        <w:pStyle w:val="BodyText"/>
      </w:pPr>
    </w:p>
    <w:p w:rsidR="00E837B7" w:rsidP="00DF6DE7">
      <w:pPr>
        <w:pStyle w:val="BodyText"/>
      </w:pPr>
    </w:p>
    <w:p w:rsidR="00000000" w:rsidRPr="00DF6DE7" w:rsidP="00DF6DE7">
      <w:pPr>
        <w:pStyle w:val="Heading1"/>
      </w:pPr>
      <w:bookmarkStart w:id="2" w:name="O_848348"/>
      <w:bookmarkEnd w:id="2"/>
      <w:r w:rsidRPr="00DF6DE7">
        <w:t>Description</w:t>
      </w:r>
    </w:p>
    <w:p w:rsidR="00000000" w:rsidRPr="00DF6DE7" w:rsidP="00DF6DE7">
      <w:pPr>
        <w:pStyle w:val="BodyText"/>
      </w:pPr>
      <w:r w:rsidRPr="00DF6DE7">
        <w:t>This skill set provides skills for promoting good oral health to clients and groups through the provision of visual oral health checks, educational a</w:t>
      </w:r>
      <w:r w:rsidRPr="00DF6DE7">
        <w:t xml:space="preserve">nd motivational information including the demonstration of oral hygiene practices and techniques where appropriate. </w:t>
      </w:r>
    </w:p>
    <w:p w:rsidR="00000000" w:rsidRPr="00DF6DE7" w:rsidP="00DF6DE7">
      <w:pPr>
        <w:pStyle w:val="Heading1"/>
      </w:pPr>
      <w:r w:rsidRPr="00DF6DE7">
        <w:t>Units</w:t>
      </w:r>
    </w:p>
    <w:p w:rsidR="00000000" w:rsidRPr="00DF6DE7" w:rsidP="00DF6DE7">
      <w:pPr>
        <w:pStyle w:val="BodyText"/>
      </w:pPr>
      <w:r w:rsidRPr="00DF6DE7">
        <w:t xml:space="preserve">HLTOHC001 Recognise and respond to oral health issues </w:t>
      </w:r>
    </w:p>
    <w:p w:rsidR="00000000" w:rsidRPr="00DF6DE7" w:rsidP="00DF6DE7">
      <w:pPr>
        <w:pStyle w:val="BodyText"/>
      </w:pPr>
      <w:r w:rsidRPr="00DF6DE7">
        <w:t>HLTOHC002 Inform and support patients and groups about oral health</w:t>
      </w:r>
    </w:p>
    <w:p w:rsidR="00E837B7" w:rsidP="00DF6DE7">
      <w:pPr>
        <w:pStyle w:val="BodyText"/>
      </w:pPr>
      <w:r w:rsidRPr="00DF6DE7">
        <w:t>HLTOHC004 Provide or assist with oral hygiene</w:t>
      </w:r>
    </w:p>
    <w:p w:rsidR="00E837B7" w:rsidP="00DF6DE7">
      <w:pPr>
        <w:pStyle w:val="BodyText"/>
      </w:pPr>
    </w:p>
    <w:p w:rsidR="00000000" w:rsidRPr="00DF6DE7" w:rsidP="00DF6DE7">
      <w:pPr>
        <w:pStyle w:val="Heading1"/>
      </w:pPr>
      <w:bookmarkStart w:id="3" w:name="O_848347"/>
      <w:bookmarkEnd w:id="3"/>
      <w:r w:rsidRPr="00DF6DE7">
        <w:t>Pathways Information</w:t>
      </w:r>
    </w:p>
    <w:p w:rsidR="00000000" w:rsidRPr="00DF6DE7" w:rsidP="00DF6DE7">
      <w:pPr>
        <w:pStyle w:val="BodyText"/>
      </w:pPr>
      <w:r w:rsidRPr="00DF6DE7">
        <w:t>These units may provide credit towards a number of Health and Community Services qualifications at Certificate IV level or above.</w:t>
      </w:r>
    </w:p>
    <w:p w:rsidR="00000000" w:rsidRPr="00DF6DE7" w:rsidP="00DF6DE7">
      <w:pPr>
        <w:pStyle w:val="AllowPageBreak"/>
      </w:pPr>
    </w:p>
    <w:p w:rsidR="00000000" w:rsidRPr="00DF6DE7" w:rsidP="00DF6DE7">
      <w:pPr>
        <w:pStyle w:val="Heading1"/>
      </w:pPr>
      <w:bookmarkStart w:id="4" w:name="O_848346"/>
      <w:bookmarkEnd w:id="4"/>
      <w:r w:rsidRPr="00DF6DE7">
        <w:t>Licensing/Regulatory Inf</w:t>
      </w:r>
      <w:r w:rsidRPr="00DF6DE7">
        <w:t>ormation</w:t>
      </w:r>
    </w:p>
    <w:p w:rsidR="00000000" w:rsidRPr="00DF6DE7" w:rsidP="00DF6DE7">
      <w:pPr>
        <w:pStyle w:val="BodyText"/>
      </w:pPr>
      <w:r w:rsidRPr="00DF6DE7">
        <w:t xml:space="preserve">Nil </w:t>
      </w:r>
    </w:p>
    <w:p w:rsidR="00000000" w:rsidRPr="00DF6DE7" w:rsidP="00DF6DE7">
      <w:pPr>
        <w:pStyle w:val="AllowPageBreak"/>
      </w:pPr>
    </w:p>
    <w:p w:rsidR="00000000" w:rsidRPr="00DF6DE7" w:rsidP="00DF6DE7">
      <w:pPr>
        <w:pStyle w:val="Heading1"/>
      </w:pPr>
      <w:bookmarkStart w:id="5" w:name="O_848345"/>
      <w:bookmarkEnd w:id="5"/>
      <w:r w:rsidRPr="00DF6DE7">
        <w:t>Skill Set Requirements</w:t>
      </w:r>
    </w:p>
    <w:p w:rsidR="00000000" w:rsidRPr="00DF6DE7" w:rsidP="00DF6DE7">
      <w:pPr>
        <w:pStyle w:val="BodyText"/>
      </w:pPr>
      <w:r w:rsidRPr="00DF6DE7">
        <w:t>This skill set has been endorsed by industry as suitable for individuals who:</w:t>
      </w:r>
    </w:p>
    <w:p w:rsidR="00000000" w:rsidRPr="00DF6DE7" w:rsidP="00DF6DE7">
      <w:pPr>
        <w:pStyle w:val="ListBullet"/>
      </w:pPr>
      <w:r w:rsidRPr="00DF6DE7">
        <w:t>hold a qualification at Certificate III level or higher in community services or health  or related field</w:t>
      </w:r>
    </w:p>
    <w:p w:rsidR="00000000" w:rsidRPr="00DF6DE7" w:rsidP="00DF6DE7">
      <w:pPr>
        <w:pStyle w:val="BodyText"/>
      </w:pPr>
      <w:r w:rsidRPr="00DF6DE7">
        <w:t>or</w:t>
      </w:r>
    </w:p>
    <w:p w:rsidR="00000000" w:rsidRPr="00DF6DE7" w:rsidP="00DF6DE7">
      <w:pPr>
        <w:pStyle w:val="ListBullet"/>
      </w:pPr>
      <w:r w:rsidRPr="00DF6DE7">
        <w:t>have skills e</w:t>
      </w:r>
      <w:r w:rsidRPr="00DF6DE7">
        <w:t xml:space="preserve">quivalent to the qualification requirement validated through a recognition of prior learning process </w:t>
      </w:r>
    </w:p>
    <w:p w:rsidR="00000000" w:rsidRPr="00DF6DE7" w:rsidP="00DF6DE7">
      <w:pPr>
        <w:pStyle w:val="AllowPageBreak"/>
      </w:pPr>
    </w:p>
    <w:p w:rsidR="00000000" w:rsidRPr="00DF6DE7" w:rsidP="00DF6DE7">
      <w:pPr>
        <w:pStyle w:val="Heading1"/>
      </w:pPr>
      <w:bookmarkStart w:id="6" w:name="O_848344"/>
      <w:bookmarkEnd w:id="6"/>
      <w:r w:rsidRPr="00DF6DE7">
        <w:t>Target Group</w:t>
      </w:r>
    </w:p>
    <w:p w:rsidR="00E837B7" w:rsidP="00DF6DE7">
      <w:pPr>
        <w:pStyle w:val="BodyText"/>
      </w:pPr>
      <w:r w:rsidRPr="00DF6DE7">
        <w:t>This skill set is for workers with existing experience or qualifications in health sector roles seeking to broaden their ski</w:t>
      </w:r>
      <w:r w:rsidRPr="00DF6DE7">
        <w:t>lls.</w:t>
      </w:r>
    </w:p>
    <w:p w:rsidR="00E837B7" w:rsidP="00DF6DE7">
      <w:pPr>
        <w:pStyle w:val="BodyText"/>
      </w:pPr>
    </w:p>
    <w:p w:rsidR="00000000" w:rsidRPr="00DF6DE7" w:rsidP="00DF6DE7">
      <w:pPr>
        <w:pStyle w:val="Heading1"/>
      </w:pPr>
      <w:bookmarkStart w:id="7" w:name="O_848343"/>
      <w:bookmarkEnd w:id="7"/>
      <w:r w:rsidRPr="00DF6DE7">
        <w:t>Suggested words for Statement of Attainment</w:t>
      </w:r>
    </w:p>
    <w:p w:rsidR="00E837B7" w:rsidP="00DF6DE7">
      <w:pPr>
        <w:pStyle w:val="BodyText"/>
      </w:pPr>
      <w:r w:rsidRPr="00DF6DE7">
        <w:t xml:space="preserve">This skill set meets industry requirements for work in oral health care in the health care environment  </w:t>
      </w:r>
    </w:p>
    <w:p w:rsidR="00E837B7" w:rsidP="00DF6DE7">
      <w:pPr>
        <w:pStyle w:val="BodyText"/>
      </w:pPr>
    </w:p>
    <w:p w:rsidR="00000000" w:rsidRPr="00DF6DE7" w:rsidP="00DF6DE7"/>
    <w:sectPr w:rsidSect="00DF6D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7" w:rsidRPr="00E837B7" w:rsidP="00E83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7" w:rsidP="00DF6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37B7" w:rsidP="00DF6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837B7" w:rsidP="00DF6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7" w:rsidRPr="00E837B7" w:rsidP="00E837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7" w:rsidRPr="002D2AF8" w:rsidP="00DF6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HLTSS00049 Oral Health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E837B7" w:rsidP="00DF6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ED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28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DE7"/>
  </w:style>
  <w:style w:type="character" w:customStyle="1" w:styleId="Heading1Char">
    <w:name w:val="Heading 1 Char"/>
    <w:basedOn w:val="DefaultParagraphFont"/>
    <w:link w:val="Heading1"/>
    <w:rsid w:val="00DF6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D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DE7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F6DE7"/>
    <w:rPr>
      <w:i/>
    </w:rPr>
  </w:style>
  <w:style w:type="paragraph" w:customStyle="1" w:styleId="SuperHeading">
    <w:name w:val="SuperHeading"/>
    <w:basedOn w:val="Normal"/>
    <w:rsid w:val="00DF6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DE7"/>
    <w:rPr>
      <w:b/>
      <w:spacing w:val="0"/>
    </w:rPr>
  </w:style>
  <w:style w:type="paragraph" w:customStyle="1" w:styleId="SuperTitle">
    <w:name w:val="SuperTitle"/>
    <w:basedOn w:val="Title"/>
    <w:rsid w:val="00DF6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D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D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DE7"/>
  </w:style>
  <w:style w:type="paragraph" w:styleId="TableofFigures">
    <w:name w:val="table of figures"/>
    <w:basedOn w:val="Normal"/>
    <w:next w:val="Normal"/>
    <w:semiHidden/>
    <w:rsid w:val="00DF6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DE7"/>
    <w:pPr>
      <w:numPr>
        <w:numId w:val="10"/>
      </w:numPr>
    </w:pPr>
  </w:style>
  <w:style w:type="character" w:customStyle="1" w:styleId="WingdingSymbols">
    <w:name w:val="Wingding Symbols"/>
    <w:rsid w:val="00DF6DE7"/>
    <w:rPr>
      <w:rFonts w:ascii="Wingdings" w:hAnsi="Wingdings"/>
    </w:rPr>
  </w:style>
  <w:style w:type="paragraph" w:customStyle="1" w:styleId="TableHeading">
    <w:name w:val="Table Heading"/>
    <w:basedOn w:val="HeadingBase"/>
    <w:rsid w:val="00DF6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DE7"/>
    <w:rPr>
      <w:color w:val="0033CC"/>
      <w:u w:val="none"/>
    </w:rPr>
  </w:style>
  <w:style w:type="paragraph" w:customStyle="1" w:styleId="BodyTextRight">
    <w:name w:val="Body Text Right"/>
    <w:basedOn w:val="BodyText"/>
    <w:rsid w:val="00DF6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DE7"/>
    <w:rPr>
      <w:sz w:val="32"/>
    </w:rPr>
  </w:style>
  <w:style w:type="paragraph" w:customStyle="1" w:styleId="HeadingProcedure">
    <w:name w:val="Heading Procedure"/>
    <w:basedOn w:val="HeadingBase"/>
    <w:next w:val="Normal"/>
    <w:rsid w:val="00DF6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DE7"/>
    <w:pPr>
      <w:spacing w:before="60" w:after="60"/>
    </w:pPr>
  </w:style>
  <w:style w:type="paragraph" w:styleId="ListContinue">
    <w:name w:val="List Continue"/>
    <w:basedOn w:val="List"/>
    <w:rsid w:val="00DF6DE7"/>
    <w:pPr>
      <w:ind w:firstLine="0"/>
    </w:pPr>
  </w:style>
  <w:style w:type="paragraph" w:customStyle="1" w:styleId="ListNote">
    <w:name w:val="List Note"/>
    <w:basedOn w:val="List"/>
    <w:rsid w:val="00DF6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DE7"/>
    <w:rPr>
      <w:rFonts w:ascii="Courier New" w:hAnsi="Courier New"/>
    </w:rPr>
  </w:style>
  <w:style w:type="paragraph" w:customStyle="1" w:styleId="NoteBullet">
    <w:name w:val="Note Bullet"/>
    <w:basedOn w:val="Note"/>
    <w:rsid w:val="00DF6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D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DE7"/>
    <w:rPr>
      <w:b/>
      <w:smallCaps/>
    </w:rPr>
  </w:style>
  <w:style w:type="paragraph" w:customStyle="1" w:styleId="TableListNumber">
    <w:name w:val="Table List Number"/>
    <w:basedOn w:val="ListNumber"/>
    <w:rsid w:val="00DF6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DE7"/>
    <w:pPr>
      <w:numPr>
        <w:numId w:val="8"/>
      </w:numPr>
    </w:pPr>
  </w:style>
  <w:style w:type="paragraph" w:customStyle="1" w:styleId="ListAlpha2">
    <w:name w:val="List Alpha 2"/>
    <w:basedOn w:val="List2"/>
    <w:rsid w:val="00DF6DE7"/>
    <w:pPr>
      <w:numPr>
        <w:numId w:val="7"/>
      </w:numPr>
    </w:pPr>
  </w:style>
  <w:style w:type="paragraph" w:styleId="List2">
    <w:name w:val="List 2"/>
    <w:basedOn w:val="BodyText"/>
    <w:rsid w:val="00DF6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D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DE7"/>
    <w:pPr>
      <w:numPr>
        <w:numId w:val="3"/>
      </w:numPr>
    </w:pPr>
  </w:style>
  <w:style w:type="paragraph" w:styleId="ListContinue2">
    <w:name w:val="List Continue 2"/>
    <w:basedOn w:val="List2"/>
    <w:rsid w:val="00DF6DE7"/>
    <w:pPr>
      <w:ind w:firstLine="0"/>
    </w:pPr>
  </w:style>
  <w:style w:type="paragraph" w:styleId="ListContinue3">
    <w:name w:val="List Continue 3"/>
    <w:basedOn w:val="List3"/>
    <w:rsid w:val="00DF6DE7"/>
    <w:pPr>
      <w:ind w:left="1021" w:firstLine="0"/>
    </w:pPr>
  </w:style>
  <w:style w:type="paragraph" w:styleId="ListContinue4">
    <w:name w:val="List Continue 4"/>
    <w:basedOn w:val="List4"/>
    <w:rsid w:val="00DF6DE7"/>
    <w:pPr>
      <w:ind w:firstLine="0"/>
    </w:pPr>
  </w:style>
  <w:style w:type="paragraph" w:styleId="ListContinue5">
    <w:name w:val="List Continue 5"/>
    <w:basedOn w:val="List5"/>
    <w:rsid w:val="00DF6DE7"/>
    <w:pPr>
      <w:ind w:firstLine="0"/>
    </w:pPr>
  </w:style>
  <w:style w:type="paragraph" w:styleId="ListNumber3">
    <w:name w:val="List Number 3"/>
    <w:basedOn w:val="List3"/>
    <w:rsid w:val="00DF6DE7"/>
    <w:pPr>
      <w:numPr>
        <w:numId w:val="4"/>
      </w:numPr>
    </w:pPr>
  </w:style>
  <w:style w:type="paragraph" w:styleId="ListNumber4">
    <w:name w:val="List Number 4"/>
    <w:basedOn w:val="List4"/>
    <w:rsid w:val="00DF6DE7"/>
    <w:pPr>
      <w:numPr>
        <w:numId w:val="5"/>
      </w:numPr>
    </w:pPr>
  </w:style>
  <w:style w:type="paragraph" w:styleId="ListNumber5">
    <w:name w:val="List Number 5"/>
    <w:basedOn w:val="List5"/>
    <w:rsid w:val="00DF6DE7"/>
    <w:pPr>
      <w:numPr>
        <w:numId w:val="6"/>
      </w:numPr>
    </w:pPr>
  </w:style>
  <w:style w:type="paragraph" w:styleId="BlockText">
    <w:name w:val="Block Text"/>
    <w:basedOn w:val="Normal"/>
    <w:rsid w:val="00DF6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DE7"/>
    <w:rPr>
      <w:sz w:val="16"/>
      <w:vertAlign w:val="superscript"/>
    </w:rPr>
  </w:style>
  <w:style w:type="character" w:customStyle="1" w:styleId="Symbols">
    <w:name w:val="Symbols"/>
    <w:basedOn w:val="DefaultParagraphFont"/>
    <w:rsid w:val="00DF6DE7"/>
    <w:rPr>
      <w:rFonts w:ascii="Symbol" w:hAnsi="Symbol"/>
    </w:rPr>
  </w:style>
  <w:style w:type="character" w:customStyle="1" w:styleId="MenuOptions">
    <w:name w:val="Menu Options"/>
    <w:basedOn w:val="DefaultParagraphFont"/>
    <w:rsid w:val="00DF6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DE7"/>
    <w:rPr>
      <w:b/>
    </w:rPr>
  </w:style>
  <w:style w:type="character" w:customStyle="1" w:styleId="Underlined">
    <w:name w:val="Underlined"/>
    <w:basedOn w:val="DefaultParagraphFont"/>
    <w:rsid w:val="00DF6DE7"/>
    <w:rPr>
      <w:u w:val="single"/>
    </w:rPr>
  </w:style>
  <w:style w:type="paragraph" w:customStyle="1" w:styleId="TableBodyTextRight">
    <w:name w:val="Table Body Text Right"/>
    <w:basedOn w:val="TableBodyText"/>
    <w:rsid w:val="00DF6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DE7"/>
    <w:rPr>
      <w:sz w:val="18"/>
    </w:rPr>
  </w:style>
  <w:style w:type="paragraph" w:customStyle="1" w:styleId="BodySmallRight">
    <w:name w:val="Body Small Right"/>
    <w:basedOn w:val="BodyTextRight"/>
    <w:rsid w:val="00DF6DE7"/>
    <w:rPr>
      <w:sz w:val="18"/>
      <w:szCs w:val="18"/>
    </w:rPr>
  </w:style>
  <w:style w:type="paragraph" w:customStyle="1" w:styleId="MarginEdition">
    <w:name w:val="Margin Edition"/>
    <w:basedOn w:val="MarginNote"/>
    <w:rsid w:val="00DF6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DE7"/>
    <w:rPr>
      <w:sz w:val="2"/>
      <w:szCs w:val="2"/>
    </w:rPr>
  </w:style>
  <w:style w:type="character" w:customStyle="1" w:styleId="Small">
    <w:name w:val="Small"/>
    <w:basedOn w:val="DefaultParagraphFont"/>
    <w:rsid w:val="00DF6DE7"/>
    <w:rPr>
      <w:sz w:val="16"/>
    </w:rPr>
  </w:style>
  <w:style w:type="paragraph" w:customStyle="1" w:styleId="WideTable">
    <w:name w:val="Wide Table"/>
    <w:basedOn w:val="Normal"/>
    <w:rsid w:val="00DF6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DE7"/>
  </w:style>
  <w:style w:type="paragraph" w:styleId="Quote">
    <w:name w:val="Quote"/>
    <w:basedOn w:val="Heading1"/>
    <w:link w:val="QuoteChar"/>
    <w:qFormat/>
    <w:rsid w:val="00DF6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DE7"/>
    <w:pPr>
      <w:pageBreakBefore/>
    </w:pPr>
  </w:style>
  <w:style w:type="paragraph" w:customStyle="1" w:styleId="Border">
    <w:name w:val="Border"/>
    <w:basedOn w:val="Normal"/>
    <w:qFormat/>
    <w:rsid w:val="00DF6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DE7"/>
    <w:rPr>
      <w:u w:val="single"/>
    </w:rPr>
  </w:style>
  <w:style w:type="character" w:customStyle="1" w:styleId="BoldandItalics">
    <w:name w:val="Bold and Italics"/>
    <w:qFormat/>
    <w:rsid w:val="00DF6DE7"/>
    <w:rPr>
      <w:b/>
      <w:i/>
      <w:u w:val="none"/>
    </w:rPr>
  </w:style>
  <w:style w:type="paragraph" w:styleId="BalloonText">
    <w:name w:val="Balloon Text"/>
    <w:basedOn w:val="Normal"/>
    <w:link w:val="BalloonTextChar"/>
    <w:rsid w:val="00DF6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D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D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1420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HLTSS00049 Oral Health Care Skill Set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2015-12-08T18:55:13Z</dcterms:created>
  <dcterms:modified xsi:type="dcterms:W3CDTF">2015-12-07T02:20:00Z</dcterms:modified>
</cp:coreProperties>
</file>