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355" w:rsidP="003A3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HLTREF004 Provide therapeutic reflexology treatments</w:t>
      </w:r>
      <w:r>
        <w:fldChar w:fldCharType="end"/>
      </w:r>
    </w:p>
    <w:p w:rsidR="003A3355" w:rsidP="003A3355">
      <w:pPr>
        <w:pStyle w:val="Version"/>
        <w:sectPr w:rsidSect="002F2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4D8" w:rsidP="002F24D8">
      <w:pPr>
        <w:pStyle w:val="SuperHeading"/>
      </w:pPr>
      <w:r w:rsidRPr="002F24D8">
        <w:t>HLTREF004 Provide therapeutic reflexology treatments</w:t>
      </w:r>
    </w:p>
    <w:p w:rsidR="00000000" w:rsidRPr="002F24D8" w:rsidP="002F24D8">
      <w:pPr>
        <w:pStyle w:val="Heading1"/>
      </w:pPr>
      <w:bookmarkStart w:id="1" w:name="O_657365"/>
      <w:bookmarkEnd w:id="1"/>
      <w:r w:rsidRPr="002F2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rPr>
                <w:rStyle w:val="SpecialBold"/>
              </w:rPr>
              <w:t>Comments</w:t>
            </w: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t xml:space="preserve">This version was released in </w:t>
            </w:r>
            <w:r w:rsidRPr="002F24D8">
              <w:rPr>
                <w:rStyle w:val="Emphasis"/>
              </w:rPr>
              <w:t>HLT Health Training Package release 2.0</w:t>
            </w:r>
            <w:r w:rsidRPr="002F24D8">
              <w:t xml:space="preserve"> and meets the requirements of the 2012 Standards for Training Packages.</w:t>
            </w:r>
          </w:p>
          <w:p w:rsidR="00000000" w:rsidRPr="002F24D8" w:rsidP="002F24D8">
            <w:pPr>
              <w:pStyle w:val="BodyText"/>
            </w:pPr>
            <w:r w:rsidRPr="002F24D8">
              <w:t>Significant changes to the elements and performance crite</w:t>
            </w:r>
            <w:r w:rsidRPr="002F24D8">
              <w:t>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2F24D8" w:rsidP="002F24D8">
      <w:pPr>
        <w:pStyle w:val="BodyText"/>
      </w:pPr>
    </w:p>
    <w:p w:rsidR="00000000" w:rsidRPr="002F24D8" w:rsidP="002F24D8">
      <w:pPr>
        <w:pStyle w:val="AllowPageBreak"/>
      </w:pPr>
    </w:p>
    <w:p w:rsidR="00000000" w:rsidRPr="002F24D8" w:rsidP="002F24D8">
      <w:pPr>
        <w:pStyle w:val="Heading1"/>
      </w:pPr>
      <w:bookmarkStart w:id="2" w:name="O_657366"/>
      <w:bookmarkEnd w:id="2"/>
      <w:r w:rsidRPr="002F24D8">
        <w:t>Application</w:t>
      </w:r>
    </w:p>
    <w:p w:rsidR="00000000" w:rsidRPr="002F24D8" w:rsidP="003A3355">
      <w:pPr>
        <w:pStyle w:val="BodyText"/>
      </w:pPr>
      <w:r w:rsidRPr="002F24D8">
        <w:t>This unit describes the skill</w:t>
      </w:r>
      <w:r w:rsidRPr="002F24D8">
        <w:t>s and knowledge required to prepare for and provide therapeutic reflexology treatments based on the outcomes of an existing health assessment and treatment plan.</w:t>
      </w:r>
    </w:p>
    <w:p w:rsidR="00000000" w:rsidRPr="002F24D8" w:rsidP="003A3355">
      <w:pPr>
        <w:pStyle w:val="BodyText"/>
      </w:pPr>
      <w:r w:rsidRPr="002F24D8">
        <w:t>This unit applies to reflexologists.</w:t>
      </w:r>
    </w:p>
    <w:p w:rsidR="00000000" w:rsidRPr="003A3355" w:rsidP="003A3355">
      <w:pPr>
        <w:pStyle w:val="BodyText"/>
        <w:rPr>
          <w:i/>
        </w:rPr>
      </w:pPr>
      <w:r w:rsidRPr="003A3355">
        <w:rPr>
          <w:rStyle w:val="Emphasis"/>
        </w:rPr>
        <w:t>The skills in this unit must be applied in accordance w</w:t>
      </w:r>
      <w:r w:rsidRPr="003A3355">
        <w:rPr>
          <w:rStyle w:val="Emphasis"/>
        </w:rPr>
        <w:t>ith Commonwealth and State/Territory legislation, Australian/New Zealand standards and industry codes of practice</w:t>
      </w:r>
      <w:r w:rsidRPr="003A3355">
        <w:rPr>
          <w:i/>
        </w:rPr>
        <w:t>.</w:t>
      </w:r>
    </w:p>
    <w:p w:rsidR="00000000" w:rsidRPr="002F24D8" w:rsidP="002F24D8">
      <w:pPr>
        <w:pStyle w:val="Heading1"/>
      </w:pPr>
      <w:bookmarkStart w:id="3" w:name="O_657370"/>
      <w:bookmarkEnd w:id="3"/>
      <w:r w:rsidRPr="002F24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rPr>
                <w:rStyle w:val="SpecialBold"/>
              </w:rPr>
              <w:t>PERFORMANCE CRITERIA</w:t>
            </w: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t>1. Prepare client for treatment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t>1.1 Interpret treatment plan and clearly outline how the treatment will be provided and managed</w:t>
            </w:r>
          </w:p>
          <w:p w:rsidR="00000000" w:rsidRPr="002F24D8" w:rsidP="002F24D8">
            <w:pPr>
              <w:pStyle w:val="BodyText"/>
            </w:pPr>
            <w:r w:rsidRPr="002F24D8">
              <w:t>1.2 Explain factors which may i</w:t>
            </w:r>
            <w:r w:rsidRPr="002F24D8">
              <w:t>nterfere with the effectiveness of the treatment</w:t>
            </w:r>
          </w:p>
          <w:p w:rsidR="00000000" w:rsidRPr="002F24D8" w:rsidP="002F24D8">
            <w:pPr>
              <w:pStyle w:val="BodyText"/>
            </w:pPr>
            <w:r w:rsidRPr="002F24D8">
              <w:t xml:space="preserve">1.3 Inform and advise client about possible physical or emotional reactions during and following a session </w:t>
            </w:r>
          </w:p>
          <w:p w:rsidR="00000000" w:rsidRPr="002F24D8" w:rsidP="002F24D8">
            <w:pPr>
              <w:pStyle w:val="BodyText"/>
            </w:pPr>
            <w:r w:rsidRPr="002F24D8">
              <w:t xml:space="preserve">1.4 Follow established protocols to physically prepare the client for treatment </w:t>
            </w:r>
          </w:p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t>1.5 Confirm client</w:t>
            </w:r>
            <w:r w:rsidRPr="002F24D8">
              <w:t xml:space="preserve"> consent for treatment </w:t>
            </w: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t>2. Apply therapeutic reflexology and relaxation techniques</w:t>
            </w:r>
          </w:p>
          <w:p w:rsidR="00000000" w:rsidRPr="002F24D8" w:rsidP="002F24D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t xml:space="preserve">2.1 Select and use relaxation techniques that best prepare the client for treatment </w:t>
            </w:r>
          </w:p>
          <w:p w:rsidR="00000000" w:rsidRPr="002F24D8" w:rsidP="002F24D8">
            <w:pPr>
              <w:pStyle w:val="BodyText"/>
            </w:pPr>
            <w:r w:rsidRPr="002F24D8">
              <w:t>2.2 Use reflexology techniques targeted to required body systems and the relevant reflex areas</w:t>
            </w:r>
          </w:p>
          <w:p w:rsidR="00000000" w:rsidRPr="002F24D8" w:rsidP="002F24D8">
            <w:pPr>
              <w:pStyle w:val="BodyText"/>
            </w:pPr>
            <w:r w:rsidRPr="002F24D8">
              <w:t>2.3 Use and adjust leverage and pressure based on assessment indications and client tolerance</w:t>
            </w:r>
          </w:p>
          <w:p w:rsidR="00000000" w:rsidRPr="002F24D8" w:rsidP="002F24D8">
            <w:pPr>
              <w:pStyle w:val="BodyText"/>
            </w:pPr>
            <w:r w:rsidRPr="002F24D8">
              <w:t>2.4 Use and adjust holding and supporting techniques during treatme</w:t>
            </w:r>
            <w:r w:rsidRPr="002F24D8">
              <w:t xml:space="preserve">nt to achieve optimum effect </w:t>
            </w:r>
          </w:p>
          <w:p w:rsidR="00000000" w:rsidRPr="002F24D8" w:rsidP="002F24D8">
            <w:pPr>
              <w:pStyle w:val="BodyText"/>
            </w:pPr>
            <w:r w:rsidRPr="002F24D8">
              <w:t>2.5 Follow and complete sequences that target areas of therapeutic need</w:t>
            </w:r>
          </w:p>
          <w:p w:rsidR="00000000" w:rsidRPr="002F24D8" w:rsidP="002F24D8">
            <w:pPr>
              <w:pStyle w:val="BodyText"/>
            </w:pPr>
            <w:r w:rsidRPr="002F24D8">
              <w:t>2.6 Consider general health of the client, tissue condition, age, health and sensitivity</w:t>
            </w:r>
          </w:p>
          <w:p w:rsidR="00000000" w:rsidRPr="002F24D8" w:rsidP="002F24D8">
            <w:pPr>
              <w:pStyle w:val="BodyText"/>
            </w:pPr>
            <w:r w:rsidRPr="002F24D8">
              <w:t>2.7 Maintain client-focussed attention during treatment</w:t>
            </w:r>
          </w:p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t>2.8 Recog</w:t>
            </w:r>
            <w:r w:rsidRPr="002F24D8">
              <w:t>nise reactions to treatment and respond promptly as required</w:t>
            </w: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</w:p>
        </w:tc>
      </w:tr>
      <w:tr w:rsidTr="002F2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4D8">
            <w:pPr>
              <w:pStyle w:val="BodyText"/>
              <w:rPr>
                <w:lang w:val="en-NZ"/>
              </w:rPr>
            </w:pPr>
            <w:r w:rsidRPr="002F24D8">
              <w:t>3. Provide advice and resources to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4D8" w:rsidP="002F24D8">
            <w:pPr>
              <w:pStyle w:val="BodyText"/>
            </w:pPr>
            <w:r w:rsidRPr="002F24D8">
              <w:t>3.1 Educate client in relevant and practical techniques that support the treatment plan</w:t>
            </w:r>
          </w:p>
          <w:p w:rsidR="00000000" w:rsidRPr="002F24D8" w:rsidP="002F24D8">
            <w:pPr>
              <w:pStyle w:val="BodyText"/>
            </w:pPr>
            <w:r w:rsidRPr="002F24D8">
              <w:t>3.2 Answer client queries with clarity and using language</w:t>
            </w:r>
            <w:r w:rsidRPr="002F24D8">
              <w:t xml:space="preserve"> that the client understands</w:t>
            </w:r>
          </w:p>
          <w:p w:rsidR="00000000" w:rsidRPr="002F24D8" w:rsidP="002F24D8">
            <w:pPr>
              <w:pStyle w:val="BodyText"/>
            </w:pPr>
            <w:r w:rsidRPr="002F24D8">
              <w:t>3.3 Provide clear information on techniques being used, their therapeutic benefits and the underpinning philosophy</w:t>
            </w:r>
          </w:p>
          <w:p w:rsidR="00000000" w:rsidRPr="002F24D8" w:rsidP="002F24D8">
            <w:pPr>
              <w:pStyle w:val="BodyText"/>
            </w:pPr>
            <w:r w:rsidRPr="002F24D8">
              <w:t>3.4 Use honesty and integrity when explaining treatment plans, schedules and recommendations to client</w:t>
            </w:r>
          </w:p>
          <w:p w:rsidR="00000000" w:rsidRPr="002F24D8" w:rsidP="002F24D8">
            <w:pPr>
              <w:pStyle w:val="BodyText"/>
            </w:pPr>
            <w:r w:rsidRPr="002F24D8">
              <w:t>3.5 Promo</w:t>
            </w:r>
            <w:r w:rsidRPr="002F24D8">
              <w:t>te client independence and responsibility in treatment and encourage reflexology self treatment when appropriate</w:t>
            </w:r>
          </w:p>
          <w:p w:rsidR="00000000" w:rsidRPr="002F24D8" w:rsidP="002F24D8">
            <w:pPr>
              <w:pStyle w:val="BodyText"/>
            </w:pPr>
            <w:r w:rsidRPr="002F24D8">
              <w:t>3.6 Discuss and agree on evaluation strategies</w:t>
            </w:r>
          </w:p>
          <w:p w:rsidR="00000000" w:rsidRPr="002F24D8" w:rsidP="002F24D8">
            <w:pPr>
              <w:pStyle w:val="BodyText"/>
            </w:pPr>
            <w:r w:rsidRPr="002F24D8">
              <w:t xml:space="preserve">3.7 Accurately document treatment provided and details </w:t>
            </w:r>
            <w:r w:rsidRPr="002F24D8">
              <w:t>of client communications</w:t>
            </w:r>
          </w:p>
        </w:tc>
      </w:tr>
    </w:tbl>
    <w:p w:rsidR="00000000" w:rsidRPr="002F24D8" w:rsidP="002F24D8">
      <w:pPr>
        <w:pStyle w:val="BodyText"/>
      </w:pPr>
    </w:p>
    <w:p w:rsidR="00000000" w:rsidRPr="002F24D8" w:rsidP="002F24D8">
      <w:pPr>
        <w:pStyle w:val="AllowPageBreak"/>
      </w:pPr>
    </w:p>
    <w:p w:rsidR="00000000" w:rsidRPr="002F24D8" w:rsidP="002F24D8">
      <w:pPr>
        <w:pStyle w:val="Heading1"/>
      </w:pPr>
      <w:bookmarkStart w:id="4" w:name="O_657371"/>
      <w:bookmarkEnd w:id="4"/>
      <w:r w:rsidRPr="002F24D8">
        <w:t>Foundation Skills</w:t>
      </w:r>
    </w:p>
    <w:p w:rsidR="003A3355" w:rsidRPr="003A3355" w:rsidP="003A3355">
      <w:pPr>
        <w:pStyle w:val="BodyText"/>
        <w:rPr>
          <w:i/>
        </w:rPr>
      </w:pPr>
      <w:r w:rsidRPr="003A335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2F24D8" w:rsidP="003A3355">
      <w:pPr>
        <w:pStyle w:val="BodyText"/>
      </w:pPr>
      <w:r w:rsidRPr="002F24D8">
        <w:t xml:space="preserve">Foundation skills essential to performance are explicit in the performance criteria of </w:t>
      </w:r>
      <w:r w:rsidRPr="002F24D8">
        <w:t>this unit of competency.</w:t>
      </w:r>
    </w:p>
    <w:p w:rsidR="00000000" w:rsidRPr="002F24D8" w:rsidP="002F24D8">
      <w:pPr>
        <w:pStyle w:val="Heading1"/>
      </w:pPr>
      <w:bookmarkStart w:id="5" w:name="O_657373"/>
      <w:bookmarkEnd w:id="5"/>
      <w:r w:rsidRPr="002F24D8">
        <w:t>Unit Mapping Information</w:t>
      </w:r>
    </w:p>
    <w:p w:rsidR="00000000" w:rsidRPr="002F24D8" w:rsidP="003A3355">
      <w:pPr>
        <w:pStyle w:val="BodyText"/>
      </w:pPr>
      <w:r w:rsidRPr="002F24D8">
        <w:t>No equivalent unit.</w:t>
      </w:r>
    </w:p>
    <w:p w:rsidR="00000000" w:rsidRPr="002F24D8" w:rsidP="002F24D8">
      <w:pPr>
        <w:pStyle w:val="Heading1"/>
      </w:pPr>
      <w:bookmarkStart w:id="6" w:name="O_657380"/>
      <w:bookmarkEnd w:id="6"/>
      <w:r w:rsidRPr="002F24D8">
        <w:t>Links</w:t>
      </w:r>
    </w:p>
    <w:p w:rsidR="00000000" w:rsidRPr="002F24D8" w:rsidP="003A3355">
      <w:pPr>
        <w:pStyle w:val="BodyText"/>
      </w:pPr>
      <w:r w:rsidRPr="002F2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479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F24D8" w:rsidP="002F24D8"/>
    <w:sectPr w:rsidSect="002F2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D8" w:rsidRPr="003A3355" w:rsidP="003A3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5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4D8" w:rsidRPr="003A3355" w:rsidP="003A3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5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4D8"/>
  </w:style>
  <w:style w:type="character" w:customStyle="1" w:styleId="Heading1Char">
    <w:name w:val="Heading 1 Char"/>
    <w:basedOn w:val="DefaultParagraphFont"/>
    <w:link w:val="Heading1"/>
    <w:rsid w:val="002F2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4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24D8"/>
    <w:rPr>
      <w:b/>
      <w:spacing w:val="0"/>
    </w:rPr>
  </w:style>
  <w:style w:type="character" w:styleId="Emphasis">
    <w:name w:val="Emphasis"/>
    <w:basedOn w:val="DefaultParagraphFont"/>
    <w:qFormat/>
    <w:rsid w:val="002F24D8"/>
    <w:rPr>
      <w:i/>
    </w:rPr>
  </w:style>
  <w:style w:type="paragraph" w:customStyle="1" w:styleId="SuperHeading">
    <w:name w:val="SuperHeading"/>
    <w:basedOn w:val="Normal"/>
    <w:rsid w:val="002F2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24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2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4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4D8"/>
  </w:style>
  <w:style w:type="paragraph" w:styleId="TableofFigures">
    <w:name w:val="table of figures"/>
    <w:basedOn w:val="Normal"/>
    <w:next w:val="Normal"/>
    <w:semiHidden/>
    <w:rsid w:val="002F2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4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24D8"/>
    <w:rPr>
      <w:rFonts w:ascii="Wingdings" w:hAnsi="Wingdings"/>
    </w:rPr>
  </w:style>
  <w:style w:type="paragraph" w:customStyle="1" w:styleId="TableHeading">
    <w:name w:val="Table Heading"/>
    <w:basedOn w:val="HeadingBase"/>
    <w:rsid w:val="002F2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4D8"/>
    <w:rPr>
      <w:color w:val="0033CC"/>
      <w:u w:val="none"/>
    </w:rPr>
  </w:style>
  <w:style w:type="paragraph" w:customStyle="1" w:styleId="BodyTextRight">
    <w:name w:val="Body Text Right"/>
    <w:basedOn w:val="BodyText"/>
    <w:rsid w:val="002F2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4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4D8"/>
    <w:rPr>
      <w:sz w:val="32"/>
    </w:rPr>
  </w:style>
  <w:style w:type="paragraph" w:customStyle="1" w:styleId="HeadingProcedure">
    <w:name w:val="Heading Procedure"/>
    <w:basedOn w:val="HeadingBase"/>
    <w:next w:val="Normal"/>
    <w:rsid w:val="002F2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4D8"/>
    <w:pPr>
      <w:spacing w:before="60" w:after="60"/>
    </w:pPr>
  </w:style>
  <w:style w:type="paragraph" w:styleId="ListContinue">
    <w:name w:val="List Continue"/>
    <w:basedOn w:val="List"/>
    <w:rsid w:val="002F24D8"/>
    <w:pPr>
      <w:ind w:firstLine="0"/>
    </w:pPr>
  </w:style>
  <w:style w:type="paragraph" w:customStyle="1" w:styleId="ListNote">
    <w:name w:val="List Note"/>
    <w:basedOn w:val="List"/>
    <w:rsid w:val="002F2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4D8"/>
    <w:rPr>
      <w:rFonts w:ascii="Courier New" w:hAnsi="Courier New"/>
    </w:rPr>
  </w:style>
  <w:style w:type="paragraph" w:customStyle="1" w:styleId="NoteBullet">
    <w:name w:val="Note Bullet"/>
    <w:basedOn w:val="Note"/>
    <w:rsid w:val="002F2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4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2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4D8"/>
    <w:rPr>
      <w:b/>
      <w:smallCaps/>
    </w:rPr>
  </w:style>
  <w:style w:type="paragraph" w:customStyle="1" w:styleId="TableListNumber">
    <w:name w:val="Table List Number"/>
    <w:basedOn w:val="ListNumber"/>
    <w:rsid w:val="002F2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4D8"/>
    <w:pPr>
      <w:numPr>
        <w:numId w:val="7"/>
      </w:numPr>
    </w:pPr>
  </w:style>
  <w:style w:type="paragraph" w:customStyle="1" w:styleId="ListAlpha2">
    <w:name w:val="List Alpha 2"/>
    <w:basedOn w:val="List2"/>
    <w:rsid w:val="002F24D8"/>
    <w:pPr>
      <w:numPr>
        <w:numId w:val="6"/>
      </w:numPr>
    </w:pPr>
  </w:style>
  <w:style w:type="paragraph" w:styleId="List2">
    <w:name w:val="List 2"/>
    <w:basedOn w:val="BodyText"/>
    <w:rsid w:val="002F2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4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4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24D8"/>
    <w:pPr>
      <w:numPr>
        <w:numId w:val="2"/>
      </w:numPr>
    </w:pPr>
  </w:style>
  <w:style w:type="paragraph" w:styleId="ListContinue2">
    <w:name w:val="List Continue 2"/>
    <w:basedOn w:val="List2"/>
    <w:rsid w:val="002F24D8"/>
    <w:pPr>
      <w:ind w:firstLine="0"/>
    </w:pPr>
  </w:style>
  <w:style w:type="paragraph" w:styleId="ListContinue3">
    <w:name w:val="List Continue 3"/>
    <w:basedOn w:val="List3"/>
    <w:rsid w:val="002F24D8"/>
    <w:pPr>
      <w:ind w:left="1021" w:firstLine="0"/>
    </w:pPr>
  </w:style>
  <w:style w:type="paragraph" w:styleId="ListContinue4">
    <w:name w:val="List Continue 4"/>
    <w:basedOn w:val="List4"/>
    <w:rsid w:val="002F24D8"/>
    <w:pPr>
      <w:ind w:firstLine="0"/>
    </w:pPr>
  </w:style>
  <w:style w:type="paragraph" w:styleId="ListContinue5">
    <w:name w:val="List Continue 5"/>
    <w:basedOn w:val="List5"/>
    <w:rsid w:val="002F24D8"/>
    <w:pPr>
      <w:ind w:firstLine="0"/>
    </w:pPr>
  </w:style>
  <w:style w:type="paragraph" w:styleId="ListNumber3">
    <w:name w:val="List Number 3"/>
    <w:basedOn w:val="List3"/>
    <w:rsid w:val="002F24D8"/>
    <w:pPr>
      <w:numPr>
        <w:numId w:val="3"/>
      </w:numPr>
    </w:pPr>
  </w:style>
  <w:style w:type="paragraph" w:styleId="ListNumber4">
    <w:name w:val="List Number 4"/>
    <w:basedOn w:val="List4"/>
    <w:rsid w:val="002F24D8"/>
    <w:pPr>
      <w:numPr>
        <w:numId w:val="4"/>
      </w:numPr>
    </w:pPr>
  </w:style>
  <w:style w:type="paragraph" w:styleId="ListNumber5">
    <w:name w:val="List Number 5"/>
    <w:basedOn w:val="List5"/>
    <w:rsid w:val="002F24D8"/>
    <w:pPr>
      <w:numPr>
        <w:numId w:val="5"/>
      </w:numPr>
    </w:pPr>
  </w:style>
  <w:style w:type="paragraph" w:styleId="BlockText">
    <w:name w:val="Block Text"/>
    <w:basedOn w:val="Normal"/>
    <w:rsid w:val="002F2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4D8"/>
    <w:rPr>
      <w:sz w:val="16"/>
      <w:vertAlign w:val="superscript"/>
    </w:rPr>
  </w:style>
  <w:style w:type="character" w:customStyle="1" w:styleId="Symbols">
    <w:name w:val="Symbols"/>
    <w:basedOn w:val="DefaultParagraphFont"/>
    <w:rsid w:val="002F24D8"/>
    <w:rPr>
      <w:rFonts w:ascii="Symbol" w:hAnsi="Symbol"/>
    </w:rPr>
  </w:style>
  <w:style w:type="character" w:customStyle="1" w:styleId="MenuOptions">
    <w:name w:val="Menu Options"/>
    <w:basedOn w:val="DefaultParagraphFont"/>
    <w:rsid w:val="002F2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4D8"/>
    <w:rPr>
      <w:b/>
    </w:rPr>
  </w:style>
  <w:style w:type="character" w:customStyle="1" w:styleId="Underlined">
    <w:name w:val="Underlined"/>
    <w:basedOn w:val="DefaultParagraphFont"/>
    <w:rsid w:val="002F24D8"/>
    <w:rPr>
      <w:u w:val="single"/>
    </w:rPr>
  </w:style>
  <w:style w:type="paragraph" w:customStyle="1" w:styleId="TableBodyTextRight">
    <w:name w:val="Table Body Text Right"/>
    <w:basedOn w:val="TableBodyText"/>
    <w:rsid w:val="002F2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4D8"/>
    <w:rPr>
      <w:sz w:val="18"/>
    </w:rPr>
  </w:style>
  <w:style w:type="paragraph" w:customStyle="1" w:styleId="BodySmallRight">
    <w:name w:val="Body Small Right"/>
    <w:basedOn w:val="BodyTextRight"/>
    <w:rsid w:val="002F24D8"/>
    <w:rPr>
      <w:sz w:val="18"/>
      <w:szCs w:val="18"/>
    </w:rPr>
  </w:style>
  <w:style w:type="paragraph" w:customStyle="1" w:styleId="MarginEdition">
    <w:name w:val="Margin Edition"/>
    <w:basedOn w:val="MarginNote"/>
    <w:rsid w:val="002F2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4D8"/>
    <w:rPr>
      <w:sz w:val="2"/>
      <w:szCs w:val="2"/>
    </w:rPr>
  </w:style>
  <w:style w:type="character" w:customStyle="1" w:styleId="Small">
    <w:name w:val="Small"/>
    <w:basedOn w:val="DefaultParagraphFont"/>
    <w:rsid w:val="002F24D8"/>
    <w:rPr>
      <w:sz w:val="16"/>
    </w:rPr>
  </w:style>
  <w:style w:type="paragraph" w:customStyle="1" w:styleId="WideTable">
    <w:name w:val="Wide Table"/>
    <w:basedOn w:val="Normal"/>
    <w:rsid w:val="002F2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4D8"/>
  </w:style>
  <w:style w:type="paragraph" w:styleId="Quote">
    <w:name w:val="Quote"/>
    <w:basedOn w:val="Heading1"/>
    <w:link w:val="QuoteChar"/>
    <w:qFormat/>
    <w:rsid w:val="002F2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4D8"/>
    <w:pPr>
      <w:pageBreakBefore/>
    </w:pPr>
  </w:style>
  <w:style w:type="paragraph" w:customStyle="1" w:styleId="Border">
    <w:name w:val="Border"/>
    <w:basedOn w:val="Normal"/>
    <w:qFormat/>
    <w:rsid w:val="002F2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4D8"/>
    <w:rPr>
      <w:u w:val="single"/>
    </w:rPr>
  </w:style>
  <w:style w:type="character" w:customStyle="1" w:styleId="BoldandItalics">
    <w:name w:val="Bold and Italics"/>
    <w:qFormat/>
    <w:rsid w:val="002F24D8"/>
    <w:rPr>
      <w:b/>
      <w:i/>
      <w:u w:val="none"/>
    </w:rPr>
  </w:style>
  <w:style w:type="paragraph" w:styleId="BalloonText">
    <w:name w:val="Balloon Text"/>
    <w:basedOn w:val="Normal"/>
    <w:link w:val="BalloonTextChar"/>
    <w:rsid w:val="002F2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4D8"/>
    <w:pPr>
      <w:spacing w:before="0" w:after="0"/>
    </w:pPr>
  </w:style>
  <w:style w:type="paragraph" w:customStyle="1" w:styleId="BodyTextBold">
    <w:name w:val="Body Text Bold"/>
    <w:basedOn w:val="BodyText"/>
    <w:qFormat/>
    <w:rsid w:val="002F24D8"/>
    <w:rPr>
      <w:b/>
    </w:rPr>
  </w:style>
  <w:style w:type="character" w:styleId="Hyperlink">
    <w:name w:val="Hyperlink"/>
    <w:basedOn w:val="DefaultParagraphFont"/>
    <w:uiPriority w:val="99"/>
    <w:unhideWhenUsed/>
    <w:rsid w:val="003A3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3176</Characters>
  <Application>Microsoft Office Word</Application>
  <DocSecurity>0</DocSecurity>
  <Lines>109</Lines>
  <Paragraphs>58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HLTREF004 Provide therapeutic reflexology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