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690" w:rsidP="004E0690">
      <w:pPr>
        <w:pStyle w:val="Title"/>
      </w:pPr>
      <w:r>
        <w:fldChar w:fldCharType="begin"/>
      </w:r>
      <w:r>
        <w:instrText xml:space="preserve"> TITLE   \* MERGEFORMAT </w:instrText>
      </w:r>
      <w:r>
        <w:fldChar w:fldCharType="separate"/>
      </w:r>
      <w:r>
        <w:t>Assessment Requirements for HLTPOP031 Provide information and support on environmental health issues</w:t>
      </w:r>
      <w:r>
        <w:fldChar w:fldCharType="end"/>
      </w:r>
    </w:p>
    <w:p w:rsidR="004E0690" w:rsidP="004E0690">
      <w:pPr>
        <w:pStyle w:val="Version"/>
        <w:sectPr w:rsidSect="007A74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74A7" w:rsidP="007A74A7">
      <w:pPr>
        <w:pStyle w:val="SuperHeading"/>
      </w:pPr>
      <w:r w:rsidRPr="007A74A7">
        <w:t>Assessment Requirements for HLTPOP031 Provide information and support on environmental health issues</w:t>
      </w:r>
    </w:p>
    <w:p w:rsidR="00000000" w:rsidRPr="007A74A7" w:rsidP="007A74A7">
      <w:pPr>
        <w:pStyle w:val="Heading1"/>
      </w:pPr>
      <w:bookmarkStart w:id="1" w:name="O_1165144"/>
      <w:bookmarkEnd w:id="1"/>
      <w:r w:rsidRPr="007A74A7">
        <w:t>Modification History</w:t>
      </w:r>
    </w:p>
    <w:tbl>
      <w:tblPr>
        <w:tblW w:w="0" w:type="auto"/>
        <w:tblLayout w:type="fixed"/>
        <w:tblCellMar>
          <w:left w:w="62" w:type="dxa"/>
          <w:right w:w="62" w:type="dxa"/>
        </w:tblCellMar>
        <w:tblLook w:val="0000"/>
      </w:tblPr>
      <w:tblGrid>
        <w:gridCol w:w="1697"/>
        <w:gridCol w:w="7393"/>
      </w:tblGrid>
      <w:tr w:rsidTr="007A74A7">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4A7">
            <w:pPr>
              <w:pStyle w:val="BodyText"/>
              <w:rPr>
                <w:lang w:val="en-NZ"/>
              </w:rPr>
            </w:pPr>
            <w:r w:rsidRPr="007A74A7">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4A7">
            <w:pPr>
              <w:pStyle w:val="BodyText"/>
              <w:rPr>
                <w:lang w:val="en-NZ"/>
              </w:rPr>
            </w:pPr>
            <w:r w:rsidRPr="007A74A7">
              <w:t>Comments</w:t>
            </w:r>
          </w:p>
        </w:tc>
      </w:tr>
      <w:tr w:rsidTr="007A74A7">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4A7" w:rsidP="007A74A7">
            <w:pPr>
              <w:pStyle w:val="BodyText"/>
            </w:pPr>
            <w:r w:rsidRPr="007A74A7">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4A7" w:rsidP="007A74A7">
            <w:pPr>
              <w:pStyle w:val="BodyText"/>
            </w:pPr>
            <w:r w:rsidRPr="007A74A7">
              <w:t>Release 2.  HLTPOP031 Provide information and support on environmental health issues supersedes and is equivalent to Release 1. HLTPOP031 Provide information and support on environmental health issues.</w:t>
            </w:r>
          </w:p>
          <w:p w:rsidR="00000000" w:rsidP="007A74A7">
            <w:pPr>
              <w:pStyle w:val="BodyText"/>
              <w:rPr>
                <w:lang w:val="en-NZ"/>
              </w:rPr>
            </w:pPr>
            <w:r w:rsidRPr="007A74A7">
              <w:t>Minor changes. Mapping Info Table Notes added for supe</w:t>
            </w:r>
            <w:r w:rsidRPr="007A74A7">
              <w:t>rseded unit HLTPOP009 Provide information and support on environmental health issues.</w:t>
            </w:r>
          </w:p>
        </w:tc>
      </w:tr>
      <w:tr w:rsidTr="007A74A7">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4A7" w:rsidP="007A74A7">
            <w:pPr>
              <w:pStyle w:val="BodyText"/>
            </w:pPr>
            <w:r w:rsidRPr="007A74A7">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4A7" w:rsidP="007A74A7">
            <w:pPr>
              <w:pStyle w:val="BodyText"/>
            </w:pPr>
            <w:r w:rsidRPr="007A74A7">
              <w:t xml:space="preserve">Release 1. HLTPOP031 Provide information and support on environmental health issues supersedes and is equivalent to HLTPOP009 Provide information and support </w:t>
            </w:r>
            <w:r w:rsidRPr="007A74A7">
              <w:t>on environmental health issues.</w:t>
            </w:r>
          </w:p>
        </w:tc>
      </w:tr>
    </w:tbl>
    <w:p w:rsidR="00000000" w:rsidRPr="007A74A7" w:rsidP="007A74A7">
      <w:pPr>
        <w:pStyle w:val="BodyText"/>
      </w:pPr>
    </w:p>
    <w:p w:rsidR="00000000" w:rsidRPr="007A74A7" w:rsidP="007A74A7">
      <w:pPr>
        <w:pStyle w:val="AllowPageBreak"/>
      </w:pPr>
    </w:p>
    <w:p w:rsidR="00000000" w:rsidRPr="007A74A7" w:rsidP="007A74A7">
      <w:pPr>
        <w:pStyle w:val="Heading1"/>
      </w:pPr>
      <w:bookmarkStart w:id="2" w:name="O_1165143"/>
      <w:bookmarkEnd w:id="2"/>
      <w:r w:rsidRPr="007A74A7">
        <w:t>Performance Evidence</w:t>
      </w:r>
    </w:p>
    <w:p w:rsidR="00000000" w:rsidRPr="007A74A7" w:rsidP="004E0690">
      <w:pPr>
        <w:pStyle w:val="BodyText"/>
      </w:pPr>
      <w:r w:rsidRPr="007A74A7">
        <w:t>Evidence of the ability to complete tasks outlined in elements and performance criteria of this unit in the context of the job role, and:</w:t>
      </w:r>
    </w:p>
    <w:p w:rsidR="00000000" w:rsidRPr="007A74A7" w:rsidP="007A74A7">
      <w:pPr>
        <w:pStyle w:val="ListBullet"/>
      </w:pPr>
      <w:r w:rsidRPr="007A74A7">
        <w:t>identify and provide information and support to at least two householders about environmental health issues.</w:t>
      </w:r>
    </w:p>
    <w:p w:rsidR="00000000" w:rsidRPr="007A74A7" w:rsidP="007A74A7">
      <w:pPr>
        <w:pStyle w:val="AllowPageBreak"/>
      </w:pPr>
    </w:p>
    <w:p w:rsidR="00000000" w:rsidRPr="007A74A7" w:rsidP="007A74A7">
      <w:pPr>
        <w:pStyle w:val="Heading1"/>
      </w:pPr>
      <w:bookmarkStart w:id="3" w:name="O_1165142"/>
      <w:bookmarkEnd w:id="3"/>
      <w:r w:rsidRPr="007A74A7">
        <w:t>Knowledge Evidence</w:t>
      </w:r>
    </w:p>
    <w:p w:rsidR="00000000" w:rsidRPr="007A74A7" w:rsidP="004E0690">
      <w:pPr>
        <w:pStyle w:val="BodyText"/>
      </w:pPr>
      <w:r w:rsidRPr="007A74A7">
        <w:t>Demonstrated knowledge required to complete the tasks outlined in elements and performance criteria of this u</w:t>
      </w:r>
      <w:r w:rsidRPr="007A74A7">
        <w:t>nit:</w:t>
      </w:r>
    </w:p>
    <w:p w:rsidR="00000000" w:rsidRPr="007A74A7" w:rsidP="007A74A7">
      <w:pPr>
        <w:pStyle w:val="ListBullet"/>
      </w:pPr>
      <w:r w:rsidRPr="007A74A7">
        <w:t>policies and procedures for providing culturally appropriate information</w:t>
      </w:r>
    </w:p>
    <w:p w:rsidR="00000000" w:rsidRPr="007A74A7" w:rsidP="007A74A7">
      <w:pPr>
        <w:pStyle w:val="ListBullet"/>
      </w:pPr>
      <w:r w:rsidRPr="007A74A7">
        <w:t>alternative ways of providing information when cultural relationships prevent interaction</w:t>
      </w:r>
    </w:p>
    <w:p w:rsidR="00000000" w:rsidRPr="007A74A7" w:rsidP="007A74A7">
      <w:pPr>
        <w:pStyle w:val="ListBullet"/>
      </w:pPr>
      <w:r w:rsidRPr="007A74A7">
        <w:t>germ theory and disease transmission</w:t>
      </w:r>
    </w:p>
    <w:p w:rsidR="00000000" w:rsidRPr="007A74A7" w:rsidP="007A74A7">
      <w:pPr>
        <w:pStyle w:val="ListBullet"/>
      </w:pPr>
      <w:r w:rsidRPr="007A74A7">
        <w:t>environmental health hazards and risks including:</w:t>
      </w:r>
    </w:p>
    <w:p w:rsidR="00000000" w:rsidRPr="007A74A7" w:rsidP="007A74A7">
      <w:pPr>
        <w:pStyle w:val="ListBullet2"/>
      </w:pPr>
      <w:r w:rsidRPr="007A74A7">
        <w:t>spraying chemicals and the effects of overuse</w:t>
      </w:r>
    </w:p>
    <w:p w:rsidR="00000000" w:rsidRPr="007A74A7" w:rsidP="007A74A7">
      <w:pPr>
        <w:pStyle w:val="ListBullet"/>
      </w:pPr>
      <w:r w:rsidRPr="007A74A7">
        <w:t>strategies for disease prevention</w:t>
      </w:r>
    </w:p>
    <w:p w:rsidR="00000000" w:rsidRPr="007A74A7" w:rsidP="007A74A7">
      <w:pPr>
        <w:pStyle w:val="ListBullet"/>
      </w:pPr>
      <w:r w:rsidRPr="007A74A7">
        <w:t>scope of own role and responsibilities</w:t>
      </w:r>
    </w:p>
    <w:p w:rsidR="00000000" w:rsidRPr="007A74A7" w:rsidP="007A74A7">
      <w:pPr>
        <w:pStyle w:val="ListBullet"/>
      </w:pPr>
      <w:r w:rsidRPr="007A74A7">
        <w:t>methods for determining information needs, including identifying how much community members and householders already know and what information still needs to be provided to assist them in making informed choices or decisions</w:t>
      </w:r>
    </w:p>
    <w:p w:rsidR="00000000" w:rsidRPr="007A74A7" w:rsidP="007A74A7">
      <w:pPr>
        <w:pStyle w:val="ListBullet"/>
      </w:pPr>
      <w:r w:rsidRPr="007A74A7">
        <w:t>procedures for reporting diffic</w:t>
      </w:r>
      <w:r w:rsidRPr="007A74A7">
        <w:t>ulties or obstacles to disease prevention.</w:t>
      </w:r>
    </w:p>
    <w:p w:rsidR="00000000" w:rsidRPr="007A74A7" w:rsidP="007A74A7">
      <w:pPr>
        <w:pStyle w:val="ListBullet"/>
      </w:pPr>
      <w:r w:rsidRPr="007A74A7">
        <w:t>factors that impact on environmental health including:</w:t>
      </w:r>
    </w:p>
    <w:p w:rsidR="00000000" w:rsidRPr="007A74A7" w:rsidP="007A74A7">
      <w:pPr>
        <w:pStyle w:val="ListBullet2"/>
      </w:pPr>
      <w:r w:rsidRPr="007A74A7">
        <w:t>non-durable health hardware already installed in houses that constantly break</w:t>
      </w:r>
    </w:p>
    <w:p w:rsidR="00000000" w:rsidRPr="007A74A7" w:rsidP="007A74A7">
      <w:pPr>
        <w:pStyle w:val="ListBullet2"/>
      </w:pPr>
      <w:r w:rsidRPr="007A74A7">
        <w:t>houses that have been poorly constructed or designed, and as a result are contr</w:t>
      </w:r>
      <w:r w:rsidRPr="007A74A7">
        <w:t>ibuting to a range of health problems</w:t>
      </w:r>
    </w:p>
    <w:p w:rsidR="00000000" w:rsidRPr="007A74A7" w:rsidP="007A74A7">
      <w:pPr>
        <w:pStyle w:val="ListBullet2"/>
      </w:pPr>
      <w:r w:rsidRPr="007A74A7">
        <w:t>large numbers of family visiting the household at any one time</w:t>
      </w:r>
    </w:p>
    <w:p w:rsidR="00000000" w:rsidRPr="007A74A7" w:rsidP="007A74A7">
      <w:pPr>
        <w:pStyle w:val="ListBullet2"/>
      </w:pPr>
      <w:r w:rsidRPr="007A74A7">
        <w:t>lack of ongoing repairs and maintenance to health hardware</w:t>
      </w:r>
    </w:p>
    <w:p w:rsidR="00000000" w:rsidRPr="007A74A7" w:rsidP="007A74A7">
      <w:pPr>
        <w:pStyle w:val="ListBullet2"/>
      </w:pPr>
      <w:r w:rsidRPr="007A74A7">
        <w:t>issues in relation to ‘shame’, including community members and householders not being able to af</w:t>
      </w:r>
      <w:r w:rsidRPr="007A74A7">
        <w:t>ford to buy health hardware items, or inability to read labels and direction of use</w:t>
      </w:r>
    </w:p>
    <w:p w:rsidR="00000000" w:rsidRPr="007A74A7" w:rsidP="007A74A7">
      <w:pPr>
        <w:pStyle w:val="ListBullet2"/>
      </w:pPr>
      <w:r w:rsidRPr="007A74A7">
        <w:t>cultural issues, including sleeping with dogs because they are a very important part of a person</w:t>
      </w:r>
      <w:r>
        <w:t>’</w:t>
      </w:r>
      <w:r w:rsidRPr="007A74A7">
        <w:t>s culture and life</w:t>
      </w:r>
    </w:p>
    <w:p w:rsidR="00000000" w:rsidRPr="007A74A7" w:rsidP="007A74A7">
      <w:pPr>
        <w:pStyle w:val="ListBullet2"/>
      </w:pPr>
      <w:r w:rsidRPr="007A74A7">
        <w:t>not having access to refrigerators and freezers to store</w:t>
      </w:r>
      <w:r w:rsidRPr="007A74A7">
        <w:t xml:space="preserve"> food</w:t>
      </w:r>
    </w:p>
    <w:p w:rsidR="00000000" w:rsidRPr="007A74A7" w:rsidP="007A74A7">
      <w:pPr>
        <w:pStyle w:val="ListBullet2"/>
      </w:pPr>
      <w:r w:rsidRPr="007A74A7">
        <w:t>not having access to washing machines to wash clothes</w:t>
      </w:r>
    </w:p>
    <w:p w:rsidR="00000000" w:rsidRPr="007A74A7" w:rsidP="007A74A7">
      <w:pPr>
        <w:pStyle w:val="ListBullet2"/>
      </w:pPr>
      <w:r w:rsidRPr="007A74A7">
        <w:t>animal management</w:t>
      </w:r>
    </w:p>
    <w:p w:rsidR="00000000" w:rsidRPr="007A74A7" w:rsidP="007A74A7">
      <w:pPr>
        <w:pStyle w:val="ListBullet2"/>
      </w:pPr>
      <w:r w:rsidRPr="007A74A7">
        <w:t>pest management.</w:t>
      </w:r>
    </w:p>
    <w:p w:rsidR="00000000" w:rsidRPr="007A74A7" w:rsidP="007A74A7">
      <w:pPr>
        <w:pStyle w:val="AllowPageBreak"/>
      </w:pPr>
    </w:p>
    <w:p w:rsidR="00000000" w:rsidRPr="007A74A7" w:rsidP="007A74A7">
      <w:pPr>
        <w:pStyle w:val="Heading1"/>
      </w:pPr>
      <w:bookmarkStart w:id="4" w:name="O_1165141"/>
      <w:bookmarkEnd w:id="4"/>
      <w:r w:rsidRPr="007A74A7">
        <w:t>Assessment Conditions</w:t>
      </w:r>
    </w:p>
    <w:p w:rsidR="00000000" w:rsidRPr="007A74A7" w:rsidP="004E0690">
      <w:pPr>
        <w:pStyle w:val="BodyText"/>
      </w:pPr>
      <w:r w:rsidRPr="007A74A7">
        <w:t>Skills must be demonstrated in the workplace or in a simulated environment that reflects workplace conditions.</w:t>
      </w:r>
    </w:p>
    <w:p w:rsidR="00000000" w:rsidRPr="007A74A7" w:rsidP="004E0690">
      <w:pPr>
        <w:pStyle w:val="BodyText"/>
      </w:pPr>
      <w:r w:rsidRPr="007A74A7">
        <w:t>Where simulation is used, it must reflect real working conditions by modelling industry operating conditions and contingencies.</w:t>
      </w:r>
    </w:p>
    <w:p w:rsidR="00000000" w:rsidRPr="007A74A7" w:rsidP="004E0690">
      <w:pPr>
        <w:pStyle w:val="BodyText"/>
      </w:pPr>
      <w:r w:rsidRPr="007A74A7">
        <w:t>Assessment must ensure access to:</w:t>
      </w:r>
    </w:p>
    <w:p w:rsidR="00000000" w:rsidRPr="007A74A7" w:rsidP="007A74A7">
      <w:pPr>
        <w:pStyle w:val="ListBullet"/>
      </w:pPr>
      <w:r w:rsidRPr="007A74A7">
        <w:t>suitable facilities, equipment and resources.</w:t>
      </w:r>
    </w:p>
    <w:p w:rsidR="00000000" w:rsidRPr="007A74A7" w:rsidP="004E0690">
      <w:pPr>
        <w:pStyle w:val="BodyText"/>
      </w:pPr>
      <w:r w:rsidRPr="007A74A7">
        <w:t>Assessors must satisfy the Standards for Regist</w:t>
      </w:r>
      <w:r w:rsidRPr="007A74A7">
        <w:t>ered Training Organisations’ requirements for assessors.</w:t>
      </w:r>
    </w:p>
    <w:p w:rsidR="00000000" w:rsidRPr="007A74A7" w:rsidP="007A74A7">
      <w:pPr>
        <w:pStyle w:val="Heading1"/>
      </w:pPr>
      <w:bookmarkStart w:id="5" w:name="O_1165152"/>
      <w:bookmarkEnd w:id="5"/>
      <w:r w:rsidRPr="007A74A7">
        <w:t>Links</w:t>
      </w:r>
    </w:p>
    <w:p w:rsidR="00000000" w:rsidRPr="007A74A7" w:rsidP="004E0690">
      <w:pPr>
        <w:pStyle w:val="BodyText"/>
      </w:pPr>
      <w:r w:rsidRPr="007A74A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A5C18">
        <w:rPr>
          <w:rStyle w:val="Hyperlink"/>
        </w:rPr>
        <w:t>https://vetnet.gov.au/Pages/TrainingDocs.aspx?q=ced1390f-48d9-4ab0-bd50-b015e5485705</w:t>
      </w:r>
      <w:r>
        <w:fldChar w:fldCharType="end"/>
      </w:r>
    </w:p>
    <w:p w:rsidR="00000000" w:rsidRPr="007A74A7" w:rsidP="007A74A7"/>
    <w:sectPr w:rsidSect="007A74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A7" w:rsidRPr="004E0690" w:rsidP="004E0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90" w:rsidP="007A7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0690" w:rsidP="007A74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E0690" w:rsidP="007A7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4A7" w:rsidRPr="004E0690" w:rsidP="004E0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90" w:rsidRPr="002D2AF8" w:rsidP="007A74A7">
    <w:pPr>
      <w:pStyle w:val="Header"/>
      <w:framePr w:wrap="around"/>
    </w:pPr>
    <w:r>
      <w:fldChar w:fldCharType="begin"/>
    </w:r>
    <w:r>
      <w:instrText xml:space="preserve"> TITLE   \* MERGEFORMAT </w:instrText>
    </w:r>
    <w:r>
      <w:fldChar w:fldCharType="separate"/>
    </w:r>
    <w:r>
      <w:t>Assessment Requirements for HLTPOP031 Provide information and support on environmental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E0690" w:rsidP="007A7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8A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6A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A2B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4A7"/>
    <w:pPr>
      <w:spacing w:before="360" w:after="60"/>
      <w:outlineLvl w:val="0"/>
    </w:pPr>
    <w:rPr>
      <w:sz w:val="32"/>
    </w:rPr>
  </w:style>
  <w:style w:type="paragraph" w:styleId="Heading2">
    <w:name w:val="heading 2"/>
    <w:basedOn w:val="HeadingBase"/>
    <w:next w:val="BodyText"/>
    <w:link w:val="Heading2Char"/>
    <w:qFormat/>
    <w:rsid w:val="007A74A7"/>
    <w:pPr>
      <w:keepLines/>
      <w:spacing w:before="240" w:after="120"/>
      <w:outlineLvl w:val="1"/>
    </w:pPr>
    <w:rPr>
      <w:sz w:val="28"/>
      <w:szCs w:val="40"/>
    </w:rPr>
  </w:style>
  <w:style w:type="paragraph" w:styleId="Heading3">
    <w:name w:val="heading 3"/>
    <w:basedOn w:val="HeadingBase"/>
    <w:next w:val="BodyText"/>
    <w:link w:val="Heading3Char"/>
    <w:qFormat/>
    <w:rsid w:val="007A74A7"/>
    <w:pPr>
      <w:spacing w:before="180" w:after="120"/>
      <w:outlineLvl w:val="2"/>
    </w:pPr>
    <w:rPr>
      <w:spacing w:val="-10"/>
      <w:kern w:val="32"/>
    </w:rPr>
  </w:style>
  <w:style w:type="paragraph" w:styleId="Heading4">
    <w:name w:val="heading 4"/>
    <w:basedOn w:val="HeadingBase"/>
    <w:next w:val="BodyText"/>
    <w:link w:val="Heading4Char"/>
    <w:qFormat/>
    <w:rsid w:val="007A74A7"/>
    <w:pPr>
      <w:spacing w:before="160" w:after="120"/>
      <w:outlineLvl w:val="3"/>
    </w:pPr>
    <w:rPr>
      <w:sz w:val="22"/>
    </w:rPr>
  </w:style>
  <w:style w:type="paragraph" w:styleId="Heading5">
    <w:name w:val="heading 5"/>
    <w:basedOn w:val="HeadingBase"/>
    <w:next w:val="Normal"/>
    <w:link w:val="Heading5Char"/>
    <w:qFormat/>
    <w:rsid w:val="007A74A7"/>
    <w:pPr>
      <w:spacing w:before="80"/>
      <w:outlineLvl w:val="4"/>
    </w:pPr>
    <w:rPr>
      <w:color w:val="918585"/>
      <w:sz w:val="20"/>
    </w:rPr>
  </w:style>
  <w:style w:type="paragraph" w:styleId="Heading6">
    <w:name w:val="heading 6"/>
    <w:basedOn w:val="HeadingBase"/>
    <w:next w:val="Normal"/>
    <w:link w:val="Heading6Char"/>
    <w:qFormat/>
    <w:rsid w:val="007A74A7"/>
    <w:pPr>
      <w:spacing w:before="60"/>
      <w:outlineLvl w:val="5"/>
    </w:pPr>
    <w:rPr>
      <w:color w:val="918585"/>
      <w:sz w:val="20"/>
    </w:rPr>
  </w:style>
  <w:style w:type="paragraph" w:styleId="Heading7">
    <w:name w:val="heading 7"/>
    <w:basedOn w:val="Normal"/>
    <w:next w:val="Normal"/>
    <w:link w:val="Heading7Char"/>
    <w:qFormat/>
    <w:rsid w:val="007A74A7"/>
    <w:pPr>
      <w:ind w:left="720"/>
      <w:outlineLvl w:val="6"/>
    </w:pPr>
    <w:rPr>
      <w:i/>
    </w:rPr>
  </w:style>
  <w:style w:type="paragraph" w:styleId="Heading8">
    <w:name w:val="heading 8"/>
    <w:basedOn w:val="Normal"/>
    <w:next w:val="Normal"/>
    <w:link w:val="Heading8Char"/>
    <w:qFormat/>
    <w:rsid w:val="007A74A7"/>
    <w:pPr>
      <w:ind w:left="720"/>
      <w:outlineLvl w:val="7"/>
    </w:pPr>
    <w:rPr>
      <w:i/>
    </w:rPr>
  </w:style>
  <w:style w:type="paragraph" w:styleId="Heading9">
    <w:name w:val="heading 9"/>
    <w:basedOn w:val="Normal"/>
    <w:next w:val="Normal"/>
    <w:link w:val="Heading9Char"/>
    <w:qFormat/>
    <w:rsid w:val="007A74A7"/>
    <w:pPr>
      <w:ind w:left="720"/>
      <w:outlineLvl w:val="8"/>
    </w:pPr>
    <w:rPr>
      <w:i/>
    </w:rPr>
  </w:style>
  <w:style w:type="character" w:default="1" w:styleId="DefaultParagraphFont">
    <w:name w:val="Default Paragraph Font"/>
    <w:uiPriority w:val="1"/>
    <w:unhideWhenUsed/>
    <w:rsid w:val="007A7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4A7"/>
  </w:style>
  <w:style w:type="character" w:customStyle="1" w:styleId="Heading1Char">
    <w:name w:val="Heading 1 Char"/>
    <w:basedOn w:val="DefaultParagraphFont"/>
    <w:link w:val="Heading1"/>
    <w:rsid w:val="007A74A7"/>
    <w:rPr>
      <w:rFonts w:ascii="Times New Roman" w:eastAsia="Times New Roman" w:hAnsi="Times New Roman" w:cs="Times New Roman"/>
      <w:b/>
      <w:sz w:val="32"/>
      <w:szCs w:val="20"/>
      <w:lang w:eastAsia="en-US"/>
    </w:rPr>
  </w:style>
  <w:style w:type="paragraph" w:styleId="BodyText">
    <w:name w:val="Body Text"/>
    <w:basedOn w:val="Normal"/>
    <w:link w:val="BodyTextChar"/>
    <w:rsid w:val="007A7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4A7"/>
    <w:rPr>
      <w:rFonts w:ascii="Times New Roman" w:eastAsia="Times New Roman" w:hAnsi="Times New Roman" w:cs="Times New Roman"/>
      <w:sz w:val="24"/>
      <w:lang w:eastAsia="en-US"/>
    </w:rPr>
  </w:style>
  <w:style w:type="paragraph" w:styleId="ListBullet">
    <w:name w:val="List Bullet"/>
    <w:basedOn w:val="List"/>
    <w:rsid w:val="007A74A7"/>
    <w:pPr>
      <w:numPr>
        <w:numId w:val="12"/>
      </w:numPr>
      <w:tabs>
        <w:tab w:val="clear" w:pos="340"/>
      </w:tabs>
      <w:spacing w:before="40" w:after="40"/>
    </w:pPr>
  </w:style>
  <w:style w:type="paragraph" w:styleId="ListBullet2">
    <w:name w:val="List Bullet 2"/>
    <w:basedOn w:val="List2"/>
    <w:rsid w:val="007A74A7"/>
    <w:pPr>
      <w:numPr>
        <w:numId w:val="13"/>
      </w:numPr>
      <w:tabs>
        <w:tab w:val="clear" w:pos="680"/>
      </w:tabs>
    </w:pPr>
  </w:style>
  <w:style w:type="paragraph" w:customStyle="1" w:styleId="SuperHeading">
    <w:name w:val="SuperHeading"/>
    <w:basedOn w:val="Normal"/>
    <w:rsid w:val="007A74A7"/>
    <w:pPr>
      <w:spacing w:before="240" w:after="120"/>
      <w:outlineLvl w:val="0"/>
    </w:pPr>
    <w:rPr>
      <w:rFonts w:ascii="Times New Roman" w:hAnsi="Times New Roman"/>
      <w:b/>
      <w:sz w:val="32"/>
    </w:rPr>
  </w:style>
  <w:style w:type="paragraph" w:customStyle="1" w:styleId="AllowPageBreak">
    <w:name w:val="AllowPageBreak"/>
    <w:rsid w:val="007A74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4A7"/>
    <w:rPr>
      <w:rFonts w:ascii="Courier New" w:eastAsia="Times New Roman" w:hAnsi="Courier New" w:cs="Times New Roman"/>
      <w:i/>
      <w:szCs w:val="20"/>
      <w:lang w:eastAsia="en-US"/>
    </w:rPr>
  </w:style>
  <w:style w:type="paragraph" w:customStyle="1" w:styleId="HeadingBase">
    <w:name w:val="Heading Base"/>
    <w:rsid w:val="007A7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4A7"/>
    <w:pPr>
      <w:tabs>
        <w:tab w:val="right" w:leader="dot" w:pos="9072"/>
      </w:tabs>
      <w:ind w:left="567"/>
    </w:pPr>
    <w:rPr>
      <w:szCs w:val="22"/>
    </w:rPr>
  </w:style>
  <w:style w:type="paragraph" w:customStyle="1" w:styleId="TOCBase">
    <w:name w:val="TOC Base"/>
    <w:rsid w:val="007A7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4A7"/>
    <w:pPr>
      <w:tabs>
        <w:tab w:val="right" w:leader="dot" w:pos="9072"/>
      </w:tabs>
      <w:spacing w:before="40" w:after="40"/>
      <w:ind w:left="284"/>
    </w:pPr>
    <w:rPr>
      <w:rFonts w:ascii="Times New Roman" w:hAnsi="Times New Roman"/>
    </w:rPr>
  </w:style>
  <w:style w:type="paragraph" w:styleId="TOC1">
    <w:name w:val="toc 1"/>
    <w:basedOn w:val="TOCBase"/>
    <w:next w:val="Normal"/>
    <w:rsid w:val="007A7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4A7"/>
    <w:rPr>
      <w:rFonts w:ascii="Times New Roman" w:eastAsia="Times New Roman" w:hAnsi="Times New Roman" w:cs="Times New Roman"/>
      <w:sz w:val="16"/>
      <w:lang w:eastAsia="en-US"/>
    </w:rPr>
  </w:style>
  <w:style w:type="paragraph" w:styleId="Title">
    <w:name w:val="Title"/>
    <w:basedOn w:val="HeadingBase"/>
    <w:link w:val="TitleChar"/>
    <w:qFormat/>
    <w:rsid w:val="007A74A7"/>
    <w:pPr>
      <w:spacing w:before="5040"/>
      <w:jc w:val="center"/>
    </w:pPr>
    <w:rPr>
      <w:sz w:val="48"/>
      <w:szCs w:val="72"/>
      <w:lang w:val="en-US"/>
    </w:rPr>
  </w:style>
  <w:style w:type="character" w:customStyle="1" w:styleId="TitleChar">
    <w:name w:val="Title Char"/>
    <w:basedOn w:val="DefaultParagraphFont"/>
    <w:link w:val="Title"/>
    <w:rsid w:val="007A7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4A7"/>
    <w:pPr>
      <w:tabs>
        <w:tab w:val="left" w:pos="3600"/>
        <w:tab w:val="left" w:pos="3958"/>
      </w:tabs>
    </w:pPr>
  </w:style>
  <w:style w:type="paragraph" w:styleId="List">
    <w:name w:val="List"/>
    <w:basedOn w:val="BodyText"/>
    <w:next w:val="BodyText"/>
    <w:rsid w:val="007A74A7"/>
    <w:pPr>
      <w:tabs>
        <w:tab w:val="left" w:pos="340"/>
      </w:tabs>
      <w:spacing w:before="60" w:after="60"/>
      <w:ind w:left="340" w:hanging="340"/>
    </w:pPr>
  </w:style>
  <w:style w:type="paragraph" w:customStyle="1" w:styleId="Note">
    <w:name w:val="Note"/>
    <w:basedOn w:val="BodyText"/>
    <w:rsid w:val="007A74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74A7"/>
    <w:rPr>
      <w:b/>
      <w:spacing w:val="0"/>
    </w:rPr>
  </w:style>
  <w:style w:type="paragraph" w:customStyle="1" w:styleId="SuperTitle">
    <w:name w:val="SuperTitle"/>
    <w:basedOn w:val="Title"/>
    <w:rsid w:val="007A74A7"/>
    <w:pPr>
      <w:framePr w:wrap="auto" w:hAnchor="text" w:y="6049"/>
    </w:pPr>
    <w:rPr>
      <w:color w:val="000000"/>
      <w:sz w:val="40"/>
    </w:rPr>
  </w:style>
  <w:style w:type="paragraph" w:customStyle="1" w:styleId="TOCTitle">
    <w:name w:val="TOCTitle"/>
    <w:basedOn w:val="Heading1"/>
    <w:rsid w:val="007A74A7"/>
    <w:pPr>
      <w:spacing w:after="240"/>
      <w:jc w:val="center"/>
      <w:outlineLvl w:val="9"/>
    </w:pPr>
    <w:rPr>
      <w:caps/>
    </w:rPr>
  </w:style>
  <w:style w:type="paragraph" w:customStyle="1" w:styleId="Version">
    <w:name w:val="Version"/>
    <w:rsid w:val="007A7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4A7"/>
    <w:pPr>
      <w:keepNext w:val="0"/>
      <w:tabs>
        <w:tab w:val="right" w:pos="4176"/>
      </w:tabs>
      <w:ind w:left="198" w:hanging="198"/>
    </w:pPr>
    <w:rPr>
      <w:rFonts w:ascii="Garamond" w:hAnsi="Garamond"/>
    </w:rPr>
  </w:style>
  <w:style w:type="paragraph" w:styleId="IndexHeading">
    <w:name w:val="index heading"/>
    <w:basedOn w:val="Normal"/>
    <w:next w:val="Index1"/>
    <w:semiHidden/>
    <w:rsid w:val="007A74A7"/>
    <w:pPr>
      <w:spacing w:before="120" w:after="120"/>
    </w:pPr>
    <w:rPr>
      <w:rFonts w:ascii="Arial" w:hAnsi="Arial"/>
      <w:b/>
      <w:color w:val="918585"/>
      <w:sz w:val="24"/>
    </w:rPr>
  </w:style>
  <w:style w:type="paragraph" w:styleId="Header">
    <w:name w:val="header"/>
    <w:basedOn w:val="Normal"/>
    <w:link w:val="HeaderChar"/>
    <w:rsid w:val="007A7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4A7"/>
    <w:rPr>
      <w:rFonts w:ascii="Times New Roman" w:eastAsia="Times New Roman" w:hAnsi="Times New Roman" w:cs="Times New Roman"/>
      <w:sz w:val="16"/>
      <w:szCs w:val="20"/>
      <w:lang w:val="en-GB" w:eastAsia="en-US"/>
    </w:rPr>
  </w:style>
  <w:style w:type="paragraph" w:customStyle="1" w:styleId="Chapter">
    <w:name w:val="Chapter"/>
    <w:basedOn w:val="Normal"/>
    <w:rsid w:val="007A74A7"/>
    <w:pPr>
      <w:spacing w:before="240"/>
    </w:pPr>
    <w:rPr>
      <w:rFonts w:ascii="Times New Roman" w:hAnsi="Times New Roman"/>
      <w:smallCaps/>
      <w:spacing w:val="80"/>
      <w:sz w:val="28"/>
    </w:rPr>
  </w:style>
  <w:style w:type="paragraph" w:customStyle="1" w:styleId="InChapter">
    <w:name w:val="InChapter"/>
    <w:basedOn w:val="Heading3"/>
    <w:rsid w:val="007A74A7"/>
    <w:pPr>
      <w:spacing w:after="240"/>
      <w:outlineLvl w:val="9"/>
    </w:pPr>
    <w:rPr>
      <w:noProof/>
    </w:rPr>
  </w:style>
  <w:style w:type="paragraph" w:styleId="Index2">
    <w:name w:val="index 2"/>
    <w:basedOn w:val="Normal"/>
    <w:next w:val="Normal"/>
    <w:semiHidden/>
    <w:rsid w:val="007A74A7"/>
    <w:pPr>
      <w:tabs>
        <w:tab w:val="right" w:pos="4176"/>
      </w:tabs>
      <w:ind w:left="568" w:hanging="284"/>
    </w:pPr>
    <w:rPr>
      <w:rFonts w:ascii="Garamond" w:hAnsi="Garamond"/>
    </w:rPr>
  </w:style>
  <w:style w:type="paragraph" w:customStyle="1" w:styleId="Byline">
    <w:name w:val="Byline"/>
    <w:rsid w:val="007A7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4A7"/>
    <w:pPr>
      <w:tabs>
        <w:tab w:val="clear" w:pos="3600"/>
        <w:tab w:val="clear" w:pos="3958"/>
      </w:tabs>
      <w:jc w:val="right"/>
    </w:pPr>
  </w:style>
  <w:style w:type="character" w:styleId="Emphasis">
    <w:name w:val="Emphasis"/>
    <w:basedOn w:val="DefaultParagraphFont"/>
    <w:qFormat/>
    <w:rsid w:val="007A74A7"/>
    <w:rPr>
      <w:i/>
    </w:rPr>
  </w:style>
  <w:style w:type="paragraph" w:styleId="Caption">
    <w:name w:val="caption"/>
    <w:basedOn w:val="BodyText"/>
    <w:next w:val="Normal"/>
    <w:qFormat/>
    <w:rsid w:val="007A74A7"/>
    <w:pPr>
      <w:framePr w:w="2268" w:hSpace="181" w:vSpace="181" w:wrap="around" w:vAnchor="text" w:hAnchor="page" w:x="1135" w:y="285" w:anchorLock="1"/>
    </w:pPr>
    <w:rPr>
      <w:i/>
    </w:rPr>
  </w:style>
  <w:style w:type="paragraph" w:customStyle="1" w:styleId="MiniTOCTitle">
    <w:name w:val="MiniTOCTitle"/>
    <w:basedOn w:val="Heading4"/>
    <w:rsid w:val="007A74A7"/>
    <w:pPr>
      <w:spacing w:before="240"/>
      <w:outlineLvl w:val="9"/>
    </w:pPr>
    <w:rPr>
      <w:noProof/>
      <w:sz w:val="24"/>
    </w:rPr>
  </w:style>
  <w:style w:type="paragraph" w:customStyle="1" w:styleId="MiniTOCItem">
    <w:name w:val="MiniTOCItem"/>
    <w:basedOn w:val="ListBullet"/>
    <w:rsid w:val="007A74A7"/>
    <w:pPr>
      <w:numPr>
        <w:numId w:val="0"/>
      </w:numPr>
      <w:tabs>
        <w:tab w:val="right" w:leader="dot" w:pos="6521"/>
      </w:tabs>
      <w:spacing w:before="0" w:after="0"/>
    </w:pPr>
  </w:style>
  <w:style w:type="paragraph" w:customStyle="1" w:styleId="TOFTitle">
    <w:name w:val="TOFTitle"/>
    <w:basedOn w:val="TOCTitle"/>
    <w:rsid w:val="007A74A7"/>
  </w:style>
  <w:style w:type="paragraph" w:styleId="TableofFigures">
    <w:name w:val="table of figures"/>
    <w:basedOn w:val="Normal"/>
    <w:next w:val="Normal"/>
    <w:semiHidden/>
    <w:rsid w:val="007A74A7"/>
    <w:pPr>
      <w:tabs>
        <w:tab w:val="right" w:leader="dot" w:pos="9072"/>
      </w:tabs>
      <w:ind w:left="970" w:hanging="403"/>
    </w:pPr>
    <w:rPr>
      <w:rFonts w:ascii="Times New Roman" w:hAnsi="Times New Roman"/>
      <w:b/>
    </w:rPr>
  </w:style>
  <w:style w:type="paragraph" w:styleId="ListNumber">
    <w:name w:val="List Number"/>
    <w:basedOn w:val="List"/>
    <w:rsid w:val="007A74A7"/>
    <w:pPr>
      <w:numPr>
        <w:numId w:val="15"/>
      </w:numPr>
      <w:tabs>
        <w:tab w:val="clear" w:pos="340"/>
      </w:tabs>
    </w:pPr>
  </w:style>
  <w:style w:type="character" w:customStyle="1" w:styleId="WingdingSymbols">
    <w:name w:val="Wingding Symbols"/>
    <w:rsid w:val="007A74A7"/>
    <w:rPr>
      <w:rFonts w:ascii="Wingdings" w:hAnsi="Wingdings"/>
    </w:rPr>
  </w:style>
  <w:style w:type="paragraph" w:customStyle="1" w:styleId="TableHeading">
    <w:name w:val="Table Heading"/>
    <w:basedOn w:val="HeadingBase"/>
    <w:rsid w:val="007A74A7"/>
    <w:pPr>
      <w:keepLines/>
      <w:pBdr>
        <w:bottom w:val="single" w:sz="6" w:space="1" w:color="918585"/>
      </w:pBdr>
      <w:spacing w:before="240"/>
    </w:pPr>
  </w:style>
  <w:style w:type="character" w:customStyle="1" w:styleId="HotSpot">
    <w:name w:val="HotSpot"/>
    <w:rsid w:val="007A74A7"/>
    <w:rPr>
      <w:color w:val="0033CC"/>
      <w:u w:val="none"/>
    </w:rPr>
  </w:style>
  <w:style w:type="paragraph" w:customStyle="1" w:styleId="BodyTextRight">
    <w:name w:val="Body Text Right"/>
    <w:basedOn w:val="BodyText"/>
    <w:rsid w:val="007A74A7"/>
    <w:pPr>
      <w:spacing w:before="0" w:after="0"/>
      <w:jc w:val="right"/>
    </w:pPr>
  </w:style>
  <w:style w:type="paragraph" w:styleId="Index3">
    <w:name w:val="index 3"/>
    <w:basedOn w:val="ListNumber2"/>
    <w:next w:val="Normal"/>
    <w:semiHidden/>
    <w:rsid w:val="007A74A7"/>
    <w:pPr>
      <w:numPr>
        <w:numId w:val="0"/>
      </w:numPr>
      <w:tabs>
        <w:tab w:val="right" w:leader="dot" w:pos="4176"/>
      </w:tabs>
    </w:pPr>
  </w:style>
  <w:style w:type="paragraph" w:styleId="ListNumber2">
    <w:name w:val="List Number 2"/>
    <w:basedOn w:val="List2"/>
    <w:rsid w:val="007A74A7"/>
    <w:pPr>
      <w:numPr>
        <w:numId w:val="10"/>
      </w:numPr>
      <w:tabs>
        <w:tab w:val="clear" w:pos="1060"/>
      </w:tabs>
    </w:pPr>
  </w:style>
  <w:style w:type="paragraph" w:customStyle="1" w:styleId="MarginNote">
    <w:name w:val="Margin Note"/>
    <w:basedOn w:val="BodyText"/>
    <w:rsid w:val="007A7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4A7"/>
    <w:rPr>
      <w:sz w:val="32"/>
    </w:rPr>
  </w:style>
  <w:style w:type="paragraph" w:customStyle="1" w:styleId="HeadingProcedure">
    <w:name w:val="Heading Procedure"/>
    <w:basedOn w:val="HeadingBase"/>
    <w:next w:val="Normal"/>
    <w:rsid w:val="007A74A7"/>
    <w:pPr>
      <w:tabs>
        <w:tab w:val="left" w:pos="0"/>
      </w:tabs>
      <w:spacing w:before="120" w:after="60"/>
    </w:pPr>
    <w:rPr>
      <w:i/>
      <w:color w:val="918585"/>
      <w:sz w:val="22"/>
    </w:rPr>
  </w:style>
  <w:style w:type="paragraph" w:customStyle="1" w:styleId="TableBodyText">
    <w:name w:val="Table Body Text"/>
    <w:basedOn w:val="BodyText"/>
    <w:rsid w:val="007A74A7"/>
    <w:pPr>
      <w:spacing w:before="60" w:after="60"/>
    </w:pPr>
  </w:style>
  <w:style w:type="paragraph" w:styleId="ListContinue">
    <w:name w:val="List Continue"/>
    <w:basedOn w:val="List"/>
    <w:rsid w:val="007A74A7"/>
    <w:pPr>
      <w:ind w:firstLine="0"/>
    </w:pPr>
  </w:style>
  <w:style w:type="paragraph" w:customStyle="1" w:styleId="ListNote">
    <w:name w:val="List Note"/>
    <w:basedOn w:val="List"/>
    <w:rsid w:val="007A74A7"/>
    <w:pPr>
      <w:pBdr>
        <w:top w:val="single" w:sz="6" w:space="2" w:color="918585"/>
        <w:bottom w:val="single" w:sz="6" w:space="2" w:color="918585"/>
      </w:pBdr>
      <w:tabs>
        <w:tab w:val="left" w:pos="1021"/>
      </w:tabs>
      <w:ind w:firstLine="0"/>
    </w:pPr>
  </w:style>
  <w:style w:type="paragraph" w:customStyle="1" w:styleId="Warning">
    <w:name w:val="Warning"/>
    <w:basedOn w:val="BodyText"/>
    <w:rsid w:val="007A74A7"/>
    <w:pPr>
      <w:shd w:val="clear" w:color="auto" w:fill="D9D9D9"/>
      <w:tabs>
        <w:tab w:val="left" w:pos="992"/>
      </w:tabs>
      <w:ind w:left="119" w:right="119"/>
    </w:pPr>
    <w:rPr>
      <w:sz w:val="20"/>
    </w:rPr>
  </w:style>
  <w:style w:type="paragraph" w:customStyle="1" w:styleId="MarginIcons">
    <w:name w:val="Margin Icons"/>
    <w:basedOn w:val="BodyText"/>
    <w:rsid w:val="007A7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4A7"/>
    <w:rPr>
      <w:rFonts w:ascii="Courier New" w:hAnsi="Courier New"/>
    </w:rPr>
  </w:style>
  <w:style w:type="paragraph" w:customStyle="1" w:styleId="NoteBullet">
    <w:name w:val="Note Bullet"/>
    <w:basedOn w:val="Note"/>
    <w:rsid w:val="007A74A7"/>
    <w:pPr>
      <w:tabs>
        <w:tab w:val="clear" w:pos="680"/>
      </w:tabs>
      <w:spacing w:before="60" w:after="60"/>
    </w:pPr>
  </w:style>
  <w:style w:type="paragraph" w:customStyle="1" w:styleId="SubHeading2">
    <w:name w:val="SubHeading2"/>
    <w:basedOn w:val="HeadingBase"/>
    <w:rsid w:val="007A74A7"/>
    <w:pPr>
      <w:spacing w:before="240" w:after="60"/>
    </w:pPr>
    <w:rPr>
      <w:sz w:val="20"/>
    </w:rPr>
  </w:style>
  <w:style w:type="paragraph" w:customStyle="1" w:styleId="SubHeading1">
    <w:name w:val="SubHeading1"/>
    <w:basedOn w:val="HeadingBase"/>
    <w:rsid w:val="007A74A7"/>
    <w:pPr>
      <w:spacing w:before="240" w:after="60"/>
    </w:pPr>
    <w:rPr>
      <w:color w:val="918585"/>
      <w:sz w:val="22"/>
    </w:rPr>
  </w:style>
  <w:style w:type="paragraph" w:customStyle="1" w:styleId="SideHeading">
    <w:name w:val="Side Heading"/>
    <w:basedOn w:val="HeadingBase"/>
    <w:rsid w:val="007A7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4A7"/>
    <w:pPr>
      <w:tabs>
        <w:tab w:val="num" w:pos="360"/>
      </w:tabs>
    </w:pPr>
  </w:style>
  <w:style w:type="paragraph" w:styleId="PlainText">
    <w:name w:val="Plain Text"/>
    <w:basedOn w:val="Normal"/>
    <w:link w:val="PlainTextChar"/>
    <w:rsid w:val="007A74A7"/>
    <w:rPr>
      <w:sz w:val="20"/>
    </w:rPr>
  </w:style>
  <w:style w:type="character" w:customStyle="1" w:styleId="PlainTextChar">
    <w:name w:val="Plain Text Char"/>
    <w:basedOn w:val="DefaultParagraphFont"/>
    <w:link w:val="PlainText"/>
    <w:rsid w:val="007A74A7"/>
    <w:rPr>
      <w:rFonts w:ascii="Courier New" w:eastAsia="Times New Roman" w:hAnsi="Courier New" w:cs="Times New Roman"/>
      <w:sz w:val="20"/>
      <w:szCs w:val="20"/>
      <w:lang w:eastAsia="en-US"/>
    </w:rPr>
  </w:style>
  <w:style w:type="character" w:customStyle="1" w:styleId="MenuOption">
    <w:name w:val="Menu Option"/>
    <w:basedOn w:val="DefaultParagraphFont"/>
    <w:rsid w:val="007A74A7"/>
    <w:rPr>
      <w:b/>
      <w:smallCaps/>
    </w:rPr>
  </w:style>
  <w:style w:type="paragraph" w:customStyle="1" w:styleId="TableListNumber">
    <w:name w:val="Table List Number"/>
    <w:basedOn w:val="ListNumber"/>
    <w:rsid w:val="007A74A7"/>
    <w:pPr>
      <w:numPr>
        <w:numId w:val="0"/>
      </w:numPr>
    </w:pPr>
  </w:style>
  <w:style w:type="paragraph" w:styleId="TOC4">
    <w:name w:val="toc 4"/>
    <w:basedOn w:val="TOCBase"/>
    <w:next w:val="Normal"/>
    <w:semiHidden/>
    <w:rsid w:val="007A74A7"/>
    <w:pPr>
      <w:tabs>
        <w:tab w:val="right" w:leader="dot" w:pos="9071"/>
      </w:tabs>
      <w:ind w:left="1701"/>
    </w:pPr>
  </w:style>
  <w:style w:type="paragraph" w:customStyle="1" w:styleId="ListAlpha">
    <w:name w:val="List Alpha"/>
    <w:basedOn w:val="List"/>
    <w:rsid w:val="007A74A7"/>
    <w:pPr>
      <w:numPr>
        <w:numId w:val="9"/>
      </w:numPr>
    </w:pPr>
  </w:style>
  <w:style w:type="paragraph" w:customStyle="1" w:styleId="ListAlpha2">
    <w:name w:val="List Alpha 2"/>
    <w:basedOn w:val="List2"/>
    <w:rsid w:val="007A74A7"/>
    <w:pPr>
      <w:numPr>
        <w:numId w:val="8"/>
      </w:numPr>
    </w:pPr>
  </w:style>
  <w:style w:type="paragraph" w:styleId="List2">
    <w:name w:val="List 2"/>
    <w:basedOn w:val="BodyText"/>
    <w:rsid w:val="007A74A7"/>
    <w:pPr>
      <w:tabs>
        <w:tab w:val="left" w:pos="680"/>
      </w:tabs>
      <w:spacing w:before="60" w:after="60"/>
      <w:ind w:left="680" w:hanging="340"/>
    </w:pPr>
  </w:style>
  <w:style w:type="paragraph" w:styleId="List3">
    <w:name w:val="List 3"/>
    <w:basedOn w:val="BodyText"/>
    <w:rsid w:val="007A74A7"/>
    <w:pPr>
      <w:tabs>
        <w:tab w:val="left" w:pos="1021"/>
      </w:tabs>
      <w:spacing w:before="60" w:after="60"/>
      <w:ind w:left="1020" w:hanging="340"/>
    </w:pPr>
  </w:style>
  <w:style w:type="paragraph" w:styleId="List4">
    <w:name w:val="List 4"/>
    <w:basedOn w:val="BodyText"/>
    <w:rsid w:val="007A74A7"/>
    <w:pPr>
      <w:tabs>
        <w:tab w:val="left" w:pos="1361"/>
      </w:tabs>
      <w:spacing w:before="60" w:after="60"/>
      <w:ind w:left="1361" w:hanging="340"/>
    </w:pPr>
  </w:style>
  <w:style w:type="paragraph" w:styleId="List5">
    <w:name w:val="List 5"/>
    <w:basedOn w:val="BodyText"/>
    <w:rsid w:val="007A74A7"/>
    <w:pPr>
      <w:tabs>
        <w:tab w:val="left" w:pos="1701"/>
      </w:tabs>
      <w:spacing w:before="60" w:after="60"/>
      <w:ind w:left="1701" w:hanging="340"/>
    </w:pPr>
  </w:style>
  <w:style w:type="paragraph" w:styleId="ListBullet3">
    <w:name w:val="List Bullet 3"/>
    <w:basedOn w:val="List3"/>
    <w:rsid w:val="007A74A7"/>
    <w:pPr>
      <w:numPr>
        <w:numId w:val="14"/>
      </w:numPr>
      <w:tabs>
        <w:tab w:val="clear" w:pos="1021"/>
      </w:tabs>
      <w:ind w:left="1037" w:hanging="357"/>
    </w:pPr>
  </w:style>
  <w:style w:type="paragraph" w:styleId="ListBullet4">
    <w:name w:val="List Bullet 4"/>
    <w:basedOn w:val="List4"/>
    <w:rsid w:val="007A74A7"/>
    <w:pPr>
      <w:numPr>
        <w:numId w:val="3"/>
      </w:numPr>
      <w:tabs>
        <w:tab w:val="clear" w:pos="1361"/>
      </w:tabs>
    </w:pPr>
  </w:style>
  <w:style w:type="paragraph" w:styleId="ListBullet5">
    <w:name w:val="List Bullet 5"/>
    <w:basedOn w:val="List5"/>
    <w:rsid w:val="007A74A7"/>
    <w:pPr>
      <w:numPr>
        <w:numId w:val="4"/>
      </w:numPr>
    </w:pPr>
  </w:style>
  <w:style w:type="paragraph" w:styleId="ListContinue2">
    <w:name w:val="List Continue 2"/>
    <w:basedOn w:val="List2"/>
    <w:rsid w:val="007A74A7"/>
    <w:pPr>
      <w:ind w:firstLine="0"/>
    </w:pPr>
  </w:style>
  <w:style w:type="paragraph" w:styleId="ListContinue3">
    <w:name w:val="List Continue 3"/>
    <w:basedOn w:val="List3"/>
    <w:rsid w:val="007A74A7"/>
    <w:pPr>
      <w:ind w:left="1021" w:firstLine="0"/>
    </w:pPr>
  </w:style>
  <w:style w:type="paragraph" w:styleId="ListContinue4">
    <w:name w:val="List Continue 4"/>
    <w:basedOn w:val="List4"/>
    <w:rsid w:val="007A74A7"/>
    <w:pPr>
      <w:ind w:firstLine="0"/>
    </w:pPr>
  </w:style>
  <w:style w:type="paragraph" w:styleId="ListContinue5">
    <w:name w:val="List Continue 5"/>
    <w:basedOn w:val="List5"/>
    <w:rsid w:val="007A74A7"/>
    <w:pPr>
      <w:ind w:firstLine="0"/>
    </w:pPr>
  </w:style>
  <w:style w:type="paragraph" w:styleId="ListNumber3">
    <w:name w:val="List Number 3"/>
    <w:basedOn w:val="List3"/>
    <w:rsid w:val="007A74A7"/>
    <w:pPr>
      <w:numPr>
        <w:numId w:val="5"/>
      </w:numPr>
    </w:pPr>
  </w:style>
  <w:style w:type="paragraph" w:styleId="ListNumber4">
    <w:name w:val="List Number 4"/>
    <w:basedOn w:val="List4"/>
    <w:rsid w:val="007A74A7"/>
    <w:pPr>
      <w:numPr>
        <w:numId w:val="6"/>
      </w:numPr>
    </w:pPr>
  </w:style>
  <w:style w:type="paragraph" w:styleId="ListNumber5">
    <w:name w:val="List Number 5"/>
    <w:basedOn w:val="List5"/>
    <w:rsid w:val="007A74A7"/>
    <w:pPr>
      <w:numPr>
        <w:numId w:val="7"/>
      </w:numPr>
    </w:pPr>
  </w:style>
  <w:style w:type="paragraph" w:styleId="BlockText">
    <w:name w:val="Block Text"/>
    <w:basedOn w:val="Normal"/>
    <w:rsid w:val="007A74A7"/>
    <w:pPr>
      <w:spacing w:after="120"/>
      <w:ind w:left="1440" w:right="1440"/>
    </w:pPr>
  </w:style>
  <w:style w:type="character" w:customStyle="1" w:styleId="Subscript">
    <w:name w:val="Subscript"/>
    <w:basedOn w:val="DefaultParagraphFont"/>
    <w:rsid w:val="007A74A7"/>
    <w:rPr>
      <w:sz w:val="16"/>
      <w:vertAlign w:val="subscript"/>
    </w:rPr>
  </w:style>
  <w:style w:type="character" w:customStyle="1" w:styleId="Superscript">
    <w:name w:val="Superscript"/>
    <w:basedOn w:val="DefaultParagraphFont"/>
    <w:rsid w:val="007A74A7"/>
    <w:rPr>
      <w:sz w:val="16"/>
      <w:vertAlign w:val="superscript"/>
    </w:rPr>
  </w:style>
  <w:style w:type="character" w:customStyle="1" w:styleId="Symbols">
    <w:name w:val="Symbols"/>
    <w:basedOn w:val="DefaultParagraphFont"/>
    <w:rsid w:val="007A74A7"/>
    <w:rPr>
      <w:rFonts w:ascii="Symbol" w:hAnsi="Symbol"/>
    </w:rPr>
  </w:style>
  <w:style w:type="character" w:customStyle="1" w:styleId="MenuOptions">
    <w:name w:val="Menu Options"/>
    <w:basedOn w:val="DefaultParagraphFont"/>
    <w:rsid w:val="007A74A7"/>
    <w:rPr>
      <w:rFonts w:ascii="Arial Narrow" w:hAnsi="Arial Narrow"/>
      <w:smallCaps/>
    </w:rPr>
  </w:style>
  <w:style w:type="character" w:customStyle="1" w:styleId="Buttons">
    <w:name w:val="Buttons"/>
    <w:basedOn w:val="DefaultParagraphFont"/>
    <w:rsid w:val="007A74A7"/>
    <w:rPr>
      <w:b/>
    </w:rPr>
  </w:style>
  <w:style w:type="character" w:customStyle="1" w:styleId="Underlined">
    <w:name w:val="Underlined"/>
    <w:basedOn w:val="DefaultParagraphFont"/>
    <w:rsid w:val="007A74A7"/>
    <w:rPr>
      <w:u w:val="single"/>
    </w:rPr>
  </w:style>
  <w:style w:type="paragraph" w:customStyle="1" w:styleId="TableBodyTextRight">
    <w:name w:val="Table Body Text Right"/>
    <w:basedOn w:val="TableBodyText"/>
    <w:rsid w:val="007A74A7"/>
    <w:pPr>
      <w:widowControl w:val="0"/>
      <w:autoSpaceDE w:val="0"/>
      <w:autoSpaceDN w:val="0"/>
      <w:adjustRightInd w:val="0"/>
      <w:jc w:val="right"/>
    </w:pPr>
    <w:rPr>
      <w:rFonts w:cs="Arial"/>
      <w:szCs w:val="18"/>
    </w:rPr>
  </w:style>
  <w:style w:type="paragraph" w:customStyle="1" w:styleId="CopyrightText">
    <w:name w:val="Copyright Text"/>
    <w:basedOn w:val="BodyText"/>
    <w:rsid w:val="007A74A7"/>
    <w:rPr>
      <w:sz w:val="18"/>
    </w:rPr>
  </w:style>
  <w:style w:type="paragraph" w:customStyle="1" w:styleId="BodySmallRight">
    <w:name w:val="Body Small Right"/>
    <w:basedOn w:val="BodyTextRight"/>
    <w:rsid w:val="007A74A7"/>
    <w:rPr>
      <w:sz w:val="18"/>
      <w:szCs w:val="18"/>
    </w:rPr>
  </w:style>
  <w:style w:type="paragraph" w:customStyle="1" w:styleId="MarginEdition">
    <w:name w:val="Margin Edition"/>
    <w:basedOn w:val="MarginNote"/>
    <w:rsid w:val="007A74A7"/>
    <w:pPr>
      <w:spacing w:before="0" w:after="0"/>
    </w:pPr>
    <w:rPr>
      <w:rFonts w:ascii="Times New Roman" w:hAnsi="Times New Roman"/>
      <w:color w:val="999999"/>
    </w:rPr>
  </w:style>
  <w:style w:type="paragraph" w:customStyle="1" w:styleId="Spacer">
    <w:name w:val="Spacer"/>
    <w:basedOn w:val="Normal"/>
    <w:rsid w:val="007A74A7"/>
    <w:rPr>
      <w:sz w:val="2"/>
      <w:szCs w:val="2"/>
    </w:rPr>
  </w:style>
  <w:style w:type="character" w:customStyle="1" w:styleId="Small">
    <w:name w:val="Small"/>
    <w:basedOn w:val="DefaultParagraphFont"/>
    <w:rsid w:val="007A74A7"/>
    <w:rPr>
      <w:sz w:val="16"/>
    </w:rPr>
  </w:style>
  <w:style w:type="paragraph" w:customStyle="1" w:styleId="WideTable">
    <w:name w:val="Wide Table"/>
    <w:basedOn w:val="Normal"/>
    <w:rsid w:val="007A74A7"/>
    <w:pPr>
      <w:ind w:left="-1418"/>
    </w:pPr>
    <w:rPr>
      <w:sz w:val="2"/>
      <w:szCs w:val="2"/>
    </w:rPr>
  </w:style>
  <w:style w:type="character" w:styleId="PageNumber">
    <w:name w:val="page number"/>
    <w:basedOn w:val="DefaultParagraphFont"/>
    <w:rsid w:val="007A74A7"/>
  </w:style>
  <w:style w:type="paragraph" w:styleId="Quote">
    <w:name w:val="Quote"/>
    <w:basedOn w:val="Heading1"/>
    <w:link w:val="QuoteChar"/>
    <w:qFormat/>
    <w:rsid w:val="007A74A7"/>
    <w:rPr>
      <w:b w:val="0"/>
      <w:sz w:val="72"/>
      <w:szCs w:val="72"/>
      <w:lang w:val="en-NZ"/>
    </w:rPr>
  </w:style>
  <w:style w:type="character" w:customStyle="1" w:styleId="QuoteChar">
    <w:name w:val="Quote Char"/>
    <w:basedOn w:val="DefaultParagraphFont"/>
    <w:link w:val="Quote"/>
    <w:rsid w:val="007A7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4A7"/>
    <w:pPr>
      <w:pageBreakBefore/>
    </w:pPr>
  </w:style>
  <w:style w:type="paragraph" w:customStyle="1" w:styleId="Border">
    <w:name w:val="Border"/>
    <w:basedOn w:val="Normal"/>
    <w:qFormat/>
    <w:rsid w:val="007A7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4A7"/>
    <w:rPr>
      <w:b/>
      <w:bCs/>
      <w:i/>
      <w:iCs/>
      <w:color w:val="auto"/>
    </w:rPr>
  </w:style>
  <w:style w:type="paragraph" w:styleId="IntenseQuote">
    <w:name w:val="Intense Quote"/>
    <w:basedOn w:val="Normal"/>
    <w:next w:val="Normal"/>
    <w:link w:val="IntenseQuoteChar"/>
    <w:uiPriority w:val="30"/>
    <w:qFormat/>
    <w:rsid w:val="007A7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4A7"/>
    <w:rPr>
      <w:smallCaps/>
      <w:color w:val="auto"/>
      <w:u w:val="single"/>
    </w:rPr>
  </w:style>
  <w:style w:type="character" w:styleId="IntenseReference">
    <w:name w:val="Intense Reference"/>
    <w:basedOn w:val="DefaultParagraphFont"/>
    <w:uiPriority w:val="32"/>
    <w:qFormat/>
    <w:rsid w:val="007A74A7"/>
    <w:rPr>
      <w:b/>
      <w:bCs/>
      <w:smallCaps/>
      <w:color w:val="auto"/>
      <w:spacing w:val="5"/>
      <w:u w:val="single"/>
    </w:rPr>
  </w:style>
  <w:style w:type="paragraph" w:customStyle="1" w:styleId="2ColumnHeading">
    <w:name w:val="2Column Heading"/>
    <w:basedOn w:val="BodyText"/>
    <w:qFormat/>
    <w:rsid w:val="007A74A7"/>
    <w:pPr>
      <w:spacing w:after="60"/>
      <w:ind w:left="-2268"/>
    </w:pPr>
    <w:rPr>
      <w:b/>
    </w:rPr>
  </w:style>
  <w:style w:type="paragraph" w:customStyle="1" w:styleId="Heading1TOC">
    <w:name w:val="Heading1 TOC"/>
    <w:basedOn w:val="Normal"/>
    <w:qFormat/>
    <w:rsid w:val="007A74A7"/>
    <w:pPr>
      <w:spacing w:before="240" w:after="120"/>
    </w:pPr>
    <w:rPr>
      <w:rFonts w:ascii="Times New Roman" w:hAnsi="Times New Roman"/>
      <w:b/>
      <w:sz w:val="32"/>
    </w:rPr>
  </w:style>
  <w:style w:type="paragraph" w:customStyle="1" w:styleId="Heading2TOC">
    <w:name w:val="Heading2 TOC"/>
    <w:basedOn w:val="Normal"/>
    <w:qFormat/>
    <w:rsid w:val="007A74A7"/>
    <w:pPr>
      <w:spacing w:before="240" w:after="60"/>
    </w:pPr>
    <w:rPr>
      <w:rFonts w:ascii="Times New Roman" w:hAnsi="Times New Roman"/>
      <w:b/>
      <w:sz w:val="28"/>
    </w:rPr>
  </w:style>
  <w:style w:type="character" w:customStyle="1" w:styleId="Underline">
    <w:name w:val="Underline"/>
    <w:basedOn w:val="DefaultParagraphFont"/>
    <w:qFormat/>
    <w:rsid w:val="007A74A7"/>
    <w:rPr>
      <w:u w:val="single"/>
    </w:rPr>
  </w:style>
  <w:style w:type="character" w:customStyle="1" w:styleId="BoldandItalics">
    <w:name w:val="Bold and Italics"/>
    <w:qFormat/>
    <w:rsid w:val="007A74A7"/>
    <w:rPr>
      <w:b/>
      <w:i/>
      <w:u w:val="none"/>
    </w:rPr>
  </w:style>
  <w:style w:type="paragraph" w:styleId="BalloonText">
    <w:name w:val="Balloon Text"/>
    <w:basedOn w:val="Normal"/>
    <w:link w:val="BalloonTextChar"/>
    <w:rsid w:val="007A74A7"/>
    <w:rPr>
      <w:rFonts w:ascii="Tahoma" w:hAnsi="Tahoma" w:cs="Tahoma"/>
      <w:sz w:val="16"/>
      <w:szCs w:val="16"/>
    </w:rPr>
  </w:style>
  <w:style w:type="character" w:customStyle="1" w:styleId="BalloonTextChar">
    <w:name w:val="Balloon Text Char"/>
    <w:basedOn w:val="DefaultParagraphFont"/>
    <w:link w:val="BalloonText"/>
    <w:rsid w:val="007A7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4A7"/>
    <w:rPr>
      <w:b/>
      <w:color w:val="660033"/>
      <w:spacing w:val="0"/>
    </w:rPr>
  </w:style>
  <w:style w:type="paragraph" w:customStyle="1" w:styleId="Nameditemlist">
    <w:name w:val="Named item list"/>
    <w:basedOn w:val="BodyText"/>
    <w:qFormat/>
    <w:rsid w:val="007A74A7"/>
    <w:pPr>
      <w:tabs>
        <w:tab w:val="left" w:pos="2835"/>
      </w:tabs>
      <w:ind w:left="2835" w:hanging="2835"/>
    </w:pPr>
  </w:style>
  <w:style w:type="paragraph" w:customStyle="1" w:styleId="BodyTextnopadding">
    <w:name w:val="Body Text no padding"/>
    <w:basedOn w:val="BodyText"/>
    <w:qFormat/>
    <w:rsid w:val="007A74A7"/>
    <w:pPr>
      <w:spacing w:before="0" w:after="0"/>
    </w:pPr>
  </w:style>
  <w:style w:type="paragraph" w:customStyle="1" w:styleId="BodyTextBold">
    <w:name w:val="Body Text Bold"/>
    <w:basedOn w:val="BodyText"/>
    <w:qFormat/>
    <w:rsid w:val="007A74A7"/>
    <w:rPr>
      <w:b/>
    </w:rPr>
  </w:style>
  <w:style w:type="character" w:styleId="Hyperlink">
    <w:name w:val="Hyperlink"/>
    <w:basedOn w:val="DefaultParagraphFont"/>
    <w:uiPriority w:val="99"/>
    <w:unhideWhenUsed/>
    <w:rsid w:val="004E0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3000</Characters>
  <Application>Microsoft Office Word</Application>
  <DocSecurity>0</DocSecurity>
  <Lines>78</Lines>
  <Paragraphs>52</Paragraphs>
  <ScaleCrop>false</ScaleCrop>
  <Company>Author-it Software Corporation Ltd.</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HLTPOP031 Provide information and support on environmental health issues</dc:title>
  <dc:subject>Approved</dc:subject>
  <dc:creator>SkillsIQ</dc:creator>
  <cp:keywords>Release: 2</cp:keywords>
  <dc:description>Review Date: 12 April 2008</dc:description>
  <cp:lastModifiedBy>HSD_TPCMSd.prod</cp:lastModifiedBy>
  <cp:revision>3</cp:revision>
  <dcterms:created xsi:type="dcterms:W3CDTF">2023-07-02T02:47:00Z</dcterms:created>
  <dcterms:modified xsi:type="dcterms:W3CDTF">2023-07-02T02:47:00Z</dcterms:modified>
</cp:coreProperties>
</file>