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2E0" w:rsidP="00865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HLTPOP028 Monitor and maintain rubbish collection and disposal systems</w:t>
      </w:r>
      <w:r>
        <w:fldChar w:fldCharType="end"/>
      </w:r>
    </w:p>
    <w:p w:rsidR="008652E0" w:rsidP="008652E0">
      <w:pPr>
        <w:pStyle w:val="Version"/>
        <w:sectPr w:rsidSect="00B74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4140" w:rsidP="00B74140">
      <w:pPr>
        <w:pStyle w:val="SuperHeading"/>
      </w:pPr>
      <w:r w:rsidRPr="00B74140">
        <w:t>HLTPOP028</w:t>
      </w:r>
      <w:r w:rsidRPr="00B74140">
        <w:t xml:space="preserve"> Monitor and maintain rubbish collection and disposal systems</w:t>
      </w:r>
    </w:p>
    <w:p w:rsidR="00000000" w:rsidRPr="00B74140" w:rsidP="00B74140">
      <w:pPr>
        <w:pStyle w:val="Heading1"/>
      </w:pPr>
      <w:bookmarkStart w:id="1" w:name="O_1165108"/>
      <w:bookmarkEnd w:id="1"/>
      <w:r w:rsidRPr="00B741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B7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40">
            <w:pPr>
              <w:pStyle w:val="BodyText"/>
              <w:rPr>
                <w:lang w:val="en-NZ"/>
              </w:rPr>
            </w:pPr>
            <w:r w:rsidRPr="00B74140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40">
            <w:pPr>
              <w:pStyle w:val="BodyText"/>
              <w:rPr>
                <w:lang w:val="en-NZ"/>
              </w:rPr>
            </w:pPr>
            <w:r w:rsidRPr="00B74140">
              <w:t>Comments</w:t>
            </w:r>
          </w:p>
        </w:tc>
      </w:tr>
      <w:tr w:rsidTr="00B7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BodyText"/>
            </w:pPr>
            <w:r w:rsidRPr="00B74140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BodyText"/>
            </w:pPr>
            <w:r w:rsidRPr="00B74140">
              <w:t>Release 2.  HLTPOP028 Monitor and maintain rubbish collection and disposal systems supersedes and is equivalent to Release 1. HLTPOP028 Monitor and maintain rubbish collection and disposal systems.</w:t>
            </w:r>
          </w:p>
          <w:p w:rsidR="00000000" w:rsidP="00B74140">
            <w:pPr>
              <w:pStyle w:val="BodyText"/>
              <w:rPr>
                <w:lang w:val="en-NZ"/>
              </w:rPr>
            </w:pPr>
            <w:r w:rsidRPr="00B74140">
              <w:t>Minor changes. Mapping Info Table Notes added for supersed</w:t>
            </w:r>
            <w:r w:rsidRPr="00B74140">
              <w:t>ed unit HLTPOP004 Monitor and maintain rubbish collection and disposal systems.</w:t>
            </w:r>
          </w:p>
        </w:tc>
      </w:tr>
      <w:tr w:rsidTr="00B7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BodyText"/>
            </w:pPr>
            <w:r w:rsidRPr="00B74140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BodyText"/>
            </w:pPr>
            <w:r w:rsidRPr="00B74140">
              <w:t>Release 1. HLTPOP028 Monitor and maintain rubbish collection and disposal systems supersedes and is not equivalent to HLTPOP004 Monitor and maintain rubbish collect</w:t>
            </w:r>
            <w:r w:rsidRPr="00B74140">
              <w:t>ion and disposal systems.</w:t>
            </w:r>
          </w:p>
        </w:tc>
      </w:tr>
    </w:tbl>
    <w:p w:rsidR="00000000" w:rsidRPr="00B74140" w:rsidP="00B74140">
      <w:pPr>
        <w:pStyle w:val="BodyText"/>
      </w:pPr>
    </w:p>
    <w:p w:rsidR="00000000" w:rsidRPr="00B74140" w:rsidP="00B74140">
      <w:pPr>
        <w:pStyle w:val="AllowPageBreak"/>
      </w:pPr>
    </w:p>
    <w:p w:rsidR="00000000" w:rsidRPr="00B74140" w:rsidP="00B74140">
      <w:pPr>
        <w:pStyle w:val="Heading1"/>
      </w:pPr>
      <w:bookmarkStart w:id="2" w:name="O_1165107"/>
      <w:bookmarkEnd w:id="2"/>
      <w:r w:rsidRPr="00B74140">
        <w:t>Application</w:t>
      </w:r>
    </w:p>
    <w:p w:rsidR="00000000" w:rsidRPr="00B74140" w:rsidP="008652E0">
      <w:pPr>
        <w:pStyle w:val="BodyText"/>
      </w:pPr>
      <w:r w:rsidRPr="00B74140">
        <w:t xml:space="preserve">This unit describes the skills and knowledge required to identify community processes for rubbish collection and disposal, and the strategies needed </w:t>
      </w:r>
      <w:r w:rsidRPr="00B74140">
        <w:t>to monitor and maintain rubbish collection and disposal systems in the community.</w:t>
      </w:r>
    </w:p>
    <w:p w:rsidR="00000000" w:rsidRPr="00B74140" w:rsidP="008652E0">
      <w:pPr>
        <w:pStyle w:val="BodyText"/>
      </w:pPr>
      <w:r w:rsidRPr="00B74140">
        <w:t>This unit applies to work in a public health context and workers at this level will work under the guidance of a supervisor.</w:t>
      </w:r>
    </w:p>
    <w:p w:rsidR="00000000" w:rsidRPr="00B74140" w:rsidP="008652E0">
      <w:pPr>
        <w:pStyle w:val="BodyText"/>
      </w:pPr>
      <w:r w:rsidRPr="00B74140">
        <w:t>No occupational licensing, certification or speci</w:t>
      </w:r>
      <w:r w:rsidRPr="00B74140">
        <w:t>fic legislative requirements apply to this unit at the time of publication.</w:t>
      </w:r>
    </w:p>
    <w:p w:rsidR="00000000" w:rsidRPr="00B74140" w:rsidP="00B74140">
      <w:pPr>
        <w:pStyle w:val="Heading1"/>
      </w:pPr>
      <w:bookmarkStart w:id="3" w:name="O_1165106"/>
      <w:bookmarkEnd w:id="3"/>
      <w:r w:rsidRPr="00B741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7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BodyText"/>
            </w:pPr>
            <w:r w:rsidRPr="00B7414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40">
            <w:pPr>
              <w:pStyle w:val="BodyText"/>
              <w:rPr>
                <w:lang w:val="en-NZ"/>
              </w:rPr>
            </w:pPr>
            <w:r w:rsidRPr="00B74140">
              <w:rPr>
                <w:rStyle w:val="SpecialBold"/>
              </w:rPr>
              <w:t>PERFORMANCE</w:t>
            </w:r>
            <w:r w:rsidRPr="00B74140">
              <w:t xml:space="preserve"> </w:t>
            </w:r>
            <w:r w:rsidRPr="00B74140">
              <w:rPr>
                <w:rStyle w:val="SpecialBold"/>
              </w:rPr>
              <w:t>CRITERIA</w:t>
            </w:r>
          </w:p>
        </w:tc>
      </w:tr>
      <w:tr w:rsidTr="00B7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BodyText"/>
            </w:pPr>
            <w:r w:rsidRPr="00B7414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40">
            <w:pPr>
              <w:pStyle w:val="BodyText"/>
              <w:rPr>
                <w:lang w:val="en-NZ"/>
              </w:rPr>
            </w:pPr>
            <w:r w:rsidRPr="00B74140">
              <w:rPr>
                <w:rStyle w:val="Emphasis"/>
              </w:rPr>
              <w:t>Performance criteria describe the performance needed to</w:t>
            </w:r>
            <w:r w:rsidRPr="00B74140">
              <w:rPr>
                <w:rStyle w:val="Emphasis"/>
              </w:rPr>
              <w:t xml:space="preserve"> demonstrate achievement of the element.</w:t>
            </w:r>
          </w:p>
        </w:tc>
      </w:tr>
      <w:tr w:rsidTr="00B7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40">
            <w:pPr>
              <w:pStyle w:val="List"/>
              <w:rPr>
                <w:lang w:val="en-NZ"/>
              </w:rPr>
            </w:pPr>
            <w:r w:rsidRPr="00B74140">
              <w:t>1. Monitor rubbish collection and disposal systems in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List"/>
            </w:pPr>
            <w:r w:rsidRPr="00B74140">
              <w:t>1.1. Identify potential problems that can occur with rubbish collection and disposal systems used in the community.</w:t>
            </w:r>
          </w:p>
          <w:p w:rsidR="00000000" w:rsidRPr="00B74140" w:rsidP="00B74140">
            <w:pPr>
              <w:pStyle w:val="List"/>
            </w:pPr>
            <w:r w:rsidRPr="00B74140">
              <w:t>1.2. Identify community processes for rubbish collection and disposal.</w:t>
            </w:r>
          </w:p>
          <w:p w:rsidR="00000000" w:rsidRPr="00B74140" w:rsidP="00B74140">
            <w:pPr>
              <w:pStyle w:val="List"/>
            </w:pPr>
            <w:r w:rsidRPr="00B74140">
              <w:t>1.3. Identify relevant workplace health and safety requirements including the use of personal protective equipment.</w:t>
            </w:r>
          </w:p>
          <w:p w:rsidR="00000000" w:rsidP="00B74140">
            <w:pPr>
              <w:pStyle w:val="List"/>
              <w:rPr>
                <w:lang w:val="en-NZ"/>
              </w:rPr>
            </w:pPr>
            <w:r w:rsidRPr="00B74140">
              <w:t xml:space="preserve">1.4. Identify opportunities for preventative actions to be </w:t>
            </w:r>
            <w:r w:rsidRPr="00B74140">
              <w:t>implemente</w:t>
            </w:r>
            <w:r w:rsidRPr="00B74140">
              <w:t>d to address problems with rubbish collection and disposal.</w:t>
            </w:r>
          </w:p>
        </w:tc>
      </w:tr>
      <w:tr w:rsidTr="00B7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40">
            <w:pPr>
              <w:pStyle w:val="List"/>
              <w:rPr>
                <w:lang w:val="en-NZ"/>
              </w:rPr>
            </w:pPr>
            <w:r w:rsidRPr="00B74140">
              <w:t>2. Maintain the rubbish collection and disposal system in the community.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List"/>
            </w:pPr>
            <w:r w:rsidRPr="00B74140">
              <w:t>2.1. Identify strategies within own role and responsibilities to prevent the transmission of diseases through rubbish coll</w:t>
            </w:r>
            <w:r w:rsidRPr="00B74140">
              <w:t>ection and disposal.</w:t>
            </w:r>
          </w:p>
          <w:p w:rsidR="00000000" w:rsidRPr="00B74140" w:rsidP="00B74140">
            <w:pPr>
              <w:pStyle w:val="List"/>
            </w:pPr>
            <w:r w:rsidRPr="00B74140">
              <w:t>2.2. Assist with the implementation of a rubbish collection and community disposal system work plan.</w:t>
            </w:r>
          </w:p>
          <w:p w:rsidR="00000000" w:rsidRPr="00B74140" w:rsidP="00B74140">
            <w:pPr>
              <w:pStyle w:val="List"/>
            </w:pPr>
            <w:r w:rsidRPr="00B74140">
              <w:t>2.3. Report any difficulties or problems to supervisor in accordance with organisational policies and procedures.</w:t>
            </w:r>
          </w:p>
          <w:p w:rsidR="00000000" w:rsidRPr="00B74140" w:rsidP="00B74140">
            <w:pPr>
              <w:pStyle w:val="List"/>
            </w:pPr>
            <w:r w:rsidRPr="00B74140">
              <w:t>2.4. Refer any probl</w:t>
            </w:r>
            <w:r w:rsidRPr="00B74140">
              <w:t>ems or difficulties that are outside own area of responsibility or expertise to relevant people or agencies.</w:t>
            </w:r>
          </w:p>
        </w:tc>
      </w:tr>
    </w:tbl>
    <w:p w:rsidR="00000000" w:rsidRPr="00B74140" w:rsidP="00B74140">
      <w:pPr>
        <w:pStyle w:val="BodyText"/>
      </w:pPr>
    </w:p>
    <w:p w:rsidR="00000000" w:rsidRPr="00B74140" w:rsidP="00B74140">
      <w:pPr>
        <w:pStyle w:val="AllowPageBreak"/>
      </w:pPr>
    </w:p>
    <w:p w:rsidR="00000000" w:rsidRPr="00B74140" w:rsidP="00B74140">
      <w:pPr>
        <w:pStyle w:val="Heading1"/>
      </w:pPr>
      <w:bookmarkStart w:id="4" w:name="O_1165105"/>
      <w:bookmarkEnd w:id="4"/>
      <w:r w:rsidRPr="00B74140">
        <w:t>Foundation Skills</w:t>
      </w:r>
    </w:p>
    <w:p w:rsidR="00000000" w:rsidRPr="00B74140" w:rsidP="008652E0">
      <w:pPr>
        <w:pStyle w:val="BodyText"/>
      </w:pPr>
      <w:r w:rsidRPr="00B74140">
        <w:t>Foundation skills essential to performance are explicit in the performance criteria of this unit of competency.</w:t>
      </w:r>
    </w:p>
    <w:p w:rsidR="00000000" w:rsidRPr="00B74140" w:rsidP="00B74140">
      <w:pPr>
        <w:pStyle w:val="Heading1"/>
      </w:pPr>
      <w:bookmarkStart w:id="5" w:name="O_1165104"/>
      <w:bookmarkEnd w:id="5"/>
      <w:r w:rsidRPr="00B741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B7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40">
            <w:pPr>
              <w:pStyle w:val="BodyText"/>
              <w:rPr>
                <w:lang w:val="en-NZ"/>
              </w:rPr>
            </w:pPr>
            <w:r w:rsidRPr="00B74140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40">
            <w:pPr>
              <w:pStyle w:val="BodyText"/>
              <w:rPr>
                <w:lang w:val="en-NZ"/>
              </w:rPr>
            </w:pPr>
            <w:r w:rsidRPr="00B74140">
              <w:t>Comments</w:t>
            </w:r>
          </w:p>
        </w:tc>
      </w:tr>
      <w:tr w:rsidTr="00B7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BodyText"/>
            </w:pPr>
            <w:r w:rsidRPr="00B74140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BodyText"/>
            </w:pPr>
            <w:r w:rsidRPr="00B74140">
              <w:t>Release 2.  HLTPOP028 Monitor and maintain rubbish collection and dispo</w:t>
            </w:r>
            <w:r w:rsidRPr="00B74140">
              <w:t>sal systems supersedes and is equivalent to Release 1. HLTPOP028 Monitor and maintain rubbish collection and disposal systems.</w:t>
            </w:r>
          </w:p>
          <w:p w:rsidR="00000000" w:rsidP="00B74140">
            <w:pPr>
              <w:pStyle w:val="BodyText"/>
              <w:rPr>
                <w:lang w:val="en-NZ"/>
              </w:rPr>
            </w:pPr>
            <w:r w:rsidRPr="00B74140">
              <w:t xml:space="preserve">Minor changes. Mapping Info Table Notes added for superseded unit HLTPOP004 Monitor and maintain rubbish collection and disposal </w:t>
            </w:r>
            <w:r w:rsidRPr="00B74140">
              <w:t>systems.</w:t>
            </w:r>
          </w:p>
        </w:tc>
      </w:tr>
      <w:tr w:rsidTr="00B7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BodyText"/>
            </w:pPr>
            <w:r w:rsidRPr="00B74140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40" w:rsidP="00B74140">
            <w:pPr>
              <w:pStyle w:val="BodyText"/>
            </w:pPr>
            <w:r w:rsidRPr="00B74140">
              <w:t>Release 1. HLTPOP028 Monitor and maintain rubbish collection and disposal systems supersedes and is not equivalent to HLTPOP004 Monitor and maintain rubbish collection and disposal systems.</w:t>
            </w:r>
          </w:p>
        </w:tc>
      </w:tr>
    </w:tbl>
    <w:p w:rsidR="00000000" w:rsidRPr="00B74140" w:rsidP="00B74140">
      <w:pPr>
        <w:pStyle w:val="BodyText"/>
      </w:pPr>
    </w:p>
    <w:p w:rsidR="00000000" w:rsidRPr="00B74140" w:rsidP="00B74140">
      <w:pPr>
        <w:pStyle w:val="AllowPageBreak"/>
      </w:pPr>
    </w:p>
    <w:p w:rsidR="00000000" w:rsidRPr="00B74140" w:rsidP="00B74140">
      <w:pPr>
        <w:pStyle w:val="Heading1"/>
      </w:pPr>
      <w:bookmarkStart w:id="6" w:name="O_1165109"/>
      <w:bookmarkEnd w:id="6"/>
      <w:r w:rsidRPr="00B74140">
        <w:t>Links</w:t>
      </w:r>
    </w:p>
    <w:p w:rsidR="00000000" w:rsidRPr="00B74140" w:rsidP="008652E0">
      <w:pPr>
        <w:pStyle w:val="BodyText"/>
      </w:pPr>
      <w:r w:rsidRPr="00B741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714D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74140" w:rsidP="00B74140"/>
    <w:sectPr w:rsidSect="00B74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40" w:rsidRPr="008652E0" w:rsidP="00865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E0" w:rsidP="00B74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52E0" w:rsidP="00B74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52E0" w:rsidP="00B74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140" w:rsidRPr="008652E0" w:rsidP="00865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E0" w:rsidRPr="002D2AF8" w:rsidP="00B74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HLTPOP028 Monitor and maintain rubbish collection and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652E0" w:rsidP="00B74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140"/>
  </w:style>
  <w:style w:type="character" w:customStyle="1" w:styleId="Heading1Char">
    <w:name w:val="Heading 1 Char"/>
    <w:basedOn w:val="DefaultParagraphFont"/>
    <w:link w:val="Heading1"/>
    <w:rsid w:val="00B74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1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414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74140"/>
    <w:rPr>
      <w:b/>
      <w:spacing w:val="0"/>
    </w:rPr>
  </w:style>
  <w:style w:type="character" w:styleId="Emphasis">
    <w:name w:val="Emphasis"/>
    <w:basedOn w:val="DefaultParagraphFont"/>
    <w:qFormat/>
    <w:rsid w:val="00B74140"/>
    <w:rPr>
      <w:i/>
    </w:rPr>
  </w:style>
  <w:style w:type="paragraph" w:customStyle="1" w:styleId="SuperHeading">
    <w:name w:val="SuperHeading"/>
    <w:basedOn w:val="Normal"/>
    <w:rsid w:val="00B74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4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14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741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4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41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4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1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4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140"/>
  </w:style>
  <w:style w:type="paragraph" w:styleId="TableofFigures">
    <w:name w:val="table of figures"/>
    <w:basedOn w:val="Normal"/>
    <w:next w:val="Normal"/>
    <w:semiHidden/>
    <w:rsid w:val="00B74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1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4140"/>
    <w:rPr>
      <w:rFonts w:ascii="Wingdings" w:hAnsi="Wingdings"/>
    </w:rPr>
  </w:style>
  <w:style w:type="paragraph" w:customStyle="1" w:styleId="TableHeading">
    <w:name w:val="Table Heading"/>
    <w:basedOn w:val="HeadingBase"/>
    <w:rsid w:val="00B74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140"/>
    <w:rPr>
      <w:color w:val="0033CC"/>
      <w:u w:val="none"/>
    </w:rPr>
  </w:style>
  <w:style w:type="paragraph" w:customStyle="1" w:styleId="BodyTextRight">
    <w:name w:val="Body Text Right"/>
    <w:basedOn w:val="BodyText"/>
    <w:rsid w:val="00B74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1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140"/>
    <w:rPr>
      <w:sz w:val="32"/>
    </w:rPr>
  </w:style>
  <w:style w:type="paragraph" w:customStyle="1" w:styleId="HeadingProcedure">
    <w:name w:val="Heading Procedure"/>
    <w:basedOn w:val="HeadingBase"/>
    <w:next w:val="Normal"/>
    <w:rsid w:val="00B74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140"/>
    <w:pPr>
      <w:spacing w:before="60" w:after="60"/>
    </w:pPr>
  </w:style>
  <w:style w:type="paragraph" w:styleId="ListContinue">
    <w:name w:val="List Continue"/>
    <w:basedOn w:val="List"/>
    <w:rsid w:val="00B74140"/>
    <w:pPr>
      <w:ind w:firstLine="0"/>
    </w:pPr>
  </w:style>
  <w:style w:type="paragraph" w:customStyle="1" w:styleId="ListNote">
    <w:name w:val="List Note"/>
    <w:basedOn w:val="List"/>
    <w:rsid w:val="00B74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140"/>
    <w:rPr>
      <w:rFonts w:ascii="Courier New" w:hAnsi="Courier New"/>
    </w:rPr>
  </w:style>
  <w:style w:type="paragraph" w:customStyle="1" w:styleId="NoteBullet">
    <w:name w:val="Note Bullet"/>
    <w:basedOn w:val="Note"/>
    <w:rsid w:val="00B74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1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4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140"/>
    <w:rPr>
      <w:b/>
      <w:smallCaps/>
    </w:rPr>
  </w:style>
  <w:style w:type="paragraph" w:customStyle="1" w:styleId="TableListNumber">
    <w:name w:val="Table List Number"/>
    <w:basedOn w:val="ListNumber"/>
    <w:rsid w:val="00B74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140"/>
    <w:pPr>
      <w:numPr>
        <w:numId w:val="7"/>
      </w:numPr>
    </w:pPr>
  </w:style>
  <w:style w:type="paragraph" w:customStyle="1" w:styleId="ListAlpha2">
    <w:name w:val="List Alpha 2"/>
    <w:basedOn w:val="List2"/>
    <w:rsid w:val="00B74140"/>
    <w:pPr>
      <w:numPr>
        <w:numId w:val="6"/>
      </w:numPr>
    </w:pPr>
  </w:style>
  <w:style w:type="paragraph" w:styleId="List2">
    <w:name w:val="List 2"/>
    <w:basedOn w:val="BodyText"/>
    <w:rsid w:val="00B74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1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1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4140"/>
    <w:pPr>
      <w:numPr>
        <w:numId w:val="2"/>
      </w:numPr>
    </w:pPr>
  </w:style>
  <w:style w:type="paragraph" w:styleId="ListContinue2">
    <w:name w:val="List Continue 2"/>
    <w:basedOn w:val="List2"/>
    <w:rsid w:val="00B74140"/>
    <w:pPr>
      <w:ind w:firstLine="0"/>
    </w:pPr>
  </w:style>
  <w:style w:type="paragraph" w:styleId="ListContinue3">
    <w:name w:val="List Continue 3"/>
    <w:basedOn w:val="List3"/>
    <w:rsid w:val="00B74140"/>
    <w:pPr>
      <w:ind w:left="1021" w:firstLine="0"/>
    </w:pPr>
  </w:style>
  <w:style w:type="paragraph" w:styleId="ListContinue4">
    <w:name w:val="List Continue 4"/>
    <w:basedOn w:val="List4"/>
    <w:rsid w:val="00B74140"/>
    <w:pPr>
      <w:ind w:firstLine="0"/>
    </w:pPr>
  </w:style>
  <w:style w:type="paragraph" w:styleId="ListContinue5">
    <w:name w:val="List Continue 5"/>
    <w:basedOn w:val="List5"/>
    <w:rsid w:val="00B74140"/>
    <w:pPr>
      <w:ind w:firstLine="0"/>
    </w:pPr>
  </w:style>
  <w:style w:type="paragraph" w:styleId="ListNumber3">
    <w:name w:val="List Number 3"/>
    <w:basedOn w:val="List3"/>
    <w:rsid w:val="00B74140"/>
    <w:pPr>
      <w:numPr>
        <w:numId w:val="3"/>
      </w:numPr>
    </w:pPr>
  </w:style>
  <w:style w:type="paragraph" w:styleId="ListNumber4">
    <w:name w:val="List Number 4"/>
    <w:basedOn w:val="List4"/>
    <w:rsid w:val="00B74140"/>
    <w:pPr>
      <w:numPr>
        <w:numId w:val="4"/>
      </w:numPr>
    </w:pPr>
  </w:style>
  <w:style w:type="paragraph" w:styleId="ListNumber5">
    <w:name w:val="List Number 5"/>
    <w:basedOn w:val="List5"/>
    <w:rsid w:val="00B74140"/>
    <w:pPr>
      <w:numPr>
        <w:numId w:val="5"/>
      </w:numPr>
    </w:pPr>
  </w:style>
  <w:style w:type="paragraph" w:styleId="BlockText">
    <w:name w:val="Block Text"/>
    <w:basedOn w:val="Normal"/>
    <w:rsid w:val="00B74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140"/>
    <w:rPr>
      <w:sz w:val="16"/>
      <w:vertAlign w:val="superscript"/>
    </w:rPr>
  </w:style>
  <w:style w:type="character" w:customStyle="1" w:styleId="Symbols">
    <w:name w:val="Symbols"/>
    <w:basedOn w:val="DefaultParagraphFont"/>
    <w:rsid w:val="00B74140"/>
    <w:rPr>
      <w:rFonts w:ascii="Symbol" w:hAnsi="Symbol"/>
    </w:rPr>
  </w:style>
  <w:style w:type="character" w:customStyle="1" w:styleId="MenuOptions">
    <w:name w:val="Menu Options"/>
    <w:basedOn w:val="DefaultParagraphFont"/>
    <w:rsid w:val="00B74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140"/>
    <w:rPr>
      <w:b/>
    </w:rPr>
  </w:style>
  <w:style w:type="character" w:customStyle="1" w:styleId="Underlined">
    <w:name w:val="Underlined"/>
    <w:basedOn w:val="DefaultParagraphFont"/>
    <w:rsid w:val="00B74140"/>
    <w:rPr>
      <w:u w:val="single"/>
    </w:rPr>
  </w:style>
  <w:style w:type="paragraph" w:customStyle="1" w:styleId="TableBodyTextRight">
    <w:name w:val="Table Body Text Right"/>
    <w:basedOn w:val="TableBodyText"/>
    <w:rsid w:val="00B74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140"/>
    <w:rPr>
      <w:sz w:val="18"/>
    </w:rPr>
  </w:style>
  <w:style w:type="paragraph" w:customStyle="1" w:styleId="BodySmallRight">
    <w:name w:val="Body Small Right"/>
    <w:basedOn w:val="BodyTextRight"/>
    <w:rsid w:val="00B74140"/>
    <w:rPr>
      <w:sz w:val="18"/>
      <w:szCs w:val="18"/>
    </w:rPr>
  </w:style>
  <w:style w:type="paragraph" w:customStyle="1" w:styleId="MarginEdition">
    <w:name w:val="Margin Edition"/>
    <w:basedOn w:val="MarginNote"/>
    <w:rsid w:val="00B74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140"/>
    <w:rPr>
      <w:sz w:val="2"/>
      <w:szCs w:val="2"/>
    </w:rPr>
  </w:style>
  <w:style w:type="character" w:customStyle="1" w:styleId="Small">
    <w:name w:val="Small"/>
    <w:basedOn w:val="DefaultParagraphFont"/>
    <w:rsid w:val="00B74140"/>
    <w:rPr>
      <w:sz w:val="16"/>
    </w:rPr>
  </w:style>
  <w:style w:type="paragraph" w:customStyle="1" w:styleId="WideTable">
    <w:name w:val="Wide Table"/>
    <w:basedOn w:val="Normal"/>
    <w:rsid w:val="00B74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140"/>
  </w:style>
  <w:style w:type="paragraph" w:styleId="Quote">
    <w:name w:val="Quote"/>
    <w:basedOn w:val="Heading1"/>
    <w:link w:val="QuoteChar"/>
    <w:qFormat/>
    <w:rsid w:val="00B74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140"/>
    <w:pPr>
      <w:pageBreakBefore/>
    </w:pPr>
  </w:style>
  <w:style w:type="paragraph" w:customStyle="1" w:styleId="Border">
    <w:name w:val="Border"/>
    <w:basedOn w:val="Normal"/>
    <w:qFormat/>
    <w:rsid w:val="00B74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140"/>
    <w:rPr>
      <w:u w:val="single"/>
    </w:rPr>
  </w:style>
  <w:style w:type="character" w:customStyle="1" w:styleId="BoldandItalics">
    <w:name w:val="Bold and Italics"/>
    <w:qFormat/>
    <w:rsid w:val="00B74140"/>
    <w:rPr>
      <w:b/>
      <w:i/>
      <w:u w:val="none"/>
    </w:rPr>
  </w:style>
  <w:style w:type="paragraph" w:styleId="BalloonText">
    <w:name w:val="Balloon Text"/>
    <w:basedOn w:val="Normal"/>
    <w:link w:val="BalloonTextChar"/>
    <w:rsid w:val="00B74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140"/>
    <w:pPr>
      <w:spacing w:before="0" w:after="0"/>
    </w:pPr>
  </w:style>
  <w:style w:type="paragraph" w:customStyle="1" w:styleId="BodyTextBold">
    <w:name w:val="Body Text Bold"/>
    <w:basedOn w:val="BodyText"/>
    <w:qFormat/>
    <w:rsid w:val="00B74140"/>
    <w:rPr>
      <w:b/>
    </w:rPr>
  </w:style>
  <w:style w:type="character" w:styleId="Hyperlink">
    <w:name w:val="Hyperlink"/>
    <w:basedOn w:val="DefaultParagraphFont"/>
    <w:uiPriority w:val="99"/>
    <w:unhideWhenUsed/>
    <w:rsid w:val="00865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3071</Characters>
  <Application>Microsoft Office Word</Application>
  <DocSecurity>0</DocSecurity>
  <Lines>99</Lines>
  <Paragraphs>50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HLTPOP028 Monitor and maintain rubbish collection and disposal systems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