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0ED" w:rsidP="00AC00ED">
      <w:pPr>
        <w:pStyle w:val="Title"/>
      </w:pPr>
      <w:r>
        <w:fldChar w:fldCharType="begin"/>
      </w:r>
      <w:r>
        <w:instrText xml:space="preserve"> TITLE   \* MERGEFORMAT </w:instrText>
      </w:r>
      <w:r>
        <w:fldChar w:fldCharType="separate"/>
      </w:r>
      <w:r>
        <w:t>Assessment Requirements for HLTPOP024 Develop a disaster plan</w:t>
      </w:r>
      <w:r>
        <w:fldChar w:fldCharType="end"/>
      </w:r>
    </w:p>
    <w:p w:rsidR="00AC00ED" w:rsidP="00AC00ED">
      <w:pPr>
        <w:pStyle w:val="Version"/>
        <w:sectPr w:rsidSect="006845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453B" w:rsidP="0068453B">
      <w:pPr>
        <w:pStyle w:val="SuperHeading"/>
      </w:pPr>
      <w:r w:rsidRPr="0068453B">
        <w:t>Assessment Requirements for HLTPOP024 Develop a disaster plan</w:t>
      </w:r>
    </w:p>
    <w:p w:rsidR="00000000" w:rsidRPr="0068453B" w:rsidP="0068453B">
      <w:pPr>
        <w:pStyle w:val="Heading1"/>
      </w:pPr>
      <w:bookmarkStart w:id="1" w:name="O_827318"/>
      <w:bookmarkEnd w:id="1"/>
      <w:r w:rsidRPr="0068453B">
        <w:t>Modification History</w:t>
      </w:r>
    </w:p>
    <w:tbl>
      <w:tblPr>
        <w:tblW w:w="0" w:type="auto"/>
        <w:tblLayout w:type="fixed"/>
        <w:tblCellMar>
          <w:left w:w="62" w:type="dxa"/>
          <w:right w:w="62" w:type="dxa"/>
        </w:tblCellMar>
        <w:tblLook w:val="0000"/>
      </w:tblPr>
      <w:tblGrid>
        <w:gridCol w:w="2790"/>
        <w:gridCol w:w="6344"/>
      </w:tblGrid>
      <w:tr w:rsidTr="0068453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53B" w:rsidP="0068453B">
            <w:pPr>
              <w:pStyle w:val="BodyText"/>
            </w:pPr>
            <w:r w:rsidRPr="0068453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53B">
            <w:pPr>
              <w:pStyle w:val="BodyText"/>
              <w:rPr>
                <w:lang w:val="en-NZ"/>
              </w:rPr>
            </w:pPr>
            <w:r w:rsidRPr="0068453B">
              <w:rPr>
                <w:rStyle w:val="SpecialBold"/>
              </w:rPr>
              <w:t>Comments</w:t>
            </w:r>
          </w:p>
        </w:tc>
      </w:tr>
      <w:tr w:rsidTr="0068453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53B">
            <w:pPr>
              <w:pStyle w:val="BodyText"/>
              <w:rPr>
                <w:lang w:val="en-NZ"/>
              </w:rPr>
            </w:pPr>
            <w:r w:rsidRPr="0068453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53B" w:rsidP="0068453B">
            <w:pPr>
              <w:pStyle w:val="BodyText"/>
            </w:pPr>
            <w:r w:rsidRPr="0068453B">
              <w:t xml:space="preserve">This version was released in </w:t>
            </w:r>
            <w:r w:rsidRPr="0068453B">
              <w:rPr>
                <w:rStyle w:val="Emphasis"/>
              </w:rPr>
              <w:t>HLT Health Training Package release 3.0</w:t>
            </w:r>
            <w:r w:rsidRPr="0068453B">
              <w:t xml:space="preserve"> and meets the requirements of the 2012 Standards for Training Packages.</w:t>
            </w:r>
          </w:p>
          <w:p w:rsidR="00000000" w:rsidRPr="0068453B" w:rsidP="0068453B">
            <w:pPr>
              <w:pStyle w:val="BodyText"/>
            </w:pPr>
          </w:p>
          <w:p w:rsidR="00000000" w:rsidRPr="0068453B" w:rsidP="0068453B">
            <w:pPr>
              <w:pStyle w:val="BodyText"/>
            </w:pPr>
            <w:r w:rsidRPr="0068453B">
              <w:t xml:space="preserve">Minor changes to the elements and performance </w:t>
            </w:r>
            <w:r w:rsidRPr="0068453B">
              <w:t>criteria. New evidence requirements for assessment, including volume and frequency requirements. Minor changes to knowledge evidence.</w:t>
            </w:r>
          </w:p>
          <w:p w:rsidR="00000000" w:rsidRPr="0068453B" w:rsidP="0068453B">
            <w:pPr>
              <w:pStyle w:val="BodyText"/>
            </w:pPr>
          </w:p>
          <w:p w:rsidR="00000000" w:rsidRPr="0068453B" w:rsidP="0068453B">
            <w:pPr>
              <w:pStyle w:val="BodyText"/>
            </w:pPr>
            <w:r w:rsidRPr="0068453B">
              <w:t>Supersedes HLTPOP523C</w:t>
            </w:r>
          </w:p>
        </w:tc>
      </w:tr>
    </w:tbl>
    <w:p w:rsidR="00000000" w:rsidRPr="0068453B" w:rsidP="0068453B">
      <w:pPr>
        <w:pStyle w:val="BodyText"/>
      </w:pPr>
    </w:p>
    <w:p w:rsidR="00000000" w:rsidRPr="0068453B" w:rsidP="0068453B">
      <w:pPr>
        <w:pStyle w:val="AllowPageBreak"/>
      </w:pPr>
    </w:p>
    <w:p w:rsidR="00000000" w:rsidRPr="0068453B" w:rsidP="0068453B">
      <w:pPr>
        <w:pStyle w:val="Heading1"/>
      </w:pPr>
      <w:bookmarkStart w:id="2" w:name="O_827319"/>
      <w:bookmarkEnd w:id="2"/>
      <w:r w:rsidRPr="0068453B">
        <w:t>Performance Evidence</w:t>
      </w:r>
    </w:p>
    <w:p w:rsidR="00000000" w:rsidRPr="0068453B" w:rsidP="00AC00ED">
      <w:pPr>
        <w:pStyle w:val="BodyText"/>
      </w:pPr>
      <w:r w:rsidRPr="0068453B">
        <w:t>The candidate must show evidence of the ability to complete</w:t>
      </w:r>
      <w:r w:rsidRPr="0068453B">
        <w:t xml:space="preserve"> tasks outlined in the elements and performance criteria of this unit, manage tasks and manage contingencies in the context of the job role. There must be demonstrated evidence that the candidate has:</w:t>
      </w:r>
    </w:p>
    <w:p w:rsidR="00000000" w:rsidRPr="0068453B" w:rsidP="0068453B">
      <w:pPr>
        <w:pStyle w:val="ListBullet"/>
      </w:pPr>
      <w:r w:rsidRPr="0068453B">
        <w:t>developed at least 1 disaster plan in consultation wit</w:t>
      </w:r>
      <w:r w:rsidRPr="0068453B">
        <w:t xml:space="preserve">h key stakeholders to respond to at least 3 different types of disasters </w:t>
      </w:r>
    </w:p>
    <w:p w:rsidR="00000000" w:rsidRPr="0068453B" w:rsidP="0068453B">
      <w:pPr>
        <w:pStyle w:val="ListBullet"/>
      </w:pPr>
      <w:r w:rsidRPr="0068453B">
        <w:t>identified and delivered training requirements for volunteers involved in the implementation of the plan.</w:t>
      </w:r>
    </w:p>
    <w:p w:rsidR="00000000" w:rsidRPr="0068453B" w:rsidP="0068453B">
      <w:pPr>
        <w:pStyle w:val="AllowPageBreak"/>
      </w:pPr>
    </w:p>
    <w:p w:rsidR="00000000" w:rsidRPr="0068453B" w:rsidP="0068453B">
      <w:pPr>
        <w:pStyle w:val="Heading1"/>
      </w:pPr>
      <w:bookmarkStart w:id="3" w:name="O_827320"/>
      <w:bookmarkEnd w:id="3"/>
      <w:r w:rsidRPr="0068453B">
        <w:t>Knowledge Evidence</w:t>
      </w:r>
    </w:p>
    <w:p w:rsidR="00000000" w:rsidRPr="0068453B" w:rsidP="00AC00ED">
      <w:pPr>
        <w:pStyle w:val="BodyText"/>
      </w:pPr>
      <w:r w:rsidRPr="0068453B">
        <w:t>The candidate must be able to demonstrate essential knowledge required to effectively complete tasks outlined in the elements and performance criteria of this unit, manage tasks and manage contingencies in the context of the work role. This includes knowle</w:t>
      </w:r>
      <w:r w:rsidRPr="0068453B">
        <w:t>dge of:</w:t>
      </w:r>
    </w:p>
    <w:p w:rsidR="00000000" w:rsidRPr="0068453B" w:rsidP="0068453B">
      <w:pPr>
        <w:pStyle w:val="ListBullet"/>
      </w:pPr>
      <w:r w:rsidRPr="0068453B">
        <w:t>types of disasters including:</w:t>
      </w:r>
    </w:p>
    <w:p w:rsidR="00000000" w:rsidRPr="0068453B" w:rsidP="0068453B">
      <w:pPr>
        <w:pStyle w:val="ListBullet2"/>
      </w:pPr>
      <w:r w:rsidRPr="0068453B">
        <w:t>floods</w:t>
      </w:r>
    </w:p>
    <w:p w:rsidR="00000000" w:rsidRPr="0068453B" w:rsidP="0068453B">
      <w:pPr>
        <w:pStyle w:val="ListBullet2"/>
      </w:pPr>
      <w:r w:rsidRPr="0068453B">
        <w:t>cyclones</w:t>
      </w:r>
    </w:p>
    <w:p w:rsidR="00000000" w:rsidRPr="0068453B" w:rsidP="0068453B">
      <w:pPr>
        <w:pStyle w:val="ListBullet2"/>
      </w:pPr>
      <w:r w:rsidRPr="0068453B">
        <w:t>nuclear</w:t>
      </w:r>
    </w:p>
    <w:p w:rsidR="00000000" w:rsidRPr="0068453B" w:rsidP="0068453B">
      <w:pPr>
        <w:pStyle w:val="ListBullet2"/>
      </w:pPr>
      <w:r w:rsidRPr="0068453B">
        <w:t>fires</w:t>
      </w:r>
    </w:p>
    <w:p w:rsidR="00000000" w:rsidRPr="0068453B" w:rsidP="0068453B">
      <w:pPr>
        <w:pStyle w:val="ListBullet2"/>
      </w:pPr>
      <w:r w:rsidRPr="0068453B">
        <w:t>riots</w:t>
      </w:r>
    </w:p>
    <w:p w:rsidR="00000000" w:rsidRPr="0068453B" w:rsidP="0068453B">
      <w:pPr>
        <w:pStyle w:val="ListBullet2"/>
      </w:pPr>
      <w:r w:rsidRPr="0068453B">
        <w:t>earthquakes</w:t>
      </w:r>
    </w:p>
    <w:p w:rsidR="00000000" w:rsidRPr="0068453B" w:rsidP="0068453B">
      <w:pPr>
        <w:pStyle w:val="ListBullet"/>
      </w:pPr>
      <w:r w:rsidRPr="0068453B">
        <w:t>disaster plans and planning strategies and processes</w:t>
      </w:r>
    </w:p>
    <w:p w:rsidR="00000000" w:rsidRPr="0068453B" w:rsidP="0068453B">
      <w:pPr>
        <w:pStyle w:val="ListBullet"/>
      </w:pPr>
      <w:r w:rsidRPr="0068453B">
        <w:t>community networks</w:t>
      </w:r>
    </w:p>
    <w:p w:rsidR="00000000" w:rsidRPr="0068453B" w:rsidP="0068453B">
      <w:pPr>
        <w:pStyle w:val="ListBullet"/>
      </w:pPr>
      <w:r w:rsidRPr="0068453B">
        <w:t>community views on disaster management</w:t>
      </w:r>
    </w:p>
    <w:p w:rsidR="00000000" w:rsidRPr="0068453B" w:rsidP="0068453B">
      <w:pPr>
        <w:pStyle w:val="ListBullet"/>
      </w:pPr>
      <w:r w:rsidRPr="0068453B">
        <w:t xml:space="preserve">existing community disaster plans </w:t>
      </w:r>
    </w:p>
    <w:p w:rsidR="00000000" w:rsidRPr="0068453B" w:rsidP="0068453B">
      <w:pPr>
        <w:pStyle w:val="ListBullet"/>
      </w:pPr>
      <w:r w:rsidRPr="0068453B">
        <w:t>legislation relating to disaster management</w:t>
      </w:r>
    </w:p>
    <w:p w:rsidR="00000000" w:rsidRPr="0068453B" w:rsidP="0068453B">
      <w:pPr>
        <w:pStyle w:val="ListBullet"/>
      </w:pPr>
      <w:r w:rsidRPr="0068453B">
        <w:t>local disaster planning processes and networks</w:t>
      </w:r>
    </w:p>
    <w:p w:rsidR="00000000" w:rsidRPr="0068453B" w:rsidP="0068453B">
      <w:pPr>
        <w:pStyle w:val="ListBullet"/>
      </w:pPr>
      <w:r w:rsidRPr="0068453B">
        <w:t>local resources, suppliers and tradespeople</w:t>
      </w:r>
    </w:p>
    <w:p w:rsidR="00000000" w:rsidRPr="0068453B" w:rsidP="0068453B">
      <w:pPr>
        <w:pStyle w:val="ListBullet"/>
      </w:pPr>
      <w:r w:rsidRPr="0068453B">
        <w:t>project development</w:t>
      </w:r>
    </w:p>
    <w:p w:rsidR="00000000" w:rsidRPr="0068453B" w:rsidP="0068453B">
      <w:pPr>
        <w:pStyle w:val="ListBullet"/>
      </w:pPr>
      <w:r w:rsidRPr="0068453B">
        <w:t>relevant Commonwealth, State/Territory and local government policies and guidelines</w:t>
      </w:r>
    </w:p>
    <w:p w:rsidR="00000000" w:rsidRPr="0068453B" w:rsidP="0068453B">
      <w:pPr>
        <w:pStyle w:val="ListBullet"/>
      </w:pPr>
      <w:r w:rsidRPr="0068453B">
        <w:t>policies, protoco</w:t>
      </w:r>
      <w:r w:rsidRPr="0068453B">
        <w:t>ls and procedures of the organisation</w:t>
      </w:r>
    </w:p>
    <w:p w:rsidR="00000000" w:rsidRPr="0068453B" w:rsidP="0068453B">
      <w:pPr>
        <w:pStyle w:val="ListBullet"/>
      </w:pPr>
      <w:r w:rsidRPr="0068453B">
        <w:t>stakeholder consultation and participation principles and techniques</w:t>
      </w:r>
    </w:p>
    <w:p w:rsidR="00000000" w:rsidRPr="0068453B" w:rsidP="0068453B">
      <w:pPr>
        <w:pStyle w:val="ListBullet"/>
      </w:pPr>
      <w:r w:rsidRPr="0068453B">
        <w:t>local networks and community organisations, including:</w:t>
      </w:r>
    </w:p>
    <w:p w:rsidR="00000000" w:rsidRPr="0068453B" w:rsidP="0068453B">
      <w:pPr>
        <w:pStyle w:val="ListBullet2"/>
      </w:pPr>
      <w:r w:rsidRPr="0068453B">
        <w:t>State or Territory health departments</w:t>
      </w:r>
    </w:p>
    <w:p w:rsidR="00000000" w:rsidRPr="0068453B" w:rsidP="0068453B">
      <w:pPr>
        <w:pStyle w:val="ListBullet2"/>
      </w:pPr>
      <w:r w:rsidRPr="0068453B">
        <w:t>police and other emergency services</w:t>
      </w:r>
    </w:p>
    <w:p w:rsidR="00000000" w:rsidRPr="0068453B" w:rsidP="0068453B">
      <w:pPr>
        <w:pStyle w:val="ListBullet2"/>
      </w:pPr>
      <w:r w:rsidRPr="0068453B">
        <w:t>social security</w:t>
      </w:r>
    </w:p>
    <w:p w:rsidR="00000000" w:rsidRPr="0068453B" w:rsidP="0068453B">
      <w:pPr>
        <w:pStyle w:val="ListBullet2"/>
      </w:pPr>
      <w:r w:rsidRPr="0068453B">
        <w:t>loc</w:t>
      </w:r>
      <w:r w:rsidRPr="0068453B">
        <w:t>al government</w:t>
      </w:r>
    </w:p>
    <w:p w:rsidR="00000000" w:rsidRPr="0068453B" w:rsidP="0068453B">
      <w:pPr>
        <w:pStyle w:val="ListBullet2"/>
      </w:pPr>
      <w:r w:rsidRPr="0068453B">
        <w:t>non-government organisations</w:t>
      </w:r>
    </w:p>
    <w:p w:rsidR="00000000" w:rsidRPr="0068453B" w:rsidP="0068453B">
      <w:pPr>
        <w:pStyle w:val="ListBullet2"/>
      </w:pPr>
      <w:r w:rsidRPr="0068453B">
        <w:t>service providers</w:t>
      </w:r>
    </w:p>
    <w:p w:rsidR="00000000" w:rsidRPr="0068453B" w:rsidP="0068453B">
      <w:pPr>
        <w:pStyle w:val="ListBullet2"/>
      </w:pPr>
      <w:r w:rsidRPr="0068453B">
        <w:t>community groups.</w:t>
      </w:r>
    </w:p>
    <w:p w:rsidR="00000000" w:rsidRPr="0068453B" w:rsidP="0068453B">
      <w:pPr>
        <w:pStyle w:val="AllowPageBreak"/>
      </w:pPr>
    </w:p>
    <w:p w:rsidR="00000000" w:rsidRPr="0068453B" w:rsidP="0068453B">
      <w:pPr>
        <w:pStyle w:val="Heading1"/>
      </w:pPr>
      <w:bookmarkStart w:id="4" w:name="O_827321"/>
      <w:bookmarkEnd w:id="4"/>
      <w:r w:rsidRPr="0068453B">
        <w:t>Assessment Conditions</w:t>
      </w:r>
    </w:p>
    <w:p w:rsidR="00000000" w:rsidRPr="0068453B" w:rsidP="00AC00ED">
      <w:pPr>
        <w:pStyle w:val="BodyText"/>
      </w:pPr>
      <w:r w:rsidRPr="0068453B">
        <w:t xml:space="preserve">Skills must have been demonstrated in the workplace or in a simulated environment that reflects workplace conditions. Where simulation is used, it must reflect real working conditions by modelling industry operating conditions and contingencies as well as </w:t>
      </w:r>
      <w:r w:rsidRPr="0068453B">
        <w:t xml:space="preserve">using suitable facilities, equipment and resources. </w:t>
      </w:r>
    </w:p>
    <w:p w:rsidR="00000000" w:rsidRPr="0068453B" w:rsidP="00AC00ED">
      <w:pPr>
        <w:pStyle w:val="BodyText"/>
      </w:pPr>
      <w:r w:rsidRPr="0068453B">
        <w:t>Assessors must satisfy the Standards for Registered Training Organisations (RTOs) 2015/AQTF mandatory competency requirements for assessors.</w:t>
      </w:r>
    </w:p>
    <w:p w:rsidR="00000000" w:rsidRPr="0068453B" w:rsidP="0068453B">
      <w:pPr>
        <w:pStyle w:val="Heading1"/>
      </w:pPr>
      <w:bookmarkStart w:id="5" w:name="O_827324"/>
      <w:bookmarkEnd w:id="5"/>
      <w:r w:rsidRPr="0068453B">
        <w:t>Links</w:t>
      </w:r>
    </w:p>
    <w:p w:rsidR="00000000" w:rsidRPr="0068453B" w:rsidP="00AC00ED">
      <w:pPr>
        <w:pStyle w:val="BodyText"/>
      </w:pPr>
      <w:r w:rsidRPr="0068453B">
        <w:t>Companion Volume implementation guides</w:t>
      </w:r>
      <w:r w:rsidRPr="0068453B">
        <w:t xml:space="preserve"> are found in VETNet - </w:t>
      </w:r>
      <w:r>
        <w:fldChar w:fldCharType="begin"/>
      </w:r>
      <w:r>
        <w:instrText xml:space="preserve"> HYPERLINK "https://vetnet.gov.au/Pages/TrainingDocs.aspx?q=ced1390f-48d9-4ab0-bd50-b015e5485705" </w:instrText>
      </w:r>
      <w:r>
        <w:fldChar w:fldCharType="separate"/>
      </w:r>
      <w:r w:rsidRPr="0063752C">
        <w:rPr>
          <w:rStyle w:val="Hyperlink"/>
        </w:rPr>
        <w:t>https://vetnet.gov.au/Pages/TrainingDocs.aspx?q=ced1390f-48d9-4ab0-bd50-b015e5485705</w:t>
      </w:r>
      <w:r>
        <w:fldChar w:fldCharType="end"/>
      </w:r>
    </w:p>
    <w:p w:rsidR="00000000" w:rsidRPr="0068453B" w:rsidP="0068453B"/>
    <w:sectPr w:rsidSect="006845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5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53B" w:rsidRPr="00AC00ED" w:rsidP="00AC00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5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0ED" w:rsidP="006845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00ED" w:rsidP="0068453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C00ED" w:rsidP="006845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5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0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453B" w:rsidRPr="00AC00ED" w:rsidP="00AC00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5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0ED" w:rsidRPr="002D2AF8" w:rsidP="0068453B">
    <w:pPr>
      <w:pStyle w:val="Header"/>
      <w:framePr w:wrap="around"/>
    </w:pPr>
    <w:r>
      <w:fldChar w:fldCharType="begin"/>
    </w:r>
    <w:r>
      <w:instrText xml:space="preserve"> TITLE   \* MERGEFORMAT </w:instrText>
    </w:r>
    <w:r>
      <w:fldChar w:fldCharType="separate"/>
    </w:r>
    <w:r>
      <w:t>Assessment Requirements for HLTPOP024 Develop a disaster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C00ED" w:rsidP="006845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E439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8666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344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5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453B"/>
    <w:pPr>
      <w:spacing w:before="360" w:after="60"/>
      <w:outlineLvl w:val="0"/>
    </w:pPr>
    <w:rPr>
      <w:sz w:val="32"/>
    </w:rPr>
  </w:style>
  <w:style w:type="paragraph" w:styleId="Heading2">
    <w:name w:val="heading 2"/>
    <w:basedOn w:val="HeadingBase"/>
    <w:next w:val="BodyText"/>
    <w:link w:val="Heading2Char"/>
    <w:qFormat/>
    <w:rsid w:val="0068453B"/>
    <w:pPr>
      <w:keepLines/>
      <w:spacing w:before="240" w:after="120"/>
      <w:outlineLvl w:val="1"/>
    </w:pPr>
    <w:rPr>
      <w:sz w:val="28"/>
      <w:szCs w:val="40"/>
    </w:rPr>
  </w:style>
  <w:style w:type="paragraph" w:styleId="Heading3">
    <w:name w:val="heading 3"/>
    <w:basedOn w:val="HeadingBase"/>
    <w:next w:val="BodyText"/>
    <w:link w:val="Heading3Char"/>
    <w:qFormat/>
    <w:rsid w:val="0068453B"/>
    <w:pPr>
      <w:spacing w:before="180" w:after="120"/>
      <w:outlineLvl w:val="2"/>
    </w:pPr>
    <w:rPr>
      <w:spacing w:val="-10"/>
      <w:kern w:val="32"/>
    </w:rPr>
  </w:style>
  <w:style w:type="paragraph" w:styleId="Heading4">
    <w:name w:val="heading 4"/>
    <w:basedOn w:val="HeadingBase"/>
    <w:next w:val="BodyText"/>
    <w:link w:val="Heading4Char"/>
    <w:qFormat/>
    <w:rsid w:val="0068453B"/>
    <w:pPr>
      <w:spacing w:before="160" w:after="120"/>
      <w:outlineLvl w:val="3"/>
    </w:pPr>
    <w:rPr>
      <w:sz w:val="22"/>
    </w:rPr>
  </w:style>
  <w:style w:type="paragraph" w:styleId="Heading5">
    <w:name w:val="heading 5"/>
    <w:basedOn w:val="HeadingBase"/>
    <w:next w:val="Normal"/>
    <w:link w:val="Heading5Char"/>
    <w:qFormat/>
    <w:rsid w:val="0068453B"/>
    <w:pPr>
      <w:spacing w:before="80"/>
      <w:outlineLvl w:val="4"/>
    </w:pPr>
    <w:rPr>
      <w:color w:val="918585"/>
      <w:sz w:val="20"/>
    </w:rPr>
  </w:style>
  <w:style w:type="paragraph" w:styleId="Heading6">
    <w:name w:val="heading 6"/>
    <w:basedOn w:val="HeadingBase"/>
    <w:next w:val="Normal"/>
    <w:link w:val="Heading6Char"/>
    <w:qFormat/>
    <w:rsid w:val="0068453B"/>
    <w:pPr>
      <w:spacing w:before="60"/>
      <w:outlineLvl w:val="5"/>
    </w:pPr>
    <w:rPr>
      <w:color w:val="918585"/>
      <w:sz w:val="20"/>
    </w:rPr>
  </w:style>
  <w:style w:type="paragraph" w:styleId="Heading7">
    <w:name w:val="heading 7"/>
    <w:basedOn w:val="Normal"/>
    <w:next w:val="Normal"/>
    <w:link w:val="Heading7Char"/>
    <w:qFormat/>
    <w:rsid w:val="0068453B"/>
    <w:pPr>
      <w:ind w:left="720"/>
      <w:outlineLvl w:val="6"/>
    </w:pPr>
    <w:rPr>
      <w:i/>
    </w:rPr>
  </w:style>
  <w:style w:type="paragraph" w:styleId="Heading8">
    <w:name w:val="heading 8"/>
    <w:basedOn w:val="Normal"/>
    <w:next w:val="Normal"/>
    <w:link w:val="Heading8Char"/>
    <w:qFormat/>
    <w:rsid w:val="0068453B"/>
    <w:pPr>
      <w:ind w:left="720"/>
      <w:outlineLvl w:val="7"/>
    </w:pPr>
    <w:rPr>
      <w:i/>
    </w:rPr>
  </w:style>
  <w:style w:type="paragraph" w:styleId="Heading9">
    <w:name w:val="heading 9"/>
    <w:basedOn w:val="Normal"/>
    <w:next w:val="Normal"/>
    <w:link w:val="Heading9Char"/>
    <w:qFormat/>
    <w:rsid w:val="0068453B"/>
    <w:pPr>
      <w:ind w:left="720"/>
      <w:outlineLvl w:val="8"/>
    </w:pPr>
    <w:rPr>
      <w:i/>
    </w:rPr>
  </w:style>
  <w:style w:type="character" w:default="1" w:styleId="DefaultParagraphFont">
    <w:name w:val="Default Paragraph Font"/>
    <w:uiPriority w:val="1"/>
    <w:unhideWhenUsed/>
    <w:rsid w:val="006845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53B"/>
  </w:style>
  <w:style w:type="character" w:customStyle="1" w:styleId="Heading1Char">
    <w:name w:val="Heading 1 Char"/>
    <w:basedOn w:val="DefaultParagraphFont"/>
    <w:link w:val="Heading1"/>
    <w:rsid w:val="0068453B"/>
    <w:rPr>
      <w:rFonts w:ascii="Times New Roman" w:eastAsia="Times New Roman" w:hAnsi="Times New Roman" w:cs="Times New Roman"/>
      <w:b/>
      <w:sz w:val="32"/>
      <w:szCs w:val="20"/>
      <w:lang w:eastAsia="en-US"/>
    </w:rPr>
  </w:style>
  <w:style w:type="paragraph" w:styleId="BodyText">
    <w:name w:val="Body Text"/>
    <w:basedOn w:val="Normal"/>
    <w:link w:val="BodyTextChar"/>
    <w:rsid w:val="006845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453B"/>
    <w:rPr>
      <w:rFonts w:ascii="Times New Roman" w:eastAsia="Times New Roman" w:hAnsi="Times New Roman" w:cs="Times New Roman"/>
      <w:sz w:val="24"/>
      <w:lang w:eastAsia="en-US"/>
    </w:rPr>
  </w:style>
  <w:style w:type="paragraph" w:styleId="ListBullet">
    <w:name w:val="List Bullet"/>
    <w:basedOn w:val="List"/>
    <w:rsid w:val="0068453B"/>
    <w:pPr>
      <w:numPr>
        <w:numId w:val="12"/>
      </w:numPr>
      <w:tabs>
        <w:tab w:val="clear" w:pos="340"/>
      </w:tabs>
      <w:spacing w:before="40" w:after="40"/>
    </w:pPr>
  </w:style>
  <w:style w:type="character" w:customStyle="1" w:styleId="SpecialBold">
    <w:name w:val="Special Bold"/>
    <w:basedOn w:val="DefaultParagraphFont"/>
    <w:rsid w:val="0068453B"/>
    <w:rPr>
      <w:b/>
      <w:spacing w:val="0"/>
    </w:rPr>
  </w:style>
  <w:style w:type="paragraph" w:styleId="ListBullet2">
    <w:name w:val="List Bullet 2"/>
    <w:basedOn w:val="List2"/>
    <w:rsid w:val="0068453B"/>
    <w:pPr>
      <w:numPr>
        <w:numId w:val="13"/>
      </w:numPr>
      <w:tabs>
        <w:tab w:val="clear" w:pos="680"/>
      </w:tabs>
    </w:pPr>
  </w:style>
  <w:style w:type="character" w:styleId="Emphasis">
    <w:name w:val="Emphasis"/>
    <w:basedOn w:val="DefaultParagraphFont"/>
    <w:qFormat/>
    <w:rsid w:val="0068453B"/>
    <w:rPr>
      <w:i/>
    </w:rPr>
  </w:style>
  <w:style w:type="paragraph" w:customStyle="1" w:styleId="SuperHeading">
    <w:name w:val="SuperHeading"/>
    <w:basedOn w:val="Normal"/>
    <w:rsid w:val="0068453B"/>
    <w:pPr>
      <w:spacing w:before="240" w:after="120"/>
      <w:outlineLvl w:val="0"/>
    </w:pPr>
    <w:rPr>
      <w:rFonts w:ascii="Times New Roman" w:hAnsi="Times New Roman"/>
      <w:b/>
      <w:sz w:val="32"/>
    </w:rPr>
  </w:style>
  <w:style w:type="paragraph" w:customStyle="1" w:styleId="AllowPageBreak">
    <w:name w:val="AllowPageBreak"/>
    <w:rsid w:val="006845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45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5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45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45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5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5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45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453B"/>
    <w:rPr>
      <w:rFonts w:ascii="Courier New" w:eastAsia="Times New Roman" w:hAnsi="Courier New" w:cs="Times New Roman"/>
      <w:i/>
      <w:szCs w:val="20"/>
      <w:lang w:eastAsia="en-US"/>
    </w:rPr>
  </w:style>
  <w:style w:type="paragraph" w:customStyle="1" w:styleId="HeadingBase">
    <w:name w:val="Heading Base"/>
    <w:rsid w:val="006845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53B"/>
    <w:pPr>
      <w:tabs>
        <w:tab w:val="right" w:leader="dot" w:pos="9072"/>
      </w:tabs>
      <w:ind w:left="567"/>
    </w:pPr>
    <w:rPr>
      <w:szCs w:val="22"/>
    </w:rPr>
  </w:style>
  <w:style w:type="paragraph" w:customStyle="1" w:styleId="TOCBase">
    <w:name w:val="TOC Base"/>
    <w:rsid w:val="006845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53B"/>
    <w:pPr>
      <w:tabs>
        <w:tab w:val="right" w:leader="dot" w:pos="9072"/>
      </w:tabs>
      <w:spacing w:before="40" w:after="40"/>
      <w:ind w:left="284"/>
    </w:pPr>
    <w:rPr>
      <w:rFonts w:ascii="Times New Roman" w:hAnsi="Times New Roman"/>
    </w:rPr>
  </w:style>
  <w:style w:type="paragraph" w:styleId="TOC1">
    <w:name w:val="toc 1"/>
    <w:basedOn w:val="TOCBase"/>
    <w:next w:val="Normal"/>
    <w:rsid w:val="006845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45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53B"/>
    <w:rPr>
      <w:rFonts w:ascii="Times New Roman" w:eastAsia="Times New Roman" w:hAnsi="Times New Roman" w:cs="Times New Roman"/>
      <w:sz w:val="16"/>
      <w:lang w:eastAsia="en-US"/>
    </w:rPr>
  </w:style>
  <w:style w:type="paragraph" w:styleId="Title">
    <w:name w:val="Title"/>
    <w:basedOn w:val="HeadingBase"/>
    <w:link w:val="TitleChar"/>
    <w:qFormat/>
    <w:rsid w:val="0068453B"/>
    <w:pPr>
      <w:spacing w:before="5040"/>
      <w:jc w:val="center"/>
    </w:pPr>
    <w:rPr>
      <w:sz w:val="48"/>
      <w:szCs w:val="72"/>
      <w:lang w:val="en-US"/>
    </w:rPr>
  </w:style>
  <w:style w:type="character" w:customStyle="1" w:styleId="TitleChar">
    <w:name w:val="Title Char"/>
    <w:basedOn w:val="DefaultParagraphFont"/>
    <w:link w:val="Title"/>
    <w:rsid w:val="006845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53B"/>
    <w:pPr>
      <w:tabs>
        <w:tab w:val="left" w:pos="3600"/>
        <w:tab w:val="left" w:pos="3958"/>
      </w:tabs>
    </w:pPr>
  </w:style>
  <w:style w:type="paragraph" w:styleId="List">
    <w:name w:val="List"/>
    <w:basedOn w:val="BodyText"/>
    <w:next w:val="BodyText"/>
    <w:rsid w:val="0068453B"/>
    <w:pPr>
      <w:tabs>
        <w:tab w:val="left" w:pos="340"/>
      </w:tabs>
      <w:spacing w:before="60" w:after="60"/>
      <w:ind w:left="340" w:hanging="340"/>
    </w:pPr>
  </w:style>
  <w:style w:type="paragraph" w:customStyle="1" w:styleId="Note">
    <w:name w:val="Note"/>
    <w:basedOn w:val="BodyText"/>
    <w:rsid w:val="006845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453B"/>
    <w:pPr>
      <w:framePr w:wrap="auto" w:hAnchor="text" w:y="6049"/>
    </w:pPr>
    <w:rPr>
      <w:color w:val="000000"/>
      <w:sz w:val="40"/>
    </w:rPr>
  </w:style>
  <w:style w:type="paragraph" w:customStyle="1" w:styleId="TOCTitle">
    <w:name w:val="TOCTitle"/>
    <w:basedOn w:val="Heading1"/>
    <w:rsid w:val="0068453B"/>
    <w:pPr>
      <w:spacing w:after="240"/>
      <w:jc w:val="center"/>
      <w:outlineLvl w:val="9"/>
    </w:pPr>
    <w:rPr>
      <w:caps/>
    </w:rPr>
  </w:style>
  <w:style w:type="paragraph" w:customStyle="1" w:styleId="Version">
    <w:name w:val="Version"/>
    <w:rsid w:val="006845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453B"/>
    <w:pPr>
      <w:keepNext w:val="0"/>
      <w:tabs>
        <w:tab w:val="right" w:pos="4176"/>
      </w:tabs>
      <w:ind w:left="198" w:hanging="198"/>
    </w:pPr>
    <w:rPr>
      <w:rFonts w:ascii="Garamond" w:hAnsi="Garamond"/>
    </w:rPr>
  </w:style>
  <w:style w:type="paragraph" w:styleId="IndexHeading">
    <w:name w:val="index heading"/>
    <w:basedOn w:val="Normal"/>
    <w:next w:val="Index1"/>
    <w:semiHidden/>
    <w:rsid w:val="0068453B"/>
    <w:pPr>
      <w:spacing w:before="120" w:after="120"/>
    </w:pPr>
    <w:rPr>
      <w:rFonts w:ascii="Arial" w:hAnsi="Arial"/>
      <w:b/>
      <w:color w:val="918585"/>
      <w:sz w:val="24"/>
    </w:rPr>
  </w:style>
  <w:style w:type="paragraph" w:styleId="Header">
    <w:name w:val="header"/>
    <w:basedOn w:val="Normal"/>
    <w:link w:val="HeaderChar"/>
    <w:rsid w:val="006845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53B"/>
    <w:rPr>
      <w:rFonts w:ascii="Times New Roman" w:eastAsia="Times New Roman" w:hAnsi="Times New Roman" w:cs="Times New Roman"/>
      <w:sz w:val="16"/>
      <w:szCs w:val="20"/>
      <w:lang w:val="en-GB" w:eastAsia="en-US"/>
    </w:rPr>
  </w:style>
  <w:style w:type="paragraph" w:customStyle="1" w:styleId="Chapter">
    <w:name w:val="Chapter"/>
    <w:basedOn w:val="Normal"/>
    <w:rsid w:val="0068453B"/>
    <w:pPr>
      <w:spacing w:before="240"/>
    </w:pPr>
    <w:rPr>
      <w:rFonts w:ascii="Times New Roman" w:hAnsi="Times New Roman"/>
      <w:smallCaps/>
      <w:spacing w:val="80"/>
      <w:sz w:val="28"/>
    </w:rPr>
  </w:style>
  <w:style w:type="paragraph" w:customStyle="1" w:styleId="InChapter">
    <w:name w:val="InChapter"/>
    <w:basedOn w:val="Heading3"/>
    <w:rsid w:val="0068453B"/>
    <w:pPr>
      <w:spacing w:after="240"/>
      <w:outlineLvl w:val="9"/>
    </w:pPr>
    <w:rPr>
      <w:noProof/>
    </w:rPr>
  </w:style>
  <w:style w:type="paragraph" w:styleId="Index2">
    <w:name w:val="index 2"/>
    <w:basedOn w:val="Normal"/>
    <w:next w:val="Normal"/>
    <w:semiHidden/>
    <w:rsid w:val="0068453B"/>
    <w:pPr>
      <w:tabs>
        <w:tab w:val="right" w:pos="4176"/>
      </w:tabs>
      <w:ind w:left="568" w:hanging="284"/>
    </w:pPr>
    <w:rPr>
      <w:rFonts w:ascii="Garamond" w:hAnsi="Garamond"/>
    </w:rPr>
  </w:style>
  <w:style w:type="paragraph" w:customStyle="1" w:styleId="Byline">
    <w:name w:val="Byline"/>
    <w:rsid w:val="006845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53B"/>
    <w:pPr>
      <w:tabs>
        <w:tab w:val="clear" w:pos="3600"/>
        <w:tab w:val="clear" w:pos="3958"/>
      </w:tabs>
      <w:jc w:val="right"/>
    </w:pPr>
  </w:style>
  <w:style w:type="paragraph" w:styleId="Caption">
    <w:name w:val="caption"/>
    <w:basedOn w:val="BodyText"/>
    <w:next w:val="Normal"/>
    <w:qFormat/>
    <w:rsid w:val="0068453B"/>
    <w:pPr>
      <w:framePr w:w="2268" w:hSpace="181" w:vSpace="181" w:wrap="around" w:vAnchor="text" w:hAnchor="page" w:x="1135" w:y="285" w:anchorLock="1"/>
    </w:pPr>
    <w:rPr>
      <w:i/>
    </w:rPr>
  </w:style>
  <w:style w:type="paragraph" w:customStyle="1" w:styleId="MiniTOCTitle">
    <w:name w:val="MiniTOCTitle"/>
    <w:basedOn w:val="Heading4"/>
    <w:rsid w:val="0068453B"/>
    <w:pPr>
      <w:spacing w:before="240"/>
      <w:outlineLvl w:val="9"/>
    </w:pPr>
    <w:rPr>
      <w:noProof/>
      <w:sz w:val="24"/>
    </w:rPr>
  </w:style>
  <w:style w:type="paragraph" w:customStyle="1" w:styleId="MiniTOCItem">
    <w:name w:val="MiniTOCItem"/>
    <w:basedOn w:val="ListBullet"/>
    <w:rsid w:val="0068453B"/>
    <w:pPr>
      <w:numPr>
        <w:numId w:val="0"/>
      </w:numPr>
      <w:tabs>
        <w:tab w:val="right" w:leader="dot" w:pos="6521"/>
      </w:tabs>
      <w:spacing w:before="0" w:after="0"/>
    </w:pPr>
  </w:style>
  <w:style w:type="paragraph" w:customStyle="1" w:styleId="TOFTitle">
    <w:name w:val="TOFTitle"/>
    <w:basedOn w:val="TOCTitle"/>
    <w:rsid w:val="0068453B"/>
  </w:style>
  <w:style w:type="paragraph" w:styleId="TableofFigures">
    <w:name w:val="table of figures"/>
    <w:basedOn w:val="Normal"/>
    <w:next w:val="Normal"/>
    <w:semiHidden/>
    <w:rsid w:val="0068453B"/>
    <w:pPr>
      <w:tabs>
        <w:tab w:val="right" w:leader="dot" w:pos="9072"/>
      </w:tabs>
      <w:ind w:left="970" w:hanging="403"/>
    </w:pPr>
    <w:rPr>
      <w:rFonts w:ascii="Times New Roman" w:hAnsi="Times New Roman"/>
      <w:b/>
    </w:rPr>
  </w:style>
  <w:style w:type="paragraph" w:styleId="ListNumber">
    <w:name w:val="List Number"/>
    <w:basedOn w:val="List"/>
    <w:rsid w:val="0068453B"/>
    <w:pPr>
      <w:numPr>
        <w:numId w:val="15"/>
      </w:numPr>
      <w:tabs>
        <w:tab w:val="clear" w:pos="340"/>
      </w:tabs>
    </w:pPr>
  </w:style>
  <w:style w:type="character" w:customStyle="1" w:styleId="WingdingSymbols">
    <w:name w:val="Wingding Symbols"/>
    <w:rsid w:val="0068453B"/>
    <w:rPr>
      <w:rFonts w:ascii="Wingdings" w:hAnsi="Wingdings"/>
    </w:rPr>
  </w:style>
  <w:style w:type="paragraph" w:customStyle="1" w:styleId="TableHeading">
    <w:name w:val="Table Heading"/>
    <w:basedOn w:val="HeadingBase"/>
    <w:rsid w:val="0068453B"/>
    <w:pPr>
      <w:keepLines/>
      <w:pBdr>
        <w:bottom w:val="single" w:sz="6" w:space="1" w:color="918585"/>
      </w:pBdr>
      <w:spacing w:before="240"/>
    </w:pPr>
  </w:style>
  <w:style w:type="character" w:customStyle="1" w:styleId="HotSpot">
    <w:name w:val="HotSpot"/>
    <w:rsid w:val="0068453B"/>
    <w:rPr>
      <w:color w:val="0033CC"/>
      <w:u w:val="none"/>
    </w:rPr>
  </w:style>
  <w:style w:type="paragraph" w:customStyle="1" w:styleId="BodyTextRight">
    <w:name w:val="Body Text Right"/>
    <w:basedOn w:val="BodyText"/>
    <w:rsid w:val="0068453B"/>
    <w:pPr>
      <w:spacing w:before="0" w:after="0"/>
      <w:jc w:val="right"/>
    </w:pPr>
  </w:style>
  <w:style w:type="paragraph" w:styleId="Index3">
    <w:name w:val="index 3"/>
    <w:basedOn w:val="ListNumber2"/>
    <w:next w:val="Normal"/>
    <w:semiHidden/>
    <w:rsid w:val="0068453B"/>
    <w:pPr>
      <w:numPr>
        <w:numId w:val="0"/>
      </w:numPr>
      <w:tabs>
        <w:tab w:val="right" w:leader="dot" w:pos="4176"/>
      </w:tabs>
    </w:pPr>
  </w:style>
  <w:style w:type="paragraph" w:styleId="ListNumber2">
    <w:name w:val="List Number 2"/>
    <w:basedOn w:val="List2"/>
    <w:rsid w:val="0068453B"/>
    <w:pPr>
      <w:numPr>
        <w:numId w:val="10"/>
      </w:numPr>
      <w:tabs>
        <w:tab w:val="clear" w:pos="1060"/>
      </w:tabs>
    </w:pPr>
  </w:style>
  <w:style w:type="paragraph" w:customStyle="1" w:styleId="MarginNote">
    <w:name w:val="Margin Note"/>
    <w:basedOn w:val="BodyText"/>
    <w:rsid w:val="006845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5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5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453B"/>
    <w:rPr>
      <w:sz w:val="32"/>
    </w:rPr>
  </w:style>
  <w:style w:type="paragraph" w:customStyle="1" w:styleId="HeadingProcedure">
    <w:name w:val="Heading Procedure"/>
    <w:basedOn w:val="HeadingBase"/>
    <w:next w:val="Normal"/>
    <w:rsid w:val="0068453B"/>
    <w:pPr>
      <w:tabs>
        <w:tab w:val="left" w:pos="0"/>
      </w:tabs>
      <w:spacing w:before="120" w:after="60"/>
    </w:pPr>
    <w:rPr>
      <w:i/>
      <w:color w:val="918585"/>
      <w:sz w:val="22"/>
    </w:rPr>
  </w:style>
  <w:style w:type="paragraph" w:customStyle="1" w:styleId="TableBodyText">
    <w:name w:val="Table Body Text"/>
    <w:basedOn w:val="BodyText"/>
    <w:rsid w:val="0068453B"/>
    <w:pPr>
      <w:spacing w:before="60" w:after="60"/>
    </w:pPr>
  </w:style>
  <w:style w:type="paragraph" w:styleId="ListContinue">
    <w:name w:val="List Continue"/>
    <w:basedOn w:val="List"/>
    <w:rsid w:val="0068453B"/>
    <w:pPr>
      <w:ind w:firstLine="0"/>
    </w:pPr>
  </w:style>
  <w:style w:type="paragraph" w:customStyle="1" w:styleId="ListNote">
    <w:name w:val="List Note"/>
    <w:basedOn w:val="List"/>
    <w:rsid w:val="0068453B"/>
    <w:pPr>
      <w:pBdr>
        <w:top w:val="single" w:sz="6" w:space="2" w:color="918585"/>
        <w:bottom w:val="single" w:sz="6" w:space="2" w:color="918585"/>
      </w:pBdr>
      <w:tabs>
        <w:tab w:val="left" w:pos="1021"/>
      </w:tabs>
      <w:ind w:firstLine="0"/>
    </w:pPr>
  </w:style>
  <w:style w:type="paragraph" w:customStyle="1" w:styleId="Warning">
    <w:name w:val="Warning"/>
    <w:basedOn w:val="BodyText"/>
    <w:rsid w:val="0068453B"/>
    <w:pPr>
      <w:shd w:val="clear" w:color="auto" w:fill="D9D9D9"/>
      <w:tabs>
        <w:tab w:val="left" w:pos="992"/>
      </w:tabs>
      <w:ind w:left="119" w:right="119"/>
    </w:pPr>
    <w:rPr>
      <w:sz w:val="20"/>
    </w:rPr>
  </w:style>
  <w:style w:type="paragraph" w:customStyle="1" w:styleId="MarginIcons">
    <w:name w:val="Margin Icons"/>
    <w:basedOn w:val="BodyText"/>
    <w:rsid w:val="006845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53B"/>
    <w:rPr>
      <w:rFonts w:ascii="Courier New" w:hAnsi="Courier New"/>
    </w:rPr>
  </w:style>
  <w:style w:type="paragraph" w:customStyle="1" w:styleId="NoteBullet">
    <w:name w:val="Note Bullet"/>
    <w:basedOn w:val="Note"/>
    <w:rsid w:val="0068453B"/>
    <w:pPr>
      <w:tabs>
        <w:tab w:val="clear" w:pos="680"/>
      </w:tabs>
      <w:spacing w:before="60" w:after="60"/>
    </w:pPr>
  </w:style>
  <w:style w:type="paragraph" w:customStyle="1" w:styleId="SubHeading2">
    <w:name w:val="SubHeading2"/>
    <w:basedOn w:val="HeadingBase"/>
    <w:rsid w:val="0068453B"/>
    <w:pPr>
      <w:spacing w:before="240" w:after="60"/>
    </w:pPr>
    <w:rPr>
      <w:sz w:val="20"/>
    </w:rPr>
  </w:style>
  <w:style w:type="paragraph" w:customStyle="1" w:styleId="SubHeading1">
    <w:name w:val="SubHeading1"/>
    <w:basedOn w:val="HeadingBase"/>
    <w:rsid w:val="0068453B"/>
    <w:pPr>
      <w:spacing w:before="240" w:after="60"/>
    </w:pPr>
    <w:rPr>
      <w:color w:val="918585"/>
      <w:sz w:val="22"/>
    </w:rPr>
  </w:style>
  <w:style w:type="paragraph" w:customStyle="1" w:styleId="SideHeading">
    <w:name w:val="Side Heading"/>
    <w:basedOn w:val="HeadingBase"/>
    <w:rsid w:val="006845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53B"/>
    <w:pPr>
      <w:tabs>
        <w:tab w:val="num" w:pos="360"/>
      </w:tabs>
    </w:pPr>
  </w:style>
  <w:style w:type="paragraph" w:styleId="PlainText">
    <w:name w:val="Plain Text"/>
    <w:basedOn w:val="Normal"/>
    <w:link w:val="PlainTextChar"/>
    <w:rsid w:val="0068453B"/>
    <w:rPr>
      <w:sz w:val="20"/>
    </w:rPr>
  </w:style>
  <w:style w:type="character" w:customStyle="1" w:styleId="PlainTextChar">
    <w:name w:val="Plain Text Char"/>
    <w:basedOn w:val="DefaultParagraphFont"/>
    <w:link w:val="PlainText"/>
    <w:rsid w:val="0068453B"/>
    <w:rPr>
      <w:rFonts w:ascii="Courier New" w:eastAsia="Times New Roman" w:hAnsi="Courier New" w:cs="Times New Roman"/>
      <w:sz w:val="20"/>
      <w:szCs w:val="20"/>
      <w:lang w:eastAsia="en-US"/>
    </w:rPr>
  </w:style>
  <w:style w:type="character" w:customStyle="1" w:styleId="MenuOption">
    <w:name w:val="Menu Option"/>
    <w:basedOn w:val="DefaultParagraphFont"/>
    <w:rsid w:val="0068453B"/>
    <w:rPr>
      <w:b/>
      <w:smallCaps/>
    </w:rPr>
  </w:style>
  <w:style w:type="paragraph" w:customStyle="1" w:styleId="TableListNumber">
    <w:name w:val="Table List Number"/>
    <w:basedOn w:val="ListNumber"/>
    <w:rsid w:val="0068453B"/>
    <w:pPr>
      <w:numPr>
        <w:numId w:val="0"/>
      </w:numPr>
    </w:pPr>
  </w:style>
  <w:style w:type="paragraph" w:styleId="TOC4">
    <w:name w:val="toc 4"/>
    <w:basedOn w:val="TOCBase"/>
    <w:next w:val="Normal"/>
    <w:semiHidden/>
    <w:rsid w:val="0068453B"/>
    <w:pPr>
      <w:tabs>
        <w:tab w:val="right" w:leader="dot" w:pos="9071"/>
      </w:tabs>
      <w:ind w:left="1701"/>
    </w:pPr>
  </w:style>
  <w:style w:type="paragraph" w:customStyle="1" w:styleId="ListAlpha">
    <w:name w:val="List Alpha"/>
    <w:basedOn w:val="List"/>
    <w:rsid w:val="0068453B"/>
    <w:pPr>
      <w:numPr>
        <w:numId w:val="9"/>
      </w:numPr>
    </w:pPr>
  </w:style>
  <w:style w:type="paragraph" w:customStyle="1" w:styleId="ListAlpha2">
    <w:name w:val="List Alpha 2"/>
    <w:basedOn w:val="List2"/>
    <w:rsid w:val="0068453B"/>
    <w:pPr>
      <w:numPr>
        <w:numId w:val="8"/>
      </w:numPr>
    </w:pPr>
  </w:style>
  <w:style w:type="paragraph" w:styleId="List2">
    <w:name w:val="List 2"/>
    <w:basedOn w:val="BodyText"/>
    <w:rsid w:val="0068453B"/>
    <w:pPr>
      <w:tabs>
        <w:tab w:val="left" w:pos="680"/>
      </w:tabs>
      <w:spacing w:before="60" w:after="60"/>
      <w:ind w:left="680" w:hanging="340"/>
    </w:pPr>
  </w:style>
  <w:style w:type="paragraph" w:styleId="List3">
    <w:name w:val="List 3"/>
    <w:basedOn w:val="BodyText"/>
    <w:rsid w:val="0068453B"/>
    <w:pPr>
      <w:tabs>
        <w:tab w:val="left" w:pos="1021"/>
      </w:tabs>
      <w:spacing w:before="60" w:after="60"/>
      <w:ind w:left="1020" w:hanging="340"/>
    </w:pPr>
  </w:style>
  <w:style w:type="paragraph" w:styleId="List4">
    <w:name w:val="List 4"/>
    <w:basedOn w:val="BodyText"/>
    <w:rsid w:val="0068453B"/>
    <w:pPr>
      <w:tabs>
        <w:tab w:val="left" w:pos="1361"/>
      </w:tabs>
      <w:spacing w:before="60" w:after="60"/>
      <w:ind w:left="1361" w:hanging="340"/>
    </w:pPr>
  </w:style>
  <w:style w:type="paragraph" w:styleId="List5">
    <w:name w:val="List 5"/>
    <w:basedOn w:val="BodyText"/>
    <w:rsid w:val="0068453B"/>
    <w:pPr>
      <w:tabs>
        <w:tab w:val="left" w:pos="1701"/>
      </w:tabs>
      <w:spacing w:before="60" w:after="60"/>
      <w:ind w:left="1701" w:hanging="340"/>
    </w:pPr>
  </w:style>
  <w:style w:type="paragraph" w:styleId="ListBullet3">
    <w:name w:val="List Bullet 3"/>
    <w:basedOn w:val="List3"/>
    <w:rsid w:val="0068453B"/>
    <w:pPr>
      <w:numPr>
        <w:numId w:val="14"/>
      </w:numPr>
      <w:tabs>
        <w:tab w:val="clear" w:pos="1021"/>
      </w:tabs>
      <w:ind w:left="1037" w:hanging="357"/>
    </w:pPr>
  </w:style>
  <w:style w:type="paragraph" w:styleId="ListBullet4">
    <w:name w:val="List Bullet 4"/>
    <w:basedOn w:val="List4"/>
    <w:rsid w:val="0068453B"/>
    <w:pPr>
      <w:numPr>
        <w:numId w:val="3"/>
      </w:numPr>
      <w:tabs>
        <w:tab w:val="clear" w:pos="1361"/>
      </w:tabs>
    </w:pPr>
  </w:style>
  <w:style w:type="paragraph" w:styleId="ListBullet5">
    <w:name w:val="List Bullet 5"/>
    <w:basedOn w:val="List5"/>
    <w:rsid w:val="0068453B"/>
    <w:pPr>
      <w:numPr>
        <w:numId w:val="4"/>
      </w:numPr>
    </w:pPr>
  </w:style>
  <w:style w:type="paragraph" w:styleId="ListContinue2">
    <w:name w:val="List Continue 2"/>
    <w:basedOn w:val="List2"/>
    <w:rsid w:val="0068453B"/>
    <w:pPr>
      <w:ind w:firstLine="0"/>
    </w:pPr>
  </w:style>
  <w:style w:type="paragraph" w:styleId="ListContinue3">
    <w:name w:val="List Continue 3"/>
    <w:basedOn w:val="List3"/>
    <w:rsid w:val="0068453B"/>
    <w:pPr>
      <w:ind w:left="1021" w:firstLine="0"/>
    </w:pPr>
  </w:style>
  <w:style w:type="paragraph" w:styleId="ListContinue4">
    <w:name w:val="List Continue 4"/>
    <w:basedOn w:val="List4"/>
    <w:rsid w:val="0068453B"/>
    <w:pPr>
      <w:ind w:firstLine="0"/>
    </w:pPr>
  </w:style>
  <w:style w:type="paragraph" w:styleId="ListContinue5">
    <w:name w:val="List Continue 5"/>
    <w:basedOn w:val="List5"/>
    <w:rsid w:val="0068453B"/>
    <w:pPr>
      <w:ind w:firstLine="0"/>
    </w:pPr>
  </w:style>
  <w:style w:type="paragraph" w:styleId="ListNumber3">
    <w:name w:val="List Number 3"/>
    <w:basedOn w:val="List3"/>
    <w:rsid w:val="0068453B"/>
    <w:pPr>
      <w:numPr>
        <w:numId w:val="5"/>
      </w:numPr>
    </w:pPr>
  </w:style>
  <w:style w:type="paragraph" w:styleId="ListNumber4">
    <w:name w:val="List Number 4"/>
    <w:basedOn w:val="List4"/>
    <w:rsid w:val="0068453B"/>
    <w:pPr>
      <w:numPr>
        <w:numId w:val="6"/>
      </w:numPr>
    </w:pPr>
  </w:style>
  <w:style w:type="paragraph" w:styleId="ListNumber5">
    <w:name w:val="List Number 5"/>
    <w:basedOn w:val="List5"/>
    <w:rsid w:val="0068453B"/>
    <w:pPr>
      <w:numPr>
        <w:numId w:val="7"/>
      </w:numPr>
    </w:pPr>
  </w:style>
  <w:style w:type="paragraph" w:styleId="BlockText">
    <w:name w:val="Block Text"/>
    <w:basedOn w:val="Normal"/>
    <w:rsid w:val="0068453B"/>
    <w:pPr>
      <w:spacing w:after="120"/>
      <w:ind w:left="1440" w:right="1440"/>
    </w:pPr>
  </w:style>
  <w:style w:type="character" w:customStyle="1" w:styleId="Subscript">
    <w:name w:val="Subscript"/>
    <w:basedOn w:val="DefaultParagraphFont"/>
    <w:rsid w:val="0068453B"/>
    <w:rPr>
      <w:sz w:val="16"/>
      <w:vertAlign w:val="subscript"/>
    </w:rPr>
  </w:style>
  <w:style w:type="character" w:customStyle="1" w:styleId="Superscript">
    <w:name w:val="Superscript"/>
    <w:basedOn w:val="DefaultParagraphFont"/>
    <w:rsid w:val="0068453B"/>
    <w:rPr>
      <w:sz w:val="16"/>
      <w:vertAlign w:val="superscript"/>
    </w:rPr>
  </w:style>
  <w:style w:type="character" w:customStyle="1" w:styleId="Symbols">
    <w:name w:val="Symbols"/>
    <w:basedOn w:val="DefaultParagraphFont"/>
    <w:rsid w:val="0068453B"/>
    <w:rPr>
      <w:rFonts w:ascii="Symbol" w:hAnsi="Symbol"/>
    </w:rPr>
  </w:style>
  <w:style w:type="character" w:customStyle="1" w:styleId="MenuOptions">
    <w:name w:val="Menu Options"/>
    <w:basedOn w:val="DefaultParagraphFont"/>
    <w:rsid w:val="0068453B"/>
    <w:rPr>
      <w:rFonts w:ascii="Arial Narrow" w:hAnsi="Arial Narrow"/>
      <w:smallCaps/>
    </w:rPr>
  </w:style>
  <w:style w:type="character" w:customStyle="1" w:styleId="Buttons">
    <w:name w:val="Buttons"/>
    <w:basedOn w:val="DefaultParagraphFont"/>
    <w:rsid w:val="0068453B"/>
    <w:rPr>
      <w:b/>
    </w:rPr>
  </w:style>
  <w:style w:type="character" w:customStyle="1" w:styleId="Underlined">
    <w:name w:val="Underlined"/>
    <w:basedOn w:val="DefaultParagraphFont"/>
    <w:rsid w:val="0068453B"/>
    <w:rPr>
      <w:u w:val="single"/>
    </w:rPr>
  </w:style>
  <w:style w:type="paragraph" w:customStyle="1" w:styleId="TableBodyTextRight">
    <w:name w:val="Table Body Text Right"/>
    <w:basedOn w:val="TableBodyText"/>
    <w:rsid w:val="0068453B"/>
    <w:pPr>
      <w:widowControl w:val="0"/>
      <w:autoSpaceDE w:val="0"/>
      <w:autoSpaceDN w:val="0"/>
      <w:adjustRightInd w:val="0"/>
      <w:jc w:val="right"/>
    </w:pPr>
    <w:rPr>
      <w:rFonts w:cs="Arial"/>
      <w:szCs w:val="18"/>
    </w:rPr>
  </w:style>
  <w:style w:type="paragraph" w:customStyle="1" w:styleId="CopyrightText">
    <w:name w:val="Copyright Text"/>
    <w:basedOn w:val="BodyText"/>
    <w:rsid w:val="0068453B"/>
    <w:rPr>
      <w:sz w:val="18"/>
    </w:rPr>
  </w:style>
  <w:style w:type="paragraph" w:customStyle="1" w:styleId="BodySmallRight">
    <w:name w:val="Body Small Right"/>
    <w:basedOn w:val="BodyTextRight"/>
    <w:rsid w:val="0068453B"/>
    <w:rPr>
      <w:sz w:val="18"/>
      <w:szCs w:val="18"/>
    </w:rPr>
  </w:style>
  <w:style w:type="paragraph" w:customStyle="1" w:styleId="MarginEdition">
    <w:name w:val="Margin Edition"/>
    <w:basedOn w:val="MarginNote"/>
    <w:rsid w:val="0068453B"/>
    <w:pPr>
      <w:spacing w:before="0" w:after="0"/>
    </w:pPr>
    <w:rPr>
      <w:rFonts w:ascii="Times New Roman" w:hAnsi="Times New Roman"/>
      <w:color w:val="999999"/>
    </w:rPr>
  </w:style>
  <w:style w:type="paragraph" w:customStyle="1" w:styleId="Spacer">
    <w:name w:val="Spacer"/>
    <w:basedOn w:val="Normal"/>
    <w:rsid w:val="0068453B"/>
    <w:rPr>
      <w:sz w:val="2"/>
      <w:szCs w:val="2"/>
    </w:rPr>
  </w:style>
  <w:style w:type="character" w:customStyle="1" w:styleId="Small">
    <w:name w:val="Small"/>
    <w:basedOn w:val="DefaultParagraphFont"/>
    <w:rsid w:val="0068453B"/>
    <w:rPr>
      <w:sz w:val="16"/>
    </w:rPr>
  </w:style>
  <w:style w:type="paragraph" w:customStyle="1" w:styleId="WideTable">
    <w:name w:val="Wide Table"/>
    <w:basedOn w:val="Normal"/>
    <w:rsid w:val="0068453B"/>
    <w:pPr>
      <w:ind w:left="-1418"/>
    </w:pPr>
    <w:rPr>
      <w:sz w:val="2"/>
      <w:szCs w:val="2"/>
    </w:rPr>
  </w:style>
  <w:style w:type="character" w:styleId="PageNumber">
    <w:name w:val="page number"/>
    <w:basedOn w:val="DefaultParagraphFont"/>
    <w:rsid w:val="0068453B"/>
  </w:style>
  <w:style w:type="paragraph" w:styleId="Quote">
    <w:name w:val="Quote"/>
    <w:basedOn w:val="Heading1"/>
    <w:link w:val="QuoteChar"/>
    <w:qFormat/>
    <w:rsid w:val="0068453B"/>
    <w:rPr>
      <w:b w:val="0"/>
      <w:sz w:val="72"/>
      <w:szCs w:val="72"/>
      <w:lang w:val="en-NZ"/>
    </w:rPr>
  </w:style>
  <w:style w:type="character" w:customStyle="1" w:styleId="QuoteChar">
    <w:name w:val="Quote Char"/>
    <w:basedOn w:val="DefaultParagraphFont"/>
    <w:link w:val="Quote"/>
    <w:rsid w:val="006845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53B"/>
    <w:pPr>
      <w:pageBreakBefore/>
    </w:pPr>
  </w:style>
  <w:style w:type="paragraph" w:customStyle="1" w:styleId="Border">
    <w:name w:val="Border"/>
    <w:basedOn w:val="Normal"/>
    <w:qFormat/>
    <w:rsid w:val="006845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53B"/>
    <w:rPr>
      <w:b/>
      <w:bCs/>
      <w:i/>
      <w:iCs/>
      <w:color w:val="auto"/>
    </w:rPr>
  </w:style>
  <w:style w:type="paragraph" w:styleId="IntenseQuote">
    <w:name w:val="Intense Quote"/>
    <w:basedOn w:val="Normal"/>
    <w:next w:val="Normal"/>
    <w:link w:val="IntenseQuoteChar"/>
    <w:uiPriority w:val="30"/>
    <w:qFormat/>
    <w:rsid w:val="006845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5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453B"/>
    <w:rPr>
      <w:smallCaps/>
      <w:color w:val="auto"/>
      <w:u w:val="single"/>
    </w:rPr>
  </w:style>
  <w:style w:type="character" w:styleId="IntenseReference">
    <w:name w:val="Intense Reference"/>
    <w:basedOn w:val="DefaultParagraphFont"/>
    <w:uiPriority w:val="32"/>
    <w:qFormat/>
    <w:rsid w:val="0068453B"/>
    <w:rPr>
      <w:b/>
      <w:bCs/>
      <w:smallCaps/>
      <w:color w:val="auto"/>
      <w:spacing w:val="5"/>
      <w:u w:val="single"/>
    </w:rPr>
  </w:style>
  <w:style w:type="paragraph" w:customStyle="1" w:styleId="2ColumnHeading">
    <w:name w:val="2Column Heading"/>
    <w:basedOn w:val="BodyText"/>
    <w:qFormat/>
    <w:rsid w:val="0068453B"/>
    <w:pPr>
      <w:spacing w:after="60"/>
      <w:ind w:left="-2268"/>
    </w:pPr>
    <w:rPr>
      <w:b/>
    </w:rPr>
  </w:style>
  <w:style w:type="paragraph" w:customStyle="1" w:styleId="Heading1TOC">
    <w:name w:val="Heading1 TOC"/>
    <w:basedOn w:val="Normal"/>
    <w:qFormat/>
    <w:rsid w:val="0068453B"/>
    <w:pPr>
      <w:spacing w:before="240" w:after="120"/>
    </w:pPr>
    <w:rPr>
      <w:rFonts w:ascii="Times New Roman" w:hAnsi="Times New Roman"/>
      <w:b/>
      <w:sz w:val="32"/>
    </w:rPr>
  </w:style>
  <w:style w:type="paragraph" w:customStyle="1" w:styleId="Heading2TOC">
    <w:name w:val="Heading2 TOC"/>
    <w:basedOn w:val="Normal"/>
    <w:qFormat/>
    <w:rsid w:val="0068453B"/>
    <w:pPr>
      <w:spacing w:before="240" w:after="60"/>
    </w:pPr>
    <w:rPr>
      <w:rFonts w:ascii="Times New Roman" w:hAnsi="Times New Roman"/>
      <w:b/>
      <w:sz w:val="28"/>
    </w:rPr>
  </w:style>
  <w:style w:type="character" w:customStyle="1" w:styleId="Underline">
    <w:name w:val="Underline"/>
    <w:basedOn w:val="DefaultParagraphFont"/>
    <w:qFormat/>
    <w:rsid w:val="0068453B"/>
    <w:rPr>
      <w:u w:val="single"/>
    </w:rPr>
  </w:style>
  <w:style w:type="character" w:customStyle="1" w:styleId="BoldandItalics">
    <w:name w:val="Bold and Italics"/>
    <w:qFormat/>
    <w:rsid w:val="0068453B"/>
    <w:rPr>
      <w:b/>
      <w:i/>
      <w:u w:val="none"/>
    </w:rPr>
  </w:style>
  <w:style w:type="paragraph" w:styleId="BalloonText">
    <w:name w:val="Balloon Text"/>
    <w:basedOn w:val="Normal"/>
    <w:link w:val="BalloonTextChar"/>
    <w:rsid w:val="0068453B"/>
    <w:rPr>
      <w:rFonts w:ascii="Tahoma" w:hAnsi="Tahoma" w:cs="Tahoma"/>
      <w:sz w:val="16"/>
      <w:szCs w:val="16"/>
    </w:rPr>
  </w:style>
  <w:style w:type="character" w:customStyle="1" w:styleId="BalloonTextChar">
    <w:name w:val="Balloon Text Char"/>
    <w:basedOn w:val="DefaultParagraphFont"/>
    <w:link w:val="BalloonText"/>
    <w:rsid w:val="006845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45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45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453B"/>
    <w:rPr>
      <w:b/>
      <w:color w:val="660033"/>
      <w:spacing w:val="0"/>
    </w:rPr>
  </w:style>
  <w:style w:type="paragraph" w:customStyle="1" w:styleId="Nameditemlist">
    <w:name w:val="Named item list"/>
    <w:basedOn w:val="BodyText"/>
    <w:qFormat/>
    <w:rsid w:val="0068453B"/>
    <w:pPr>
      <w:tabs>
        <w:tab w:val="left" w:pos="2835"/>
      </w:tabs>
      <w:ind w:left="2835" w:hanging="2835"/>
    </w:pPr>
  </w:style>
  <w:style w:type="paragraph" w:customStyle="1" w:styleId="BodyTextnopadding">
    <w:name w:val="Body Text no padding"/>
    <w:basedOn w:val="BodyText"/>
    <w:qFormat/>
    <w:rsid w:val="0068453B"/>
    <w:pPr>
      <w:spacing w:before="0" w:after="0"/>
    </w:pPr>
  </w:style>
  <w:style w:type="paragraph" w:customStyle="1" w:styleId="BodyTextBold">
    <w:name w:val="Body Text Bold"/>
    <w:basedOn w:val="BodyText"/>
    <w:qFormat/>
    <w:rsid w:val="0068453B"/>
    <w:rPr>
      <w:b/>
    </w:rPr>
  </w:style>
  <w:style w:type="character" w:styleId="Hyperlink">
    <w:name w:val="Hyperlink"/>
    <w:basedOn w:val="DefaultParagraphFont"/>
    <w:uiPriority w:val="99"/>
    <w:unhideWhenUsed/>
    <w:rsid w:val="00AC00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378</Words>
  <Characters>2563</Characters>
  <Application>Microsoft Office Word</Application>
  <DocSecurity>0</DocSecurity>
  <Lines>77</Lines>
  <Paragraphs>56</Paragraphs>
  <ScaleCrop>false</ScaleCrop>
  <Company>Author-it Software Corporation Ltd.</Company>
  <LinksUpToDate>false</LinksUpToDate>
  <CharactersWithSpaces>2885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HLTPOP024 Develop a disaster plan</dc:title>
  <dc:subject>Approved</dc:subject>
  <dc:creator>SkillsIQ</dc:creator>
  <cp:keywords>Release: 1</cp:keywords>
  <dc:description>Review Date: 12 April 2008</dc:description>
  <cp:lastModifiedBy>HSD_TPCMSd.prod</cp:lastModifiedBy>
  <cp:revision>3</cp:revision>
  <dcterms:created xsi:type="dcterms:W3CDTF">2023-07-02T02:29:00Z</dcterms:created>
  <dcterms:modified xsi:type="dcterms:W3CDTF">2023-07-02T02:29:00Z</dcterms:modified>
</cp:coreProperties>
</file>