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A3A" w:rsidP="009F6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HLTPOP022 Evaluate a population health project</w:t>
      </w:r>
      <w:r>
        <w:fldChar w:fldCharType="end"/>
      </w:r>
    </w:p>
    <w:p w:rsidR="009F6A3A" w:rsidP="009F6A3A">
      <w:pPr>
        <w:pStyle w:val="Version"/>
        <w:sectPr w:rsidSect="00F01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F28" w:rsidP="00F01F28">
      <w:pPr>
        <w:pStyle w:val="SuperHeading"/>
      </w:pPr>
      <w:r w:rsidRPr="00F01F28">
        <w:t>HLTPOP022 Evaluate a population health project</w:t>
      </w:r>
    </w:p>
    <w:p w:rsidR="00000000" w:rsidRPr="00F01F28" w:rsidP="00F01F28">
      <w:pPr>
        <w:pStyle w:val="Heading1"/>
      </w:pPr>
      <w:bookmarkStart w:id="1" w:name="O_827213"/>
      <w:bookmarkEnd w:id="1"/>
      <w:r w:rsidRPr="00F01F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01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28" w:rsidP="00F01F28">
            <w:pPr>
              <w:pStyle w:val="BodyText"/>
            </w:pPr>
            <w:r w:rsidRPr="00F01F2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rPr>
                <w:rStyle w:val="SpecialBold"/>
              </w:rPr>
              <w:t>Comments</w:t>
            </w:r>
          </w:p>
        </w:tc>
      </w:tr>
      <w:tr w:rsidTr="00F01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28" w:rsidP="00F01F28">
            <w:pPr>
              <w:pStyle w:val="BodyText"/>
            </w:pPr>
            <w:r w:rsidRPr="00F01F28">
              <w:t xml:space="preserve">This version was released in </w:t>
            </w:r>
            <w:r w:rsidRPr="00F01F28">
              <w:rPr>
                <w:rStyle w:val="Emphasis"/>
              </w:rPr>
              <w:t>HLT Health Training Package release 3.0</w:t>
            </w:r>
            <w:r w:rsidRPr="00F01F28">
              <w:t xml:space="preserve"> and meets the requirements of the 2012 Standards for Training Packages.</w:t>
            </w:r>
          </w:p>
          <w:p w:rsidR="00000000" w:rsidRPr="00F01F28" w:rsidP="00F01F28">
            <w:pPr>
              <w:pStyle w:val="BodyText"/>
            </w:pPr>
          </w:p>
          <w:p w:rsidR="00000000" w:rsidRPr="00F01F28" w:rsidP="00F01F28">
            <w:pPr>
              <w:pStyle w:val="BodyText"/>
            </w:pPr>
            <w:r w:rsidRPr="00F01F28">
              <w:t>Minor changes to the elements and performance criteria. N</w:t>
            </w:r>
            <w:r w:rsidRPr="00F01F28">
              <w:t>ew evidence requirements for assessment, including volume and frequency requirements. Minor changes to knowledge evidence.</w:t>
            </w:r>
          </w:p>
          <w:p w:rsidR="00000000" w:rsidRPr="00F01F28" w:rsidP="00F01F28">
            <w:pPr>
              <w:pStyle w:val="BodyText"/>
            </w:pPr>
          </w:p>
          <w:p w:rsidR="00000000" w:rsidRPr="00F01F28" w:rsidP="00F01F28">
            <w:pPr>
              <w:pStyle w:val="BodyText"/>
            </w:pPr>
            <w:r w:rsidRPr="00F01F28">
              <w:t>Supersedes HLTPOP504C</w:t>
            </w:r>
          </w:p>
        </w:tc>
      </w:tr>
    </w:tbl>
    <w:p w:rsidR="00000000" w:rsidRPr="00F01F28" w:rsidP="00F01F28">
      <w:pPr>
        <w:pStyle w:val="BodyText"/>
      </w:pPr>
    </w:p>
    <w:p w:rsidR="00000000" w:rsidRPr="00F01F28" w:rsidP="00F01F28">
      <w:pPr>
        <w:pStyle w:val="AllowPageBreak"/>
      </w:pPr>
    </w:p>
    <w:p w:rsidR="00000000" w:rsidRPr="00F01F28" w:rsidP="00F01F28">
      <w:pPr>
        <w:pStyle w:val="Heading1"/>
      </w:pPr>
      <w:bookmarkStart w:id="2" w:name="O_827214"/>
      <w:bookmarkEnd w:id="2"/>
      <w:r w:rsidRPr="00F01F28">
        <w:t>Application</w:t>
      </w:r>
    </w:p>
    <w:p w:rsidR="00000000" w:rsidRPr="00F01F28" w:rsidP="009F6A3A">
      <w:pPr>
        <w:pStyle w:val="BodyText"/>
      </w:pPr>
      <w:r w:rsidRPr="00F01F28">
        <w:t xml:space="preserve">This unit describes the skills and knowledge required to evaluate a population </w:t>
      </w:r>
      <w:r w:rsidRPr="00F01F28">
        <w:t>health project against an existing project plan.</w:t>
      </w:r>
    </w:p>
    <w:p w:rsidR="00000000" w:rsidRPr="00F01F28" w:rsidP="009F6A3A">
      <w:pPr>
        <w:pStyle w:val="BodyText"/>
      </w:pPr>
      <w:r w:rsidRPr="00F01F28">
        <w:t>This unit applies to work in a public health context and workers at this level will demonstrate judgement and autonomy within defined guidelines. Workers may be responsible for overseeing the outputs of oth</w:t>
      </w:r>
      <w:r w:rsidRPr="00F01F28">
        <w:t>ers.</w:t>
      </w:r>
    </w:p>
    <w:p w:rsidR="00000000" w:rsidRPr="009F6A3A" w:rsidP="009F6A3A">
      <w:pPr>
        <w:pStyle w:val="BodyText"/>
        <w:rPr>
          <w:i/>
        </w:rPr>
      </w:pPr>
      <w:r w:rsidRPr="009F6A3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F01F28" w:rsidP="00F01F28">
      <w:pPr>
        <w:pStyle w:val="Heading1"/>
      </w:pPr>
      <w:bookmarkStart w:id="3" w:name="O_827218"/>
      <w:bookmarkEnd w:id="3"/>
      <w:r w:rsidRPr="00F01F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F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28" w:rsidP="00F01F28">
            <w:pPr>
              <w:pStyle w:val="BodyText"/>
            </w:pPr>
            <w:r w:rsidRPr="00F01F2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rPr>
                <w:rStyle w:val="SpecialBold"/>
              </w:rPr>
              <w:t>PERFORMANCE CRITERIA</w:t>
            </w:r>
          </w:p>
        </w:tc>
      </w:tr>
      <w:tr w:rsidTr="009F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>Performance Criteria specify the level of performance needed to demonstrate achievement of the Element.</w:t>
            </w:r>
          </w:p>
        </w:tc>
      </w:tr>
      <w:tr w:rsidTr="009F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>1. Monitor the performance of a population health project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28" w:rsidP="00F01F28">
            <w:pPr>
              <w:pStyle w:val="BodyText"/>
            </w:pPr>
            <w:r w:rsidRPr="00F01F28">
              <w:t>1.1 Monitor project activities to ensure they are be</w:t>
            </w:r>
            <w:r w:rsidRPr="00F01F28">
              <w:t>ing delivered in accordance with project plan</w:t>
            </w:r>
          </w:p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>1.2 Regularly review results of monitoring to allow any problems and opportunities to be addressed</w:t>
            </w:r>
          </w:p>
        </w:tc>
      </w:tr>
      <w:tr w:rsidTr="009F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>2. Evaluate a population health project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28" w:rsidP="00F01F28">
            <w:pPr>
              <w:pStyle w:val="BodyText"/>
            </w:pPr>
            <w:r w:rsidRPr="00F01F28">
              <w:t>2.1 Collect data to measure achievement of project goals and objective</w:t>
            </w:r>
            <w:r w:rsidRPr="00F01F28">
              <w:t>s as outlined in the project evaluation plan</w:t>
            </w:r>
          </w:p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 xml:space="preserve">2.2 Interpret data to identify findings in relation to project outcomes </w:t>
            </w:r>
          </w:p>
        </w:tc>
      </w:tr>
      <w:tr w:rsidTr="009F6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28">
            <w:pPr>
              <w:pStyle w:val="BodyText"/>
              <w:rPr>
                <w:lang w:val="en-NZ"/>
              </w:rPr>
            </w:pPr>
            <w:r w:rsidRPr="00F01F28">
              <w:t xml:space="preserve">3. Report on the outcome of a population health project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28" w:rsidP="00F01F28">
            <w:pPr>
              <w:pStyle w:val="BodyText"/>
            </w:pPr>
            <w:r w:rsidRPr="00F01F28">
              <w:t>3.1 Identify evaluation report purpose, content and format requirements from the</w:t>
            </w:r>
            <w:r w:rsidRPr="00F01F28">
              <w:t xml:space="preserve"> project evaluation plan</w:t>
            </w:r>
          </w:p>
          <w:p w:rsidR="00000000" w:rsidRPr="00F01F28" w:rsidP="00F01F28">
            <w:pPr>
              <w:pStyle w:val="BodyText"/>
            </w:pPr>
            <w:r w:rsidRPr="00F01F28">
              <w:t xml:space="preserve">3.2 Prepare report on the findings of the evaluation process </w:t>
            </w:r>
          </w:p>
          <w:p w:rsidR="00000000" w:rsidRPr="00F01F28" w:rsidP="00F01F28">
            <w:pPr>
              <w:pStyle w:val="BodyText"/>
            </w:pPr>
            <w:r w:rsidRPr="00F01F28">
              <w:t xml:space="preserve">3.3 Disseminate report to stakeholders in accordance with the project plan </w:t>
            </w:r>
          </w:p>
        </w:tc>
      </w:tr>
    </w:tbl>
    <w:p w:rsidR="00000000" w:rsidRPr="00F01F28" w:rsidP="00F01F28">
      <w:pPr>
        <w:pStyle w:val="BodyText"/>
      </w:pPr>
    </w:p>
    <w:p w:rsidR="00000000" w:rsidRPr="00F01F28" w:rsidP="00F01F28">
      <w:pPr>
        <w:pStyle w:val="AllowPageBreak"/>
      </w:pPr>
    </w:p>
    <w:p w:rsidR="00000000" w:rsidRPr="00F01F28" w:rsidP="00F01F28">
      <w:pPr>
        <w:pStyle w:val="Heading1"/>
      </w:pPr>
      <w:bookmarkStart w:id="4" w:name="O_827219"/>
      <w:bookmarkEnd w:id="4"/>
      <w:r w:rsidRPr="00F01F28">
        <w:t>Foundation Skills</w:t>
      </w:r>
    </w:p>
    <w:p w:rsidR="009F6A3A" w:rsidRPr="009F6A3A" w:rsidP="009F6A3A">
      <w:pPr>
        <w:pStyle w:val="BodyText"/>
        <w:rPr>
          <w:i/>
        </w:rPr>
      </w:pPr>
      <w:r w:rsidRPr="009F6A3A">
        <w:rPr>
          <w:rStyle w:val="Emphasis"/>
        </w:rPr>
        <w:t>The Foundation Skills describe those requ</w:t>
      </w:r>
      <w:r w:rsidRPr="009F6A3A">
        <w:rPr>
          <w:rStyle w:val="Emphasis"/>
        </w:rPr>
        <w:t>ired skills (language, literacy, numeracy and employment skills) that are essential to performance.</w:t>
      </w:r>
    </w:p>
    <w:p w:rsidR="00000000" w:rsidRPr="00F01F28" w:rsidP="009F6A3A">
      <w:pPr>
        <w:pStyle w:val="BodyText"/>
      </w:pPr>
      <w:r w:rsidRPr="00F01F28">
        <w:t>Foundation skills essential to performance are explicit in the performance criteria of this unit of competency.</w:t>
      </w:r>
    </w:p>
    <w:p w:rsidR="00000000" w:rsidRPr="00F01F28" w:rsidP="00F01F28">
      <w:pPr>
        <w:pStyle w:val="Heading1"/>
      </w:pPr>
      <w:bookmarkStart w:id="5" w:name="O_827221"/>
      <w:bookmarkEnd w:id="5"/>
      <w:r w:rsidRPr="00F01F28">
        <w:t>Unit Mapping Information</w:t>
      </w:r>
    </w:p>
    <w:p w:rsidR="00000000" w:rsidRPr="00F01F28" w:rsidP="009F6A3A">
      <w:pPr>
        <w:pStyle w:val="BodyText"/>
      </w:pPr>
      <w:r w:rsidRPr="00F01F28">
        <w:t>No equivalent unit</w:t>
      </w:r>
    </w:p>
    <w:p w:rsidR="00000000" w:rsidRPr="00F01F28" w:rsidP="00F01F28">
      <w:pPr>
        <w:pStyle w:val="Heading1"/>
      </w:pPr>
      <w:bookmarkStart w:id="6" w:name="O_827228"/>
      <w:bookmarkEnd w:id="6"/>
      <w:r w:rsidRPr="00F01F28">
        <w:t>Links</w:t>
      </w:r>
    </w:p>
    <w:p w:rsidR="00000000" w:rsidRPr="00F01F28" w:rsidP="009F6A3A">
      <w:pPr>
        <w:pStyle w:val="BodyText"/>
      </w:pPr>
      <w:r w:rsidRPr="00F01F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B08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01F28" w:rsidP="00F01F28"/>
    <w:sectPr w:rsidSect="00F01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28" w:rsidRPr="009F6A3A" w:rsidP="009F6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3A" w:rsidP="00F01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6A3A" w:rsidP="00F01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6A3A" w:rsidP="00F01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F28" w:rsidRPr="009F6A3A" w:rsidP="009F6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3A" w:rsidRPr="002D2AF8" w:rsidP="00F01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HLTPOP022 Evaluate a population health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F6A3A" w:rsidP="00F01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F28"/>
  </w:style>
  <w:style w:type="character" w:customStyle="1" w:styleId="Heading1Char">
    <w:name w:val="Heading 1 Char"/>
    <w:basedOn w:val="DefaultParagraphFont"/>
    <w:link w:val="Heading1"/>
    <w:rsid w:val="00F01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F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1F28"/>
    <w:rPr>
      <w:b/>
      <w:spacing w:val="0"/>
    </w:rPr>
  </w:style>
  <w:style w:type="character" w:styleId="Emphasis">
    <w:name w:val="Emphasis"/>
    <w:basedOn w:val="DefaultParagraphFont"/>
    <w:qFormat/>
    <w:rsid w:val="00F01F28"/>
    <w:rPr>
      <w:i/>
    </w:rPr>
  </w:style>
  <w:style w:type="paragraph" w:customStyle="1" w:styleId="SuperHeading">
    <w:name w:val="SuperHeading"/>
    <w:basedOn w:val="Normal"/>
    <w:rsid w:val="00F01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F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F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1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F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F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F28"/>
  </w:style>
  <w:style w:type="paragraph" w:styleId="TableofFigures">
    <w:name w:val="table of figures"/>
    <w:basedOn w:val="Normal"/>
    <w:next w:val="Normal"/>
    <w:semiHidden/>
    <w:rsid w:val="00F01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F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1F28"/>
    <w:rPr>
      <w:rFonts w:ascii="Wingdings" w:hAnsi="Wingdings"/>
    </w:rPr>
  </w:style>
  <w:style w:type="paragraph" w:customStyle="1" w:styleId="TableHeading">
    <w:name w:val="Table Heading"/>
    <w:basedOn w:val="HeadingBase"/>
    <w:rsid w:val="00F01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F28"/>
    <w:rPr>
      <w:color w:val="0033CC"/>
      <w:u w:val="none"/>
    </w:rPr>
  </w:style>
  <w:style w:type="paragraph" w:customStyle="1" w:styleId="BodyTextRight">
    <w:name w:val="Body Text Right"/>
    <w:basedOn w:val="BodyText"/>
    <w:rsid w:val="00F01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F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F28"/>
    <w:rPr>
      <w:sz w:val="32"/>
    </w:rPr>
  </w:style>
  <w:style w:type="paragraph" w:customStyle="1" w:styleId="HeadingProcedure">
    <w:name w:val="Heading Procedure"/>
    <w:basedOn w:val="HeadingBase"/>
    <w:next w:val="Normal"/>
    <w:rsid w:val="00F01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F28"/>
    <w:pPr>
      <w:spacing w:before="60" w:after="60"/>
    </w:pPr>
  </w:style>
  <w:style w:type="paragraph" w:styleId="ListContinue">
    <w:name w:val="List Continue"/>
    <w:basedOn w:val="List"/>
    <w:rsid w:val="00F01F28"/>
    <w:pPr>
      <w:ind w:firstLine="0"/>
    </w:pPr>
  </w:style>
  <w:style w:type="paragraph" w:customStyle="1" w:styleId="ListNote">
    <w:name w:val="List Note"/>
    <w:basedOn w:val="List"/>
    <w:rsid w:val="00F01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F28"/>
    <w:rPr>
      <w:rFonts w:ascii="Courier New" w:hAnsi="Courier New"/>
    </w:rPr>
  </w:style>
  <w:style w:type="paragraph" w:customStyle="1" w:styleId="NoteBullet">
    <w:name w:val="Note Bullet"/>
    <w:basedOn w:val="Note"/>
    <w:rsid w:val="00F01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F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1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F28"/>
    <w:rPr>
      <w:b/>
      <w:smallCaps/>
    </w:rPr>
  </w:style>
  <w:style w:type="paragraph" w:customStyle="1" w:styleId="TableListNumber">
    <w:name w:val="Table List Number"/>
    <w:basedOn w:val="ListNumber"/>
    <w:rsid w:val="00F01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F28"/>
    <w:pPr>
      <w:numPr>
        <w:numId w:val="7"/>
      </w:numPr>
    </w:pPr>
  </w:style>
  <w:style w:type="paragraph" w:customStyle="1" w:styleId="ListAlpha2">
    <w:name w:val="List Alpha 2"/>
    <w:basedOn w:val="List2"/>
    <w:rsid w:val="00F01F28"/>
    <w:pPr>
      <w:numPr>
        <w:numId w:val="6"/>
      </w:numPr>
    </w:pPr>
  </w:style>
  <w:style w:type="paragraph" w:styleId="List2">
    <w:name w:val="List 2"/>
    <w:basedOn w:val="BodyText"/>
    <w:rsid w:val="00F01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F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F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1F28"/>
    <w:pPr>
      <w:numPr>
        <w:numId w:val="2"/>
      </w:numPr>
    </w:pPr>
  </w:style>
  <w:style w:type="paragraph" w:styleId="ListContinue2">
    <w:name w:val="List Continue 2"/>
    <w:basedOn w:val="List2"/>
    <w:rsid w:val="00F01F28"/>
    <w:pPr>
      <w:ind w:firstLine="0"/>
    </w:pPr>
  </w:style>
  <w:style w:type="paragraph" w:styleId="ListContinue3">
    <w:name w:val="List Continue 3"/>
    <w:basedOn w:val="List3"/>
    <w:rsid w:val="00F01F28"/>
    <w:pPr>
      <w:ind w:left="1021" w:firstLine="0"/>
    </w:pPr>
  </w:style>
  <w:style w:type="paragraph" w:styleId="ListContinue4">
    <w:name w:val="List Continue 4"/>
    <w:basedOn w:val="List4"/>
    <w:rsid w:val="00F01F28"/>
    <w:pPr>
      <w:ind w:firstLine="0"/>
    </w:pPr>
  </w:style>
  <w:style w:type="paragraph" w:styleId="ListContinue5">
    <w:name w:val="List Continue 5"/>
    <w:basedOn w:val="List5"/>
    <w:rsid w:val="00F01F28"/>
    <w:pPr>
      <w:ind w:firstLine="0"/>
    </w:pPr>
  </w:style>
  <w:style w:type="paragraph" w:styleId="ListNumber3">
    <w:name w:val="List Number 3"/>
    <w:basedOn w:val="List3"/>
    <w:rsid w:val="00F01F28"/>
    <w:pPr>
      <w:numPr>
        <w:numId w:val="3"/>
      </w:numPr>
    </w:pPr>
  </w:style>
  <w:style w:type="paragraph" w:styleId="ListNumber4">
    <w:name w:val="List Number 4"/>
    <w:basedOn w:val="List4"/>
    <w:rsid w:val="00F01F28"/>
    <w:pPr>
      <w:numPr>
        <w:numId w:val="4"/>
      </w:numPr>
    </w:pPr>
  </w:style>
  <w:style w:type="paragraph" w:styleId="ListNumber5">
    <w:name w:val="List Number 5"/>
    <w:basedOn w:val="List5"/>
    <w:rsid w:val="00F01F28"/>
    <w:pPr>
      <w:numPr>
        <w:numId w:val="5"/>
      </w:numPr>
    </w:pPr>
  </w:style>
  <w:style w:type="paragraph" w:styleId="BlockText">
    <w:name w:val="Block Text"/>
    <w:basedOn w:val="Normal"/>
    <w:rsid w:val="00F01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F28"/>
    <w:rPr>
      <w:sz w:val="16"/>
      <w:vertAlign w:val="superscript"/>
    </w:rPr>
  </w:style>
  <w:style w:type="character" w:customStyle="1" w:styleId="Symbols">
    <w:name w:val="Symbols"/>
    <w:basedOn w:val="DefaultParagraphFont"/>
    <w:rsid w:val="00F01F28"/>
    <w:rPr>
      <w:rFonts w:ascii="Symbol" w:hAnsi="Symbol"/>
    </w:rPr>
  </w:style>
  <w:style w:type="character" w:customStyle="1" w:styleId="MenuOptions">
    <w:name w:val="Menu Options"/>
    <w:basedOn w:val="DefaultParagraphFont"/>
    <w:rsid w:val="00F01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F28"/>
    <w:rPr>
      <w:b/>
    </w:rPr>
  </w:style>
  <w:style w:type="character" w:customStyle="1" w:styleId="Underlined">
    <w:name w:val="Underlined"/>
    <w:basedOn w:val="DefaultParagraphFont"/>
    <w:rsid w:val="00F01F28"/>
    <w:rPr>
      <w:u w:val="single"/>
    </w:rPr>
  </w:style>
  <w:style w:type="paragraph" w:customStyle="1" w:styleId="TableBodyTextRight">
    <w:name w:val="Table Body Text Right"/>
    <w:basedOn w:val="TableBodyText"/>
    <w:rsid w:val="00F01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F28"/>
    <w:rPr>
      <w:sz w:val="18"/>
    </w:rPr>
  </w:style>
  <w:style w:type="paragraph" w:customStyle="1" w:styleId="BodySmallRight">
    <w:name w:val="Body Small Right"/>
    <w:basedOn w:val="BodyTextRight"/>
    <w:rsid w:val="00F01F28"/>
    <w:rPr>
      <w:sz w:val="18"/>
      <w:szCs w:val="18"/>
    </w:rPr>
  </w:style>
  <w:style w:type="paragraph" w:customStyle="1" w:styleId="MarginEdition">
    <w:name w:val="Margin Edition"/>
    <w:basedOn w:val="MarginNote"/>
    <w:rsid w:val="00F01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F28"/>
    <w:rPr>
      <w:sz w:val="2"/>
      <w:szCs w:val="2"/>
    </w:rPr>
  </w:style>
  <w:style w:type="character" w:customStyle="1" w:styleId="Small">
    <w:name w:val="Small"/>
    <w:basedOn w:val="DefaultParagraphFont"/>
    <w:rsid w:val="00F01F28"/>
    <w:rPr>
      <w:sz w:val="16"/>
    </w:rPr>
  </w:style>
  <w:style w:type="paragraph" w:customStyle="1" w:styleId="WideTable">
    <w:name w:val="Wide Table"/>
    <w:basedOn w:val="Normal"/>
    <w:rsid w:val="00F01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F28"/>
  </w:style>
  <w:style w:type="paragraph" w:styleId="Quote">
    <w:name w:val="Quote"/>
    <w:basedOn w:val="Heading1"/>
    <w:link w:val="QuoteChar"/>
    <w:qFormat/>
    <w:rsid w:val="00F01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F28"/>
    <w:pPr>
      <w:pageBreakBefore/>
    </w:pPr>
  </w:style>
  <w:style w:type="paragraph" w:customStyle="1" w:styleId="Border">
    <w:name w:val="Border"/>
    <w:basedOn w:val="Normal"/>
    <w:qFormat/>
    <w:rsid w:val="00F01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F28"/>
    <w:rPr>
      <w:u w:val="single"/>
    </w:rPr>
  </w:style>
  <w:style w:type="character" w:customStyle="1" w:styleId="BoldandItalics">
    <w:name w:val="Bold and Italics"/>
    <w:qFormat/>
    <w:rsid w:val="00F01F28"/>
    <w:rPr>
      <w:b/>
      <w:i/>
      <w:u w:val="none"/>
    </w:rPr>
  </w:style>
  <w:style w:type="paragraph" w:styleId="BalloonText">
    <w:name w:val="Balloon Text"/>
    <w:basedOn w:val="Normal"/>
    <w:link w:val="BalloonTextChar"/>
    <w:rsid w:val="00F01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F28"/>
    <w:pPr>
      <w:spacing w:before="0" w:after="0"/>
    </w:pPr>
  </w:style>
  <w:style w:type="paragraph" w:customStyle="1" w:styleId="BodyTextBold">
    <w:name w:val="Body Text Bold"/>
    <w:basedOn w:val="BodyText"/>
    <w:qFormat/>
    <w:rsid w:val="00F01F28"/>
    <w:rPr>
      <w:b/>
    </w:rPr>
  </w:style>
  <w:style w:type="character" w:styleId="Hyperlink">
    <w:name w:val="Hyperlink"/>
    <w:basedOn w:val="DefaultParagraphFont"/>
    <w:uiPriority w:val="99"/>
    <w:unhideWhenUsed/>
    <w:rsid w:val="009F6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2291</Characters>
  <Application>Microsoft Office Word</Application>
  <DocSecurity>0</DocSecurity>
  <Lines>79</Lines>
  <Paragraphs>44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HLTPOP022 Evaluate a population health project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