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BD8" w:rsidP="00866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HLTPOP006 Contribute to working with the community to identify health needs</w:t>
      </w:r>
      <w:r>
        <w:fldChar w:fldCharType="end"/>
      </w:r>
    </w:p>
    <w:p w:rsidR="00866BD8" w:rsidP="00866BD8">
      <w:pPr>
        <w:pStyle w:val="Version"/>
        <w:sectPr w:rsidSect="00E83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B79" w:rsidP="00E83B79">
      <w:pPr>
        <w:pStyle w:val="SuperHeading"/>
      </w:pPr>
      <w:r w:rsidRPr="00E83B79">
        <w:t>HLTPOP006 Contribute to working with the community to identify health needs</w:t>
      </w:r>
    </w:p>
    <w:p w:rsidR="00000000" w:rsidRPr="00E83B79" w:rsidP="00E83B79">
      <w:pPr>
        <w:pStyle w:val="Heading1"/>
      </w:pPr>
      <w:bookmarkStart w:id="1" w:name="O_826615"/>
      <w:bookmarkEnd w:id="1"/>
      <w:r w:rsidRPr="00E83B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83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B79" w:rsidP="00E83B79">
            <w:pPr>
              <w:pStyle w:val="BodyText"/>
            </w:pPr>
            <w:r w:rsidRPr="00E83B7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B79">
            <w:pPr>
              <w:pStyle w:val="BodyText"/>
              <w:rPr>
                <w:lang w:val="en-NZ"/>
              </w:rPr>
            </w:pPr>
            <w:r w:rsidRPr="00E83B79">
              <w:rPr>
                <w:rStyle w:val="SpecialBold"/>
              </w:rPr>
              <w:t>Comments</w:t>
            </w:r>
          </w:p>
        </w:tc>
      </w:tr>
      <w:tr w:rsidTr="00E83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B79">
            <w:pPr>
              <w:pStyle w:val="BodyText"/>
              <w:rPr>
                <w:lang w:val="en-NZ"/>
              </w:rPr>
            </w:pPr>
            <w:r w:rsidRPr="00E83B7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B79" w:rsidP="00E83B79">
            <w:pPr>
              <w:pStyle w:val="BodyText"/>
            </w:pPr>
            <w:r w:rsidRPr="00E83B79">
              <w:t xml:space="preserve">This version was released in </w:t>
            </w:r>
            <w:r w:rsidRPr="00E83B79">
              <w:rPr>
                <w:rStyle w:val="Emphasis"/>
              </w:rPr>
              <w:t>HLT Health Training Package release 3.0</w:t>
            </w:r>
            <w:r w:rsidRPr="00E83B79">
              <w:t xml:space="preserve"> and meets the requirements of the 2012 Standards for Training Packages.</w:t>
            </w:r>
          </w:p>
          <w:p w:rsidR="00000000" w:rsidRPr="00E83B79" w:rsidP="00E83B79">
            <w:pPr>
              <w:pStyle w:val="BodyText"/>
            </w:pPr>
          </w:p>
          <w:p w:rsidR="00000000" w:rsidRPr="00E83B79" w:rsidP="00E83B79">
            <w:pPr>
              <w:pStyle w:val="BodyText"/>
            </w:pPr>
            <w:r w:rsidRPr="00E83B79">
              <w:t>Minor changes to the elements and performance criteria. New evidence requirements for assessment, including volume and frequency requirements. Minor changes to knowledge evidence.</w:t>
            </w:r>
          </w:p>
          <w:p w:rsidR="00000000" w:rsidRPr="00E83B79" w:rsidP="00E83B79">
            <w:pPr>
              <w:pStyle w:val="BodyText"/>
            </w:pPr>
          </w:p>
          <w:p w:rsidR="00000000" w:rsidRPr="00E83B79" w:rsidP="00E83B79">
            <w:pPr>
              <w:pStyle w:val="BodyText"/>
            </w:pPr>
            <w:r w:rsidRPr="00E83B79">
              <w:t>S</w:t>
            </w:r>
            <w:r w:rsidRPr="00E83B79">
              <w:t>upersedes HLTPOP302C</w:t>
            </w:r>
          </w:p>
        </w:tc>
      </w:tr>
    </w:tbl>
    <w:p w:rsidR="00000000" w:rsidRPr="00E83B79" w:rsidP="00E83B79">
      <w:pPr>
        <w:pStyle w:val="BodyText"/>
      </w:pPr>
    </w:p>
    <w:p w:rsidR="00000000" w:rsidRPr="00E83B79" w:rsidP="00E83B79">
      <w:pPr>
        <w:pStyle w:val="AllowPageBreak"/>
      </w:pPr>
    </w:p>
    <w:p w:rsidR="00000000" w:rsidRPr="00E83B79" w:rsidP="00E83B79">
      <w:pPr>
        <w:pStyle w:val="Heading1"/>
      </w:pPr>
      <w:bookmarkStart w:id="2" w:name="O_826616"/>
      <w:bookmarkEnd w:id="2"/>
      <w:r w:rsidRPr="00E83B79">
        <w:t>Application</w:t>
      </w:r>
    </w:p>
    <w:p w:rsidR="00000000" w:rsidRPr="00E83B79" w:rsidP="00866BD8">
      <w:pPr>
        <w:pStyle w:val="BodyText"/>
      </w:pPr>
      <w:r w:rsidRPr="00E83B79">
        <w:t>This unit describes the skills and knowledge required to work with a particular community in the assessment of their health needs.</w:t>
      </w:r>
    </w:p>
    <w:p w:rsidR="00000000" w:rsidRPr="00E83B79" w:rsidP="00866BD8">
      <w:pPr>
        <w:pStyle w:val="BodyText"/>
      </w:pPr>
      <w:r w:rsidRPr="00E83B79">
        <w:t>This unit applies to work in a public health context and workers at this</w:t>
      </w:r>
      <w:r w:rsidRPr="00E83B79">
        <w:t xml:space="preserve"> level will work under supervision and within defined guidelines.  </w:t>
      </w:r>
    </w:p>
    <w:p w:rsidR="00000000" w:rsidRPr="00866BD8" w:rsidP="00866BD8">
      <w:pPr>
        <w:pStyle w:val="BodyText"/>
        <w:rPr>
          <w:i/>
        </w:rPr>
      </w:pPr>
      <w:r w:rsidRPr="00866BD8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</w:p>
    <w:p w:rsidR="00000000" w:rsidRPr="00E83B79" w:rsidP="00E83B79">
      <w:pPr>
        <w:pStyle w:val="Heading1"/>
      </w:pPr>
      <w:bookmarkStart w:id="3" w:name="O_826620"/>
      <w:bookmarkEnd w:id="3"/>
      <w:r w:rsidRPr="00E83B79">
        <w:t>E</w:t>
      </w:r>
      <w:r w:rsidRPr="00E83B79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E83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B79" w:rsidP="00E83B79">
            <w:pPr>
              <w:pStyle w:val="BodyText"/>
            </w:pPr>
            <w:r w:rsidRPr="00E83B79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B79">
            <w:pPr>
              <w:pStyle w:val="BodyText"/>
              <w:rPr>
                <w:lang w:val="en-NZ"/>
              </w:rPr>
            </w:pPr>
            <w:r w:rsidRPr="00E83B79">
              <w:rPr>
                <w:rStyle w:val="SpecialBold"/>
              </w:rPr>
              <w:t>PERFORMANCE CRITERIA</w:t>
            </w:r>
          </w:p>
        </w:tc>
      </w:tr>
      <w:tr w:rsidTr="00E83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B79" w:rsidP="00E83B79">
            <w:pPr>
              <w:pStyle w:val="BodyText"/>
            </w:pPr>
            <w:r w:rsidRPr="00E83B79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B79">
            <w:pPr>
              <w:pStyle w:val="BodyText"/>
              <w:rPr>
                <w:lang w:val="en-NZ"/>
              </w:rPr>
            </w:pPr>
            <w:r w:rsidRPr="00E83B7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E83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B79">
            <w:pPr>
              <w:pStyle w:val="BodyText"/>
              <w:rPr>
                <w:lang w:val="en-NZ"/>
              </w:rPr>
            </w:pPr>
            <w:r w:rsidRPr="00E83B79">
              <w:t xml:space="preserve">1. Assist in conducting a literature review 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B79" w:rsidP="00E83B79">
            <w:pPr>
              <w:pStyle w:val="BodyText"/>
            </w:pPr>
            <w:r w:rsidRPr="00E83B79">
              <w:t xml:space="preserve">1.1 Identify aims of literature review and source relevant organisation reports and key documents with a focus on health needs  </w:t>
            </w:r>
          </w:p>
          <w:p w:rsidR="00000000" w:rsidRPr="00E83B79" w:rsidP="00E83B79">
            <w:pPr>
              <w:pStyle w:val="BodyText"/>
            </w:pPr>
            <w:r w:rsidRPr="00E83B79">
              <w:t xml:space="preserve">1.2 Consult key stakeholders from the community and </w:t>
            </w:r>
            <w:r w:rsidRPr="00E83B79">
              <w:t>other relevant bodies for sources of information relevant to health needs</w:t>
            </w:r>
          </w:p>
          <w:p w:rsidR="00000000" w:rsidRPr="00E83B79" w:rsidP="00E83B79">
            <w:pPr>
              <w:pStyle w:val="BodyText"/>
            </w:pPr>
            <w:r w:rsidRPr="00E83B79">
              <w:t>1</w:t>
            </w:r>
            <w:r w:rsidRPr="00E83B79">
              <w:t xml:space="preserve">.3 Identify and source information and data at local, State/Territory or regional level that may assist in defining and assessing the health needs of the community </w:t>
            </w:r>
          </w:p>
          <w:p w:rsidR="00000000" w:rsidP="00E83B79">
            <w:pPr>
              <w:pStyle w:val="BodyText"/>
              <w:rPr>
                <w:lang w:val="en-NZ"/>
              </w:rPr>
            </w:pPr>
            <w:r w:rsidRPr="00E83B79">
              <w:t>1.4 Provide feedback to the work team or team leader on sources of information and assist w</w:t>
            </w:r>
            <w:r w:rsidRPr="00E83B79">
              <w:t xml:space="preserve">ith reviewing literature </w:t>
            </w:r>
          </w:p>
        </w:tc>
      </w:tr>
      <w:tr w:rsidTr="00E83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B79">
            <w:pPr>
              <w:pStyle w:val="BodyText"/>
              <w:rPr>
                <w:lang w:val="en-NZ"/>
              </w:rPr>
            </w:pPr>
            <w:r w:rsidRPr="00E83B79">
              <w:t>2. Participate in a consultation process with the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B79" w:rsidP="00E83B79">
            <w:pPr>
              <w:pStyle w:val="BodyText"/>
            </w:pPr>
            <w:r w:rsidRPr="00E83B79">
              <w:t xml:space="preserve">2.1 Contribute to discussions with key stakeholders regarding the health problem, its causes and appropriate interventions and solutions </w:t>
            </w:r>
          </w:p>
          <w:p w:rsidR="00000000" w:rsidRPr="00E83B79" w:rsidP="00E83B79">
            <w:pPr>
              <w:pStyle w:val="BodyText"/>
            </w:pPr>
            <w:r w:rsidRPr="00E83B79">
              <w:t xml:space="preserve">2.2 Provide briefing materials </w:t>
            </w:r>
            <w:r w:rsidRPr="00E83B79">
              <w:t xml:space="preserve">throughout the consultation process to identify and clarify issues of interest and concern to stakeholders and own organisation </w:t>
            </w:r>
          </w:p>
          <w:p w:rsidR="00000000" w:rsidP="00E83B79">
            <w:pPr>
              <w:pStyle w:val="BodyText"/>
              <w:rPr>
                <w:lang w:val="en-NZ"/>
              </w:rPr>
            </w:pPr>
            <w:r w:rsidRPr="00E83B79">
              <w:t>2.3 Provide feedback to the team leader or work team on the results of the consultation process</w:t>
            </w:r>
          </w:p>
        </w:tc>
      </w:tr>
      <w:tr w:rsidTr="00E83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B79">
            <w:pPr>
              <w:pStyle w:val="BodyText"/>
              <w:rPr>
                <w:lang w:val="en-NZ"/>
              </w:rPr>
            </w:pPr>
            <w:r w:rsidRPr="00E83B79">
              <w:t>3. Contribute to activities that assist the community to identify their health needs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B79" w:rsidP="00E83B79">
            <w:pPr>
              <w:pStyle w:val="BodyText"/>
            </w:pPr>
            <w:r w:rsidRPr="00E83B79">
              <w:t xml:space="preserve">3.1 Contribute to activities that assist community to understand the factors contributing to the health issue or problem </w:t>
            </w:r>
          </w:p>
          <w:p w:rsidR="00000000" w:rsidRPr="00E83B79" w:rsidP="00E83B79">
            <w:pPr>
              <w:pStyle w:val="BodyText"/>
            </w:pPr>
            <w:r w:rsidRPr="00E83B79">
              <w:t>3.2 Collect further information and data when nee</w:t>
            </w:r>
            <w:r w:rsidRPr="00E83B79">
              <w:t>ded for input into the analysis and presentation of results arising from the literature review and consultation processes</w:t>
            </w:r>
          </w:p>
          <w:p w:rsidR="00000000" w:rsidRPr="00E83B79" w:rsidP="00E83B79">
            <w:pPr>
              <w:pStyle w:val="BodyText"/>
            </w:pPr>
            <w:r w:rsidRPr="00E83B79">
              <w:t>3.3 Collaborate with team and supervisor to recommend activities to stakeholders that would build the ongoing capacity of the communit</w:t>
            </w:r>
            <w:r w:rsidRPr="00E83B79">
              <w:t xml:space="preserve">y to understand and identify their health needs </w:t>
            </w:r>
          </w:p>
        </w:tc>
      </w:tr>
    </w:tbl>
    <w:p w:rsidR="00000000" w:rsidRPr="00E83B79" w:rsidP="00E83B79">
      <w:pPr>
        <w:pStyle w:val="BodyText"/>
      </w:pPr>
    </w:p>
    <w:p w:rsidR="00000000" w:rsidRPr="00E83B79" w:rsidP="00E83B79">
      <w:pPr>
        <w:pStyle w:val="AllowPageBreak"/>
      </w:pPr>
    </w:p>
    <w:p w:rsidR="00000000" w:rsidRPr="00E83B79" w:rsidP="00E83B79">
      <w:pPr>
        <w:pStyle w:val="Heading1"/>
      </w:pPr>
      <w:bookmarkStart w:id="4" w:name="O_826621"/>
      <w:bookmarkEnd w:id="4"/>
      <w:r w:rsidRPr="00E83B79">
        <w:t>Foundation Skills</w:t>
      </w:r>
    </w:p>
    <w:p w:rsidR="00866BD8" w:rsidRPr="00866BD8" w:rsidP="00866BD8">
      <w:pPr>
        <w:pStyle w:val="BodyText"/>
        <w:rPr>
          <w:i/>
        </w:rPr>
      </w:pPr>
      <w:r w:rsidRPr="00866BD8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E83B79" w:rsidP="00866BD8">
      <w:pPr>
        <w:pStyle w:val="BodyText"/>
      </w:pPr>
      <w:r w:rsidRPr="00E83B79">
        <w:t>Foundation skills essential</w:t>
      </w:r>
      <w:r w:rsidRPr="00E83B79">
        <w:t xml:space="preserve"> to performance are explicit in the performance criteria of this unit of competency.</w:t>
      </w:r>
    </w:p>
    <w:p w:rsidR="00000000" w:rsidRPr="00E83B79" w:rsidP="00E83B79">
      <w:pPr>
        <w:pStyle w:val="Heading1"/>
      </w:pPr>
      <w:bookmarkStart w:id="5" w:name="O_826623"/>
      <w:bookmarkEnd w:id="5"/>
      <w:r w:rsidRPr="00E83B79">
        <w:t>Unit Mapping Information</w:t>
      </w:r>
    </w:p>
    <w:p w:rsidR="00000000" w:rsidRPr="00E83B79" w:rsidP="00866BD8">
      <w:pPr>
        <w:pStyle w:val="BodyText"/>
      </w:pPr>
      <w:r w:rsidRPr="00E83B79">
        <w:t>No equivalent unit</w:t>
      </w:r>
    </w:p>
    <w:p w:rsidR="00000000" w:rsidRPr="00E83B79" w:rsidP="00E83B79">
      <w:pPr>
        <w:pStyle w:val="Heading1"/>
      </w:pPr>
      <w:bookmarkStart w:id="6" w:name="O_826630"/>
      <w:bookmarkEnd w:id="6"/>
      <w:r w:rsidRPr="00E83B79">
        <w:t>Links</w:t>
      </w:r>
    </w:p>
    <w:p w:rsidR="00000000" w:rsidRPr="00E83B79" w:rsidP="00866BD8">
      <w:pPr>
        <w:pStyle w:val="BodyText"/>
      </w:pPr>
      <w:r w:rsidRPr="00E83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20AD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83B79" w:rsidP="00E83B79"/>
    <w:sectPr w:rsidSect="00E83B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B79" w:rsidRPr="00866BD8" w:rsidP="00866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D8" w:rsidP="00E83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BD8" w:rsidP="00E83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6BD8" w:rsidP="00E83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B79" w:rsidRPr="00866BD8" w:rsidP="00866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D8" w:rsidRPr="002D2AF8" w:rsidP="00E83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HLTPOP006 Contribute to working with the community to identify health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66BD8" w:rsidP="00E83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B79"/>
  </w:style>
  <w:style w:type="character" w:customStyle="1" w:styleId="Heading1Char">
    <w:name w:val="Heading 1 Char"/>
    <w:basedOn w:val="DefaultParagraphFont"/>
    <w:link w:val="Heading1"/>
    <w:rsid w:val="00E83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B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3B79"/>
    <w:rPr>
      <w:b/>
      <w:spacing w:val="0"/>
    </w:rPr>
  </w:style>
  <w:style w:type="character" w:styleId="Emphasis">
    <w:name w:val="Emphasis"/>
    <w:basedOn w:val="DefaultParagraphFont"/>
    <w:qFormat/>
    <w:rsid w:val="00E83B79"/>
    <w:rPr>
      <w:i/>
    </w:rPr>
  </w:style>
  <w:style w:type="paragraph" w:customStyle="1" w:styleId="SuperHeading">
    <w:name w:val="SuperHeading"/>
    <w:basedOn w:val="Normal"/>
    <w:rsid w:val="00E83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B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3B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3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B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B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B79"/>
  </w:style>
  <w:style w:type="paragraph" w:styleId="TableofFigures">
    <w:name w:val="table of figures"/>
    <w:basedOn w:val="Normal"/>
    <w:next w:val="Normal"/>
    <w:semiHidden/>
    <w:rsid w:val="00E83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B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3B79"/>
    <w:rPr>
      <w:rFonts w:ascii="Wingdings" w:hAnsi="Wingdings"/>
    </w:rPr>
  </w:style>
  <w:style w:type="paragraph" w:customStyle="1" w:styleId="TableHeading">
    <w:name w:val="Table Heading"/>
    <w:basedOn w:val="HeadingBase"/>
    <w:rsid w:val="00E83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B79"/>
    <w:rPr>
      <w:color w:val="0033CC"/>
      <w:u w:val="none"/>
    </w:rPr>
  </w:style>
  <w:style w:type="paragraph" w:customStyle="1" w:styleId="BodyTextRight">
    <w:name w:val="Body Text Right"/>
    <w:basedOn w:val="BodyText"/>
    <w:rsid w:val="00E83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B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B79"/>
    <w:rPr>
      <w:sz w:val="32"/>
    </w:rPr>
  </w:style>
  <w:style w:type="paragraph" w:customStyle="1" w:styleId="HeadingProcedure">
    <w:name w:val="Heading Procedure"/>
    <w:basedOn w:val="HeadingBase"/>
    <w:next w:val="Normal"/>
    <w:rsid w:val="00E83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B79"/>
    <w:pPr>
      <w:spacing w:before="60" w:after="60"/>
    </w:pPr>
  </w:style>
  <w:style w:type="paragraph" w:styleId="ListContinue">
    <w:name w:val="List Continue"/>
    <w:basedOn w:val="List"/>
    <w:rsid w:val="00E83B79"/>
    <w:pPr>
      <w:ind w:firstLine="0"/>
    </w:pPr>
  </w:style>
  <w:style w:type="paragraph" w:customStyle="1" w:styleId="ListNote">
    <w:name w:val="List Note"/>
    <w:basedOn w:val="List"/>
    <w:rsid w:val="00E83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B79"/>
    <w:rPr>
      <w:rFonts w:ascii="Courier New" w:hAnsi="Courier New"/>
    </w:rPr>
  </w:style>
  <w:style w:type="paragraph" w:customStyle="1" w:styleId="NoteBullet">
    <w:name w:val="Note Bullet"/>
    <w:basedOn w:val="Note"/>
    <w:rsid w:val="00E83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B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3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B79"/>
    <w:rPr>
      <w:b/>
      <w:smallCaps/>
    </w:rPr>
  </w:style>
  <w:style w:type="paragraph" w:customStyle="1" w:styleId="TableListNumber">
    <w:name w:val="Table List Number"/>
    <w:basedOn w:val="ListNumber"/>
    <w:rsid w:val="00E83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B79"/>
    <w:pPr>
      <w:numPr>
        <w:numId w:val="7"/>
      </w:numPr>
    </w:pPr>
  </w:style>
  <w:style w:type="paragraph" w:customStyle="1" w:styleId="ListAlpha2">
    <w:name w:val="List Alpha 2"/>
    <w:basedOn w:val="List2"/>
    <w:rsid w:val="00E83B79"/>
    <w:pPr>
      <w:numPr>
        <w:numId w:val="6"/>
      </w:numPr>
    </w:pPr>
  </w:style>
  <w:style w:type="paragraph" w:styleId="List2">
    <w:name w:val="List 2"/>
    <w:basedOn w:val="BodyText"/>
    <w:rsid w:val="00E83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B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B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3B79"/>
    <w:pPr>
      <w:numPr>
        <w:numId w:val="2"/>
      </w:numPr>
    </w:pPr>
  </w:style>
  <w:style w:type="paragraph" w:styleId="ListContinue2">
    <w:name w:val="List Continue 2"/>
    <w:basedOn w:val="List2"/>
    <w:rsid w:val="00E83B79"/>
    <w:pPr>
      <w:ind w:firstLine="0"/>
    </w:pPr>
  </w:style>
  <w:style w:type="paragraph" w:styleId="ListContinue3">
    <w:name w:val="List Continue 3"/>
    <w:basedOn w:val="List3"/>
    <w:rsid w:val="00E83B79"/>
    <w:pPr>
      <w:ind w:left="1021" w:firstLine="0"/>
    </w:pPr>
  </w:style>
  <w:style w:type="paragraph" w:styleId="ListContinue4">
    <w:name w:val="List Continue 4"/>
    <w:basedOn w:val="List4"/>
    <w:rsid w:val="00E83B79"/>
    <w:pPr>
      <w:ind w:firstLine="0"/>
    </w:pPr>
  </w:style>
  <w:style w:type="paragraph" w:styleId="ListContinue5">
    <w:name w:val="List Continue 5"/>
    <w:basedOn w:val="List5"/>
    <w:rsid w:val="00E83B79"/>
    <w:pPr>
      <w:ind w:firstLine="0"/>
    </w:pPr>
  </w:style>
  <w:style w:type="paragraph" w:styleId="ListNumber3">
    <w:name w:val="List Number 3"/>
    <w:basedOn w:val="List3"/>
    <w:rsid w:val="00E83B79"/>
    <w:pPr>
      <w:numPr>
        <w:numId w:val="3"/>
      </w:numPr>
    </w:pPr>
  </w:style>
  <w:style w:type="paragraph" w:styleId="ListNumber4">
    <w:name w:val="List Number 4"/>
    <w:basedOn w:val="List4"/>
    <w:rsid w:val="00E83B79"/>
    <w:pPr>
      <w:numPr>
        <w:numId w:val="4"/>
      </w:numPr>
    </w:pPr>
  </w:style>
  <w:style w:type="paragraph" w:styleId="ListNumber5">
    <w:name w:val="List Number 5"/>
    <w:basedOn w:val="List5"/>
    <w:rsid w:val="00E83B79"/>
    <w:pPr>
      <w:numPr>
        <w:numId w:val="5"/>
      </w:numPr>
    </w:pPr>
  </w:style>
  <w:style w:type="paragraph" w:styleId="BlockText">
    <w:name w:val="Block Text"/>
    <w:basedOn w:val="Normal"/>
    <w:rsid w:val="00E83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B79"/>
    <w:rPr>
      <w:sz w:val="16"/>
      <w:vertAlign w:val="superscript"/>
    </w:rPr>
  </w:style>
  <w:style w:type="character" w:customStyle="1" w:styleId="Symbols">
    <w:name w:val="Symbols"/>
    <w:basedOn w:val="DefaultParagraphFont"/>
    <w:rsid w:val="00E83B79"/>
    <w:rPr>
      <w:rFonts w:ascii="Symbol" w:hAnsi="Symbol"/>
    </w:rPr>
  </w:style>
  <w:style w:type="character" w:customStyle="1" w:styleId="MenuOptions">
    <w:name w:val="Menu Options"/>
    <w:basedOn w:val="DefaultParagraphFont"/>
    <w:rsid w:val="00E83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B79"/>
    <w:rPr>
      <w:b/>
    </w:rPr>
  </w:style>
  <w:style w:type="character" w:customStyle="1" w:styleId="Underlined">
    <w:name w:val="Underlined"/>
    <w:basedOn w:val="DefaultParagraphFont"/>
    <w:rsid w:val="00E83B79"/>
    <w:rPr>
      <w:u w:val="single"/>
    </w:rPr>
  </w:style>
  <w:style w:type="paragraph" w:customStyle="1" w:styleId="TableBodyTextRight">
    <w:name w:val="Table Body Text Right"/>
    <w:basedOn w:val="TableBodyText"/>
    <w:rsid w:val="00E83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B79"/>
    <w:rPr>
      <w:sz w:val="18"/>
    </w:rPr>
  </w:style>
  <w:style w:type="paragraph" w:customStyle="1" w:styleId="BodySmallRight">
    <w:name w:val="Body Small Right"/>
    <w:basedOn w:val="BodyTextRight"/>
    <w:rsid w:val="00E83B79"/>
    <w:rPr>
      <w:sz w:val="18"/>
      <w:szCs w:val="18"/>
    </w:rPr>
  </w:style>
  <w:style w:type="paragraph" w:customStyle="1" w:styleId="MarginEdition">
    <w:name w:val="Margin Edition"/>
    <w:basedOn w:val="MarginNote"/>
    <w:rsid w:val="00E83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B79"/>
    <w:rPr>
      <w:sz w:val="2"/>
      <w:szCs w:val="2"/>
    </w:rPr>
  </w:style>
  <w:style w:type="character" w:customStyle="1" w:styleId="Small">
    <w:name w:val="Small"/>
    <w:basedOn w:val="DefaultParagraphFont"/>
    <w:rsid w:val="00E83B79"/>
    <w:rPr>
      <w:sz w:val="16"/>
    </w:rPr>
  </w:style>
  <w:style w:type="paragraph" w:customStyle="1" w:styleId="WideTable">
    <w:name w:val="Wide Table"/>
    <w:basedOn w:val="Normal"/>
    <w:rsid w:val="00E83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B79"/>
  </w:style>
  <w:style w:type="paragraph" w:styleId="Quote">
    <w:name w:val="Quote"/>
    <w:basedOn w:val="Heading1"/>
    <w:link w:val="QuoteChar"/>
    <w:qFormat/>
    <w:rsid w:val="00E83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B79"/>
    <w:pPr>
      <w:pageBreakBefore/>
    </w:pPr>
  </w:style>
  <w:style w:type="paragraph" w:customStyle="1" w:styleId="Border">
    <w:name w:val="Border"/>
    <w:basedOn w:val="Normal"/>
    <w:qFormat/>
    <w:rsid w:val="00E83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B79"/>
    <w:rPr>
      <w:u w:val="single"/>
    </w:rPr>
  </w:style>
  <w:style w:type="character" w:customStyle="1" w:styleId="BoldandItalics">
    <w:name w:val="Bold and Italics"/>
    <w:qFormat/>
    <w:rsid w:val="00E83B79"/>
    <w:rPr>
      <w:b/>
      <w:i/>
      <w:u w:val="none"/>
    </w:rPr>
  </w:style>
  <w:style w:type="paragraph" w:styleId="BalloonText">
    <w:name w:val="Balloon Text"/>
    <w:basedOn w:val="Normal"/>
    <w:link w:val="BalloonTextChar"/>
    <w:rsid w:val="00E83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B79"/>
    <w:pPr>
      <w:spacing w:before="0" w:after="0"/>
    </w:pPr>
  </w:style>
  <w:style w:type="paragraph" w:customStyle="1" w:styleId="BodyTextBold">
    <w:name w:val="Body Text Bold"/>
    <w:basedOn w:val="BodyText"/>
    <w:qFormat/>
    <w:rsid w:val="00E83B79"/>
    <w:rPr>
      <w:b/>
    </w:rPr>
  </w:style>
  <w:style w:type="character" w:styleId="Hyperlink">
    <w:name w:val="Hyperlink"/>
    <w:basedOn w:val="DefaultParagraphFont"/>
    <w:uiPriority w:val="99"/>
    <w:unhideWhenUsed/>
    <w:rsid w:val="00866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2972</Characters>
  <Application>Microsoft Office Word</Application>
  <DocSecurity>0</DocSecurity>
  <Lines>99</Lines>
  <Paragraphs>48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HLTPOP006 Contribute to working with the community to identify health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