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205" w:rsidP="00AB7205">
      <w:pPr>
        <w:pStyle w:val="Title"/>
      </w:pPr>
      <w:r>
        <w:fldChar w:fldCharType="begin"/>
      </w:r>
      <w:r>
        <w:instrText xml:space="preserve"> TITLE   \* MERGEFORMAT </w:instrText>
      </w:r>
      <w:r>
        <w:fldChar w:fldCharType="separate"/>
      </w:r>
      <w:r>
        <w:t>HLTPOP006 Contribute to working with the community to identify health needs</w:t>
      </w:r>
      <w:r>
        <w:fldChar w:fldCharType="end"/>
      </w:r>
    </w:p>
    <w:p w:rsidR="00AB7205" w:rsidP="00AB7205">
      <w:pPr>
        <w:pStyle w:val="Version"/>
        <w:sectPr w:rsidSect="00E72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D80" w:rsidP="00E72D80">
      <w:pPr>
        <w:pStyle w:val="SuperHeading"/>
      </w:pPr>
      <w:r w:rsidRPr="00E72D80">
        <w:t>HLTPOP006 Contribute to working with the community to identify health needs</w:t>
      </w:r>
    </w:p>
    <w:p w:rsidR="00000000" w:rsidRPr="00E72D80" w:rsidP="00E72D80">
      <w:pPr>
        <w:pStyle w:val="Heading1"/>
      </w:pPr>
      <w:bookmarkStart w:id="1" w:name="O_826615"/>
      <w:bookmarkEnd w:id="1"/>
      <w:r w:rsidRPr="00E72D80">
        <w:t>Modification History</w:t>
      </w:r>
    </w:p>
    <w:tbl>
      <w:tblPr>
        <w:tblW w:w="0" w:type="auto"/>
        <w:tblLayout w:type="fixed"/>
        <w:tblCellMar>
          <w:left w:w="62" w:type="dxa"/>
          <w:right w:w="62" w:type="dxa"/>
        </w:tblCellMar>
        <w:tblLook w:val="0000"/>
      </w:tblPr>
      <w:tblGrid>
        <w:gridCol w:w="2790"/>
        <w:gridCol w:w="6344"/>
      </w:tblGrid>
      <w:tr w:rsidTr="00E72D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D80" w:rsidP="00E72D80">
            <w:pPr>
              <w:pStyle w:val="BodyText"/>
            </w:pPr>
            <w:r w:rsidRPr="00E72D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D80">
            <w:pPr>
              <w:pStyle w:val="BodyText"/>
              <w:rPr>
                <w:lang w:val="en-NZ"/>
              </w:rPr>
            </w:pPr>
            <w:r w:rsidRPr="00E72D80">
              <w:rPr>
                <w:rStyle w:val="SpecialBold"/>
              </w:rPr>
              <w:t>Comments</w:t>
            </w:r>
          </w:p>
        </w:tc>
      </w:tr>
      <w:tr w:rsidTr="00E72D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D80">
            <w:pPr>
              <w:pStyle w:val="BodyText"/>
              <w:rPr>
                <w:lang w:val="en-NZ"/>
              </w:rPr>
            </w:pPr>
            <w:r w:rsidRPr="00E72D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D80" w:rsidP="00E72D80">
            <w:pPr>
              <w:pStyle w:val="BodyText"/>
            </w:pPr>
            <w:r w:rsidRPr="00E72D80">
              <w:t xml:space="preserve">This version was released in </w:t>
            </w:r>
            <w:r w:rsidRPr="00E72D80">
              <w:rPr>
                <w:rStyle w:val="Emphasis"/>
              </w:rPr>
              <w:t>HLT Health Training Package release 3.0</w:t>
            </w:r>
            <w:r w:rsidRPr="00E72D80">
              <w:t xml:space="preserve"> and meets the requirements of the 2012 Standards for Training Packages.</w:t>
            </w:r>
          </w:p>
          <w:p w:rsidR="00000000" w:rsidRPr="00E72D80" w:rsidP="00E72D80">
            <w:pPr>
              <w:pStyle w:val="BodyText"/>
            </w:pPr>
          </w:p>
          <w:p w:rsidR="00000000" w:rsidRPr="00E72D80" w:rsidP="00E72D80">
            <w:pPr>
              <w:pStyle w:val="BodyText"/>
            </w:pPr>
            <w:r w:rsidRPr="00E72D80">
              <w:t>Minor changes to the elements and performance criteria. New evidence requirements for assessment, including volume and frequency requirements. Minor changes to knowledge evidence.</w:t>
            </w:r>
          </w:p>
          <w:p w:rsidR="00000000" w:rsidRPr="00E72D80" w:rsidP="00E72D80">
            <w:pPr>
              <w:pStyle w:val="BodyText"/>
            </w:pPr>
          </w:p>
          <w:p w:rsidR="00000000" w:rsidRPr="00E72D80" w:rsidP="00E72D80">
            <w:pPr>
              <w:pStyle w:val="BodyText"/>
            </w:pPr>
            <w:r w:rsidRPr="00E72D80">
              <w:t>S</w:t>
            </w:r>
            <w:r w:rsidRPr="00E72D80">
              <w:t>upersedes HLTPOP302C</w:t>
            </w:r>
          </w:p>
        </w:tc>
      </w:tr>
    </w:tbl>
    <w:p w:rsidR="00000000" w:rsidRPr="00E72D80" w:rsidP="00E72D80">
      <w:pPr>
        <w:pStyle w:val="BodyText"/>
      </w:pPr>
    </w:p>
    <w:p w:rsidR="00000000" w:rsidRPr="00E72D80" w:rsidP="00E72D80">
      <w:pPr>
        <w:pStyle w:val="AllowPageBreak"/>
      </w:pPr>
    </w:p>
    <w:p w:rsidR="00000000" w:rsidRPr="00E72D80" w:rsidP="00E72D80">
      <w:pPr>
        <w:pStyle w:val="Heading1"/>
      </w:pPr>
      <w:bookmarkStart w:id="2" w:name="O_826616"/>
      <w:bookmarkEnd w:id="2"/>
      <w:r w:rsidRPr="00E72D80">
        <w:t>Application</w:t>
      </w:r>
    </w:p>
    <w:p w:rsidR="00000000" w:rsidRPr="00E72D80" w:rsidP="00AB7205">
      <w:pPr>
        <w:pStyle w:val="BodyText"/>
      </w:pPr>
      <w:r w:rsidRPr="00E72D80">
        <w:t>This unit describes the skills and knowledge required to work with a particular community in the assessment of their health needs.</w:t>
      </w:r>
    </w:p>
    <w:p w:rsidR="00000000" w:rsidRPr="00E72D80" w:rsidP="00AB7205">
      <w:pPr>
        <w:pStyle w:val="BodyText"/>
      </w:pPr>
      <w:r w:rsidRPr="00E72D80">
        <w:t>This unit applies to work in a public health context and workers at this</w:t>
      </w:r>
      <w:r w:rsidRPr="00E72D80">
        <w:t xml:space="preserve"> level will work under supervision and within defined guidelines.  </w:t>
      </w:r>
    </w:p>
    <w:p w:rsidR="00000000" w:rsidRPr="00AB7205" w:rsidP="00AB7205">
      <w:pPr>
        <w:pStyle w:val="BodyText"/>
        <w:rPr>
          <w:i/>
        </w:rPr>
      </w:pPr>
      <w:r w:rsidRPr="00AB7205">
        <w:rPr>
          <w:rStyle w:val="Emphasis"/>
        </w:rPr>
        <w:t>The skills in this unit must be applied in accordance with Commonwealth and State/Territory legislation, Australian/New Zealand standards and industry codes of practice</w:t>
      </w:r>
    </w:p>
    <w:p w:rsidR="00000000" w:rsidRPr="00E72D80" w:rsidP="00E72D80">
      <w:pPr>
        <w:pStyle w:val="Heading1"/>
      </w:pPr>
      <w:bookmarkStart w:id="3" w:name="O_826620"/>
      <w:bookmarkEnd w:id="3"/>
      <w:r w:rsidRPr="00E72D80">
        <w:t>Elements and Performance Criteria</w:t>
      </w:r>
    </w:p>
    <w:tbl>
      <w:tblPr>
        <w:tblW w:w="0" w:type="auto"/>
        <w:tblLayout w:type="fixed"/>
        <w:tblCellMar>
          <w:left w:w="62" w:type="dxa"/>
          <w:right w:w="62" w:type="dxa"/>
        </w:tblCellMar>
        <w:tblLook w:val="0000"/>
      </w:tblPr>
      <w:tblGrid>
        <w:gridCol w:w="3232"/>
        <w:gridCol w:w="5669"/>
      </w:tblGrid>
      <w:tr w:rsidTr="00E72D80">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72D80" w:rsidP="00E72D80">
            <w:pPr>
              <w:pStyle w:val="BodyText"/>
            </w:pPr>
            <w:r w:rsidRPr="00E72D80">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E72D80">
            <w:pPr>
              <w:pStyle w:val="BodyText"/>
              <w:rPr>
                <w:lang w:val="en-NZ"/>
              </w:rPr>
            </w:pPr>
            <w:r w:rsidRPr="00E72D80">
              <w:rPr>
                <w:rStyle w:val="SpecialBold"/>
              </w:rPr>
              <w:t>PERFORMANCE CRITERIA</w:t>
            </w:r>
          </w:p>
        </w:tc>
      </w:tr>
      <w:tr w:rsidTr="00E72D80">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72D80" w:rsidP="00E72D80">
            <w:pPr>
              <w:pStyle w:val="BodyText"/>
            </w:pPr>
            <w:r w:rsidRPr="00E72D80">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E72D80">
            <w:pPr>
              <w:pStyle w:val="BodyText"/>
              <w:rPr>
                <w:lang w:val="en-NZ"/>
              </w:rPr>
            </w:pPr>
            <w:r w:rsidRPr="00E72D80">
              <w:rPr>
                <w:rStyle w:val="Emphasis"/>
              </w:rPr>
              <w:t xml:space="preserve">Performance criteria specify the level of performance needed to demonstrate achievement of the element. </w:t>
            </w:r>
          </w:p>
        </w:tc>
      </w:tr>
      <w:tr w:rsidTr="00E72D80">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72D80">
            <w:pPr>
              <w:pStyle w:val="BodyText"/>
              <w:rPr>
                <w:lang w:val="en-NZ"/>
              </w:rPr>
            </w:pPr>
            <w:r w:rsidRPr="00E72D80">
              <w:t xml:space="preserve">1. Assist in conducting a literature review  </w:t>
            </w:r>
          </w:p>
        </w:tc>
        <w:tc>
          <w:tcPr>
            <w:tcW w:w="5669" w:type="dxa"/>
            <w:tcBorders>
              <w:top w:val="nil"/>
              <w:left w:val="nil"/>
              <w:bottom w:val="nil"/>
              <w:right w:val="nil"/>
            </w:tcBorders>
            <w:tcMar>
              <w:top w:w="0" w:type="dxa"/>
              <w:left w:w="62" w:type="dxa"/>
              <w:bottom w:w="0" w:type="dxa"/>
              <w:right w:w="62" w:type="dxa"/>
            </w:tcMar>
          </w:tcPr>
          <w:p w:rsidR="00000000" w:rsidRPr="00E72D80" w:rsidP="00E72D80">
            <w:pPr>
              <w:pStyle w:val="BodyText"/>
            </w:pPr>
            <w:r w:rsidRPr="00E72D80">
              <w:t xml:space="preserve">1.1 Identify aims of literature review and source relevant organisation reports and key documents with a focus on health needs  </w:t>
            </w:r>
          </w:p>
          <w:p w:rsidR="00000000" w:rsidRPr="00E72D80" w:rsidP="00E72D80">
            <w:pPr>
              <w:pStyle w:val="BodyText"/>
            </w:pPr>
            <w:r w:rsidRPr="00E72D80">
              <w:t xml:space="preserve">1.2 Consult key stakeholders from the community and </w:t>
            </w:r>
            <w:r w:rsidRPr="00E72D80">
              <w:t>other relevant bodies for sources of information relevant to health needs</w:t>
            </w:r>
          </w:p>
          <w:p w:rsidR="00000000" w:rsidRPr="00E72D80" w:rsidP="00E72D80">
            <w:pPr>
              <w:pStyle w:val="BodyText"/>
            </w:pPr>
            <w:r w:rsidRPr="00E72D80">
              <w:t>1</w:t>
            </w:r>
            <w:r w:rsidRPr="00E72D80">
              <w:t xml:space="preserve">.3 Identify and source information and data at local, State/Territory or regional level that may assist in defining and assessing the health needs of the community </w:t>
            </w:r>
          </w:p>
          <w:p w:rsidR="00000000" w:rsidP="00E72D80">
            <w:pPr>
              <w:pStyle w:val="BodyText"/>
              <w:rPr>
                <w:lang w:val="en-NZ"/>
              </w:rPr>
            </w:pPr>
            <w:r w:rsidRPr="00E72D80">
              <w:t>1.4 Provide feedback to the work team or team leader on sources of information and assist w</w:t>
            </w:r>
            <w:r w:rsidRPr="00E72D80">
              <w:t xml:space="preserve">ith reviewing literature </w:t>
            </w:r>
          </w:p>
        </w:tc>
      </w:tr>
      <w:tr w:rsidTr="00E72D80">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72D80">
            <w:pPr>
              <w:pStyle w:val="BodyText"/>
              <w:rPr>
                <w:lang w:val="en-NZ"/>
              </w:rPr>
            </w:pPr>
            <w:r w:rsidRPr="00E72D80">
              <w:t>2. Participate in a consultation process with the community</w:t>
            </w:r>
          </w:p>
        </w:tc>
        <w:tc>
          <w:tcPr>
            <w:tcW w:w="5669" w:type="dxa"/>
            <w:tcBorders>
              <w:top w:val="nil"/>
              <w:left w:val="nil"/>
              <w:bottom w:val="nil"/>
              <w:right w:val="nil"/>
            </w:tcBorders>
            <w:tcMar>
              <w:top w:w="0" w:type="dxa"/>
              <w:left w:w="62" w:type="dxa"/>
              <w:bottom w:w="0" w:type="dxa"/>
              <w:right w:w="62" w:type="dxa"/>
            </w:tcMar>
          </w:tcPr>
          <w:p w:rsidR="00000000" w:rsidRPr="00E72D80" w:rsidP="00E72D80">
            <w:pPr>
              <w:pStyle w:val="BodyText"/>
            </w:pPr>
            <w:r w:rsidRPr="00E72D80">
              <w:t xml:space="preserve">2.1 Contribute to discussions with key stakeholders regarding the health problem, its causes and appropriate interventions and solutions </w:t>
            </w:r>
          </w:p>
          <w:p w:rsidR="00000000" w:rsidRPr="00E72D80" w:rsidP="00E72D80">
            <w:pPr>
              <w:pStyle w:val="BodyText"/>
            </w:pPr>
            <w:r w:rsidRPr="00E72D80">
              <w:t xml:space="preserve">2.2 Provide briefing materials </w:t>
            </w:r>
            <w:r w:rsidRPr="00E72D80">
              <w:t xml:space="preserve">throughout the consultation process to identify and clarify issues of interest and concern to stakeholders and own organisation </w:t>
            </w:r>
          </w:p>
          <w:p w:rsidR="00000000" w:rsidP="00E72D80">
            <w:pPr>
              <w:pStyle w:val="BodyText"/>
              <w:rPr>
                <w:lang w:val="en-NZ"/>
              </w:rPr>
            </w:pPr>
            <w:r w:rsidRPr="00E72D80">
              <w:t>2.3 Provide feedback to the team leader or work team on the results of the consultation process</w:t>
            </w:r>
          </w:p>
        </w:tc>
      </w:tr>
      <w:tr w:rsidTr="00E72D80">
        <w:tblPrEx>
          <w:tblW w:w="0" w:type="auto"/>
          <w:tblLayout w:type="fixed"/>
          <w:tblCellMar>
            <w:left w:w="62" w:type="dxa"/>
            <w:right w:w="62" w:type="dxa"/>
          </w:tblCellMar>
          <w:tblLook w:val="0000"/>
        </w:tblPrEx>
        <w:trPr>
          <w:trHeight w:val="593"/>
        </w:trPr>
        <w:tc>
          <w:tcPr>
            <w:tcW w:w="3232" w:type="dxa"/>
            <w:tcBorders>
              <w:top w:val="nil"/>
              <w:left w:val="nil"/>
              <w:bottom w:val="nil"/>
              <w:right w:val="nil"/>
            </w:tcBorders>
            <w:tcMar>
              <w:top w:w="0" w:type="dxa"/>
              <w:left w:w="62" w:type="dxa"/>
              <w:bottom w:w="0" w:type="dxa"/>
              <w:right w:w="62" w:type="dxa"/>
            </w:tcMar>
          </w:tcPr>
          <w:p w:rsidR="00000000" w:rsidP="00E72D80">
            <w:pPr>
              <w:pStyle w:val="BodyText"/>
              <w:rPr>
                <w:lang w:val="en-NZ"/>
              </w:rPr>
            </w:pPr>
            <w:r w:rsidRPr="00E72D80">
              <w:t>3. Contribute to activities that assist the community to identify their health needs</w:t>
            </w:r>
          </w:p>
        </w:tc>
        <w:tc>
          <w:tcPr>
            <w:tcW w:w="5669" w:type="dxa"/>
            <w:tcBorders>
              <w:top w:val="nil"/>
              <w:left w:val="nil"/>
              <w:bottom w:val="nil"/>
              <w:right w:val="nil"/>
            </w:tcBorders>
            <w:tcMar>
              <w:top w:w="0" w:type="dxa"/>
              <w:left w:w="62" w:type="dxa"/>
              <w:bottom w:w="0" w:type="dxa"/>
              <w:right w:w="62" w:type="dxa"/>
            </w:tcMar>
          </w:tcPr>
          <w:p w:rsidR="00000000" w:rsidRPr="00E72D80" w:rsidP="00E72D80">
            <w:pPr>
              <w:pStyle w:val="BodyText"/>
            </w:pPr>
            <w:r w:rsidRPr="00E72D80">
              <w:t xml:space="preserve">3.1 Contribute to activities that assist community to understand the factors contributing to the health issue or problem </w:t>
            </w:r>
          </w:p>
          <w:p w:rsidR="00000000" w:rsidRPr="00E72D80" w:rsidP="00E72D80">
            <w:pPr>
              <w:pStyle w:val="BodyText"/>
            </w:pPr>
            <w:r w:rsidRPr="00E72D80">
              <w:t>3.2 Collect further information and data when nee</w:t>
            </w:r>
            <w:r w:rsidRPr="00E72D80">
              <w:t>ded for input into the analysis and presentation of results arising from the literature review and consultation processes</w:t>
            </w:r>
          </w:p>
          <w:p w:rsidR="00000000" w:rsidRPr="00E72D80" w:rsidP="00E72D80">
            <w:pPr>
              <w:pStyle w:val="BodyText"/>
            </w:pPr>
            <w:r w:rsidRPr="00E72D80">
              <w:t>3.3 Collaborate with team and supervisor to recommend activities to stakeholders that would build the ongoing capacity of the communit</w:t>
            </w:r>
            <w:r w:rsidRPr="00E72D80">
              <w:t xml:space="preserve">y to understand and identify their health needs </w:t>
            </w:r>
          </w:p>
        </w:tc>
      </w:tr>
    </w:tbl>
    <w:p w:rsidR="00000000" w:rsidRPr="00E72D80" w:rsidP="00E72D80">
      <w:pPr>
        <w:pStyle w:val="BodyText"/>
      </w:pPr>
    </w:p>
    <w:p w:rsidR="00000000" w:rsidRPr="00E72D80" w:rsidP="00E72D80">
      <w:pPr>
        <w:pStyle w:val="AllowPageBreak"/>
      </w:pPr>
    </w:p>
    <w:p w:rsidR="00000000" w:rsidRPr="00E72D80" w:rsidP="00E72D80">
      <w:pPr>
        <w:pStyle w:val="Heading1"/>
      </w:pPr>
      <w:bookmarkStart w:id="4" w:name="O_826621"/>
      <w:bookmarkEnd w:id="4"/>
      <w:r w:rsidRPr="00E72D80">
        <w:t>Foundation Skills</w:t>
      </w:r>
    </w:p>
    <w:p w:rsidR="00AB7205" w:rsidRPr="00AB7205" w:rsidP="00AB7205">
      <w:pPr>
        <w:pStyle w:val="BodyText"/>
        <w:rPr>
          <w:i/>
        </w:rPr>
      </w:pPr>
      <w:r w:rsidRPr="00AB7205">
        <w:rPr>
          <w:rStyle w:val="Emphasis"/>
        </w:rPr>
        <w:t>The Foundation Skills describe those required skills (language, literacy, numeracy and employment skills) that are essential to performance.</w:t>
      </w:r>
    </w:p>
    <w:p w:rsidR="00000000" w:rsidRPr="00E72D80" w:rsidP="00AB7205">
      <w:pPr>
        <w:pStyle w:val="BodyText"/>
      </w:pPr>
      <w:r w:rsidRPr="00E72D80">
        <w:t>Foundation skills essential</w:t>
      </w:r>
      <w:r w:rsidRPr="00E72D80">
        <w:t xml:space="preserve"> to performance are explicit in the performance criteria of this unit of competency.</w:t>
      </w:r>
    </w:p>
    <w:p w:rsidR="00000000" w:rsidRPr="00E72D80" w:rsidP="00E72D80">
      <w:pPr>
        <w:pStyle w:val="Heading1"/>
      </w:pPr>
      <w:bookmarkStart w:id="5" w:name="O_826623"/>
      <w:bookmarkEnd w:id="5"/>
      <w:r w:rsidRPr="00E72D80">
        <w:t>Unit Mapping Information</w:t>
      </w:r>
    </w:p>
    <w:p w:rsidR="00000000" w:rsidRPr="00E72D80" w:rsidP="00AB7205">
      <w:pPr>
        <w:pStyle w:val="BodyText"/>
      </w:pPr>
      <w:r w:rsidRPr="00E72D80">
        <w:t>No equivalent unit</w:t>
      </w:r>
    </w:p>
    <w:p w:rsidR="00000000" w:rsidRPr="00E72D80" w:rsidP="00E72D80">
      <w:pPr>
        <w:pStyle w:val="Heading1"/>
      </w:pPr>
      <w:bookmarkStart w:id="6" w:name="O_826630"/>
      <w:bookmarkEnd w:id="6"/>
      <w:r w:rsidRPr="00E72D80">
        <w:t>Links</w:t>
      </w:r>
    </w:p>
    <w:p w:rsidR="00000000" w:rsidRPr="00E72D80" w:rsidP="00AB7205">
      <w:pPr>
        <w:pStyle w:val="BodyText"/>
      </w:pPr>
      <w:r w:rsidRPr="00E72D8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61238">
        <w:rPr>
          <w:rStyle w:val="Hyperlink"/>
        </w:rPr>
        <w:t>https://vetnet.gov.au/Pages/TrainingDocs.aspx?q=ced1390f-48d9-4ab0-bd50-b015e5485705</w:t>
      </w:r>
      <w:r>
        <w:fldChar w:fldCharType="end"/>
      </w:r>
    </w:p>
    <w:p w:rsidR="00000000" w:rsidRPr="00E72D80" w:rsidP="00AB7205">
      <w:pPr>
        <w:pStyle w:val="BodyText"/>
        <w:sectPr w:rsidSect="00E72D80">
          <w:headerReference w:type="default" r:id="rId10"/>
          <w:footerReference w:type="default" r:id="rId11"/>
          <w:pgSz w:w="11908" w:h="16833"/>
          <w:pgMar w:top="1702" w:right="1418" w:bottom="1702" w:left="1418" w:header="992" w:footer="992" w:gutter="0"/>
          <w:cols w:space="720"/>
          <w:noEndnote/>
          <w:docGrid w:linePitch="299"/>
        </w:sectPr>
      </w:pPr>
    </w:p>
    <w:p w:rsidR="00000000" w:rsidRPr="00E72D80" w:rsidP="00E72D80">
      <w:pPr>
        <w:pStyle w:val="SuperHeading"/>
      </w:pPr>
      <w:r w:rsidRPr="00E72D80">
        <w:t>Assessment Requirements for HLTPOP006 Contribute to working wit</w:t>
      </w:r>
      <w:r w:rsidRPr="00E72D80">
        <w:t>h the community to identify health needs</w:t>
      </w:r>
    </w:p>
    <w:p w:rsidR="00000000" w:rsidRPr="00E72D80" w:rsidP="00E72D80">
      <w:pPr>
        <w:pStyle w:val="Heading1"/>
      </w:pPr>
      <w:bookmarkStart w:id="7" w:name="O_826625"/>
      <w:bookmarkEnd w:id="7"/>
      <w:r w:rsidRPr="00E72D80">
        <w:t>Modification History</w:t>
      </w:r>
    </w:p>
    <w:tbl>
      <w:tblPr>
        <w:tblW w:w="0" w:type="auto"/>
        <w:tblLayout w:type="fixed"/>
        <w:tblCellMar>
          <w:left w:w="62" w:type="dxa"/>
          <w:right w:w="62" w:type="dxa"/>
        </w:tblCellMar>
        <w:tblLook w:val="0000"/>
      </w:tblPr>
      <w:tblGrid>
        <w:gridCol w:w="2790"/>
        <w:gridCol w:w="6344"/>
      </w:tblGrid>
      <w:tr w:rsidTr="00E72D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D80" w:rsidP="00E72D80">
            <w:pPr>
              <w:pStyle w:val="BodyText"/>
            </w:pPr>
            <w:r w:rsidRPr="00E72D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D80">
            <w:pPr>
              <w:pStyle w:val="BodyText"/>
              <w:rPr>
                <w:lang w:val="en-NZ"/>
              </w:rPr>
            </w:pPr>
            <w:r w:rsidRPr="00E72D80">
              <w:rPr>
                <w:rStyle w:val="SpecialBold"/>
              </w:rPr>
              <w:t>Comments</w:t>
            </w:r>
          </w:p>
        </w:tc>
      </w:tr>
      <w:tr w:rsidTr="00E72D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D80">
            <w:pPr>
              <w:pStyle w:val="BodyText"/>
              <w:rPr>
                <w:lang w:val="en-NZ"/>
              </w:rPr>
            </w:pPr>
            <w:r w:rsidRPr="00E72D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D80" w:rsidP="00E72D80">
            <w:pPr>
              <w:pStyle w:val="BodyText"/>
            </w:pPr>
            <w:r w:rsidRPr="00E72D80">
              <w:t xml:space="preserve">This version was released in </w:t>
            </w:r>
            <w:r w:rsidRPr="00E72D80">
              <w:rPr>
                <w:rStyle w:val="Emphasis"/>
              </w:rPr>
              <w:t>HLT Health Training Package release 3.0</w:t>
            </w:r>
            <w:r w:rsidRPr="00E72D80">
              <w:t xml:space="preserve"> and meets the requirements of the 2012 Standards for Training Packages.</w:t>
            </w:r>
          </w:p>
          <w:p w:rsidR="00000000" w:rsidRPr="00E72D80" w:rsidP="00E72D80">
            <w:pPr>
              <w:pStyle w:val="BodyText"/>
            </w:pPr>
          </w:p>
          <w:p w:rsidR="00000000" w:rsidRPr="00E72D80" w:rsidP="00E72D80">
            <w:pPr>
              <w:pStyle w:val="BodyText"/>
            </w:pPr>
            <w:r w:rsidRPr="00E72D80">
              <w:t>Minor ch</w:t>
            </w:r>
            <w:r w:rsidRPr="00E72D80">
              <w:t>anges to the elements and performance criteria. New evidence requirements for assessment, including volume and frequency requirements. Minor changes to knowledge evidence.</w:t>
            </w:r>
          </w:p>
          <w:p w:rsidR="00000000" w:rsidRPr="00E72D80" w:rsidP="00E72D80">
            <w:pPr>
              <w:pStyle w:val="BodyText"/>
            </w:pPr>
          </w:p>
          <w:p w:rsidR="00000000" w:rsidRPr="00E72D80" w:rsidP="00E72D80">
            <w:pPr>
              <w:pStyle w:val="BodyText"/>
            </w:pPr>
            <w:r w:rsidRPr="00E72D80">
              <w:t>Supersedes HLTPOP302C</w:t>
            </w:r>
          </w:p>
        </w:tc>
      </w:tr>
    </w:tbl>
    <w:p w:rsidR="00000000" w:rsidRPr="00E72D80" w:rsidP="00E72D80">
      <w:pPr>
        <w:pStyle w:val="BodyText"/>
      </w:pPr>
    </w:p>
    <w:p w:rsidR="00000000" w:rsidRPr="00E72D80" w:rsidP="00E72D80">
      <w:pPr>
        <w:pStyle w:val="AllowPageBreak"/>
      </w:pPr>
    </w:p>
    <w:p w:rsidR="00000000" w:rsidRPr="00E72D80" w:rsidP="00E72D80">
      <w:pPr>
        <w:pStyle w:val="Heading1"/>
      </w:pPr>
      <w:bookmarkStart w:id="8" w:name="O_826626"/>
      <w:bookmarkEnd w:id="8"/>
      <w:r w:rsidRPr="00E72D80">
        <w:t>Performance Evidence</w:t>
      </w:r>
    </w:p>
    <w:p w:rsidR="00000000" w:rsidRPr="00E72D80" w:rsidP="00AB7205">
      <w:pPr>
        <w:pStyle w:val="BodyText"/>
      </w:pPr>
      <w:r w:rsidRPr="00E72D80">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E72D80" w:rsidP="00E72D80">
      <w:pPr>
        <w:pStyle w:val="ListBullet"/>
      </w:pPr>
      <w:r w:rsidRPr="00E72D80">
        <w:t>assisted</w:t>
      </w:r>
      <w:r w:rsidRPr="00E72D80">
        <w:t xml:space="preserve"> at least 1 community to identify their health needs, including:</w:t>
      </w:r>
    </w:p>
    <w:p w:rsidR="00000000" w:rsidRPr="00E72D80" w:rsidP="00E72D80">
      <w:pPr>
        <w:pStyle w:val="ListBullet2"/>
      </w:pPr>
      <w:r w:rsidRPr="00E72D80">
        <w:t>participating in at least 2 consultation processes with a range of stakeholders</w:t>
      </w:r>
    </w:p>
    <w:p w:rsidR="00000000" w:rsidRPr="00E72D80" w:rsidP="00E72D80">
      <w:pPr>
        <w:pStyle w:val="ListBullet2"/>
      </w:pPr>
      <w:r w:rsidRPr="00E72D80">
        <w:t>assisting in the review of literature from a range of sources</w:t>
      </w:r>
    </w:p>
    <w:p w:rsidR="00000000" w:rsidRPr="00E72D80" w:rsidP="00E72D80">
      <w:pPr>
        <w:pStyle w:val="ListBullet2"/>
      </w:pPr>
      <w:r w:rsidRPr="00E72D80">
        <w:t xml:space="preserve">providing at least 2 recommendations to support </w:t>
      </w:r>
      <w:r w:rsidRPr="00E72D80">
        <w:t>the ongoing capacity of community to identify health needs.</w:t>
      </w:r>
    </w:p>
    <w:p w:rsidR="00000000" w:rsidRPr="00E72D80" w:rsidP="00E72D80">
      <w:pPr>
        <w:pStyle w:val="AllowPageBreak"/>
      </w:pPr>
    </w:p>
    <w:p w:rsidR="00000000" w:rsidRPr="00E72D80" w:rsidP="00E72D80">
      <w:pPr>
        <w:pStyle w:val="Heading1"/>
      </w:pPr>
      <w:bookmarkStart w:id="9" w:name="O_826627"/>
      <w:bookmarkEnd w:id="9"/>
      <w:r w:rsidRPr="00E72D80">
        <w:t>Knowledge Evidence</w:t>
      </w:r>
    </w:p>
    <w:p w:rsidR="00000000" w:rsidRPr="00E72D80" w:rsidP="00AB7205">
      <w:pPr>
        <w:pStyle w:val="BodyText"/>
      </w:pPr>
      <w:r w:rsidRPr="00E72D80">
        <w:t>The candidate must be able to demonstrate essential knowledge required to effectively complete tasks outlined in the elements and performance criteria of this unit, manage tasks and manage contingencies in the context of the work role. This includes knowle</w:t>
      </w:r>
      <w:r w:rsidRPr="00E72D80">
        <w:t>dge of:</w:t>
      </w:r>
    </w:p>
    <w:p w:rsidR="00000000" w:rsidRPr="00E72D80" w:rsidP="00E72D80">
      <w:pPr>
        <w:pStyle w:val="ListBullet"/>
      </w:pPr>
      <w:r w:rsidRPr="00E72D80">
        <w:t>legal, ethical and organisation requirements relating to identifying community health needs, including:</w:t>
      </w:r>
    </w:p>
    <w:p w:rsidR="00000000" w:rsidRPr="00E72D80" w:rsidP="00E72D80">
      <w:pPr>
        <w:pStyle w:val="ListBullet2"/>
      </w:pPr>
      <w:r w:rsidRPr="00E72D80">
        <w:t xml:space="preserve">relevant international charters and declarations and documents </w:t>
      </w:r>
    </w:p>
    <w:p w:rsidR="00000000" w:rsidRPr="00E72D80" w:rsidP="00E72D80">
      <w:pPr>
        <w:pStyle w:val="ListBullet2"/>
      </w:pPr>
      <w:r w:rsidRPr="00E72D80">
        <w:t>national, State/Territory and local health policies, goals, targets and priori</w:t>
      </w:r>
      <w:r w:rsidRPr="00E72D80">
        <w:t>ties relevant to the community</w:t>
      </w:r>
    </w:p>
    <w:p w:rsidR="00000000" w:rsidRPr="00E72D80" w:rsidP="00E72D80">
      <w:pPr>
        <w:pStyle w:val="ListBullet2"/>
      </w:pPr>
      <w:r w:rsidRPr="00E72D80">
        <w:t>scope of own role and responsibilities</w:t>
      </w:r>
    </w:p>
    <w:p w:rsidR="00000000" w:rsidRPr="00E72D80" w:rsidP="00E72D80">
      <w:pPr>
        <w:pStyle w:val="ListBullet2"/>
      </w:pPr>
      <w:r w:rsidRPr="00E72D80">
        <w:t>equity issues in population health</w:t>
      </w:r>
    </w:p>
    <w:p w:rsidR="00000000" w:rsidRPr="00E72D80" w:rsidP="00E72D80">
      <w:pPr>
        <w:pStyle w:val="ListBullet2"/>
      </w:pPr>
      <w:r w:rsidRPr="00E72D80">
        <w:t>evidence-based practice</w:t>
      </w:r>
    </w:p>
    <w:p w:rsidR="00000000" w:rsidRPr="00E72D80" w:rsidP="00E72D80">
      <w:pPr>
        <w:pStyle w:val="ListBullet2"/>
      </w:pPr>
      <w:r w:rsidRPr="00E72D80">
        <w:t>quality assurance</w:t>
      </w:r>
    </w:p>
    <w:p w:rsidR="00000000" w:rsidRPr="00E72D80" w:rsidP="00E72D80">
      <w:pPr>
        <w:pStyle w:val="ListBullet2"/>
      </w:pPr>
      <w:r w:rsidRPr="00E72D80">
        <w:t>social change and advocacy processes</w:t>
      </w:r>
    </w:p>
    <w:p w:rsidR="00000000" w:rsidRPr="00E72D80" w:rsidP="00E72D80">
      <w:pPr>
        <w:pStyle w:val="ListBullet2"/>
      </w:pPr>
      <w:r w:rsidRPr="00E72D80">
        <w:t>privacy and confidentiality</w:t>
      </w:r>
    </w:p>
    <w:p w:rsidR="00000000" w:rsidRPr="00E72D80" w:rsidP="00E72D80">
      <w:pPr>
        <w:pStyle w:val="ListBullet2"/>
      </w:pPr>
      <w:r w:rsidRPr="00E72D80">
        <w:t>responsibility to help a community respond to needs they identify which might not necessarily coincide with stated priority health needs</w:t>
      </w:r>
    </w:p>
    <w:p w:rsidR="00000000" w:rsidRPr="00E72D80" w:rsidP="00E72D80">
      <w:pPr>
        <w:pStyle w:val="ListBullet"/>
      </w:pPr>
      <w:r w:rsidRPr="00E72D80">
        <w:t>principles of capacity building</w:t>
      </w:r>
    </w:p>
    <w:p w:rsidR="00000000" w:rsidRPr="00E72D80" w:rsidP="00E72D80">
      <w:pPr>
        <w:pStyle w:val="ListBullet"/>
      </w:pPr>
      <w:r w:rsidRPr="00E72D80">
        <w:t>community health needs: state, conditions or factors in the community which, if absent</w:t>
      </w:r>
      <w:r w:rsidRPr="00E72D80">
        <w:t>, prevent people from achieving the optimum of physical, mental and social wellbeing</w:t>
      </w:r>
    </w:p>
    <w:p w:rsidR="00000000" w:rsidRPr="00E72D80" w:rsidP="00E72D80">
      <w:pPr>
        <w:pStyle w:val="ListBullet"/>
      </w:pPr>
      <w:r w:rsidRPr="00E72D80">
        <w:t>types of need:</w:t>
      </w:r>
    </w:p>
    <w:p w:rsidR="00000000" w:rsidRPr="00E72D80" w:rsidP="00E72D80">
      <w:pPr>
        <w:pStyle w:val="ListBullet2"/>
      </w:pPr>
      <w:r w:rsidRPr="00E72D80">
        <w:t>normative need (based on expert opinion)</w:t>
      </w:r>
    </w:p>
    <w:p w:rsidR="00000000" w:rsidRPr="00E72D80" w:rsidP="00E72D80">
      <w:pPr>
        <w:pStyle w:val="ListBullet2"/>
      </w:pPr>
      <w:r w:rsidRPr="00E72D80">
        <w:t>expressed need (based on inferences made from observation of use of health services)</w:t>
      </w:r>
    </w:p>
    <w:p w:rsidR="00000000" w:rsidRPr="00E72D80" w:rsidP="00E72D80">
      <w:pPr>
        <w:pStyle w:val="ListBullet2"/>
      </w:pPr>
      <w:r w:rsidRPr="00E72D80">
        <w:t>comparative need (derived fro</w:t>
      </w:r>
      <w:r w:rsidRPr="00E72D80">
        <w:t>m examining the services provided in a similar population)</w:t>
      </w:r>
    </w:p>
    <w:p w:rsidR="00000000" w:rsidRPr="00E72D80" w:rsidP="00E72D80">
      <w:pPr>
        <w:pStyle w:val="ListBullet2"/>
      </w:pPr>
      <w:r w:rsidRPr="00E72D80">
        <w:t>felt need (based on what members of the community say they need)</w:t>
      </w:r>
    </w:p>
    <w:p w:rsidR="00000000" w:rsidRPr="00E72D80" w:rsidP="00E72D80">
      <w:pPr>
        <w:pStyle w:val="ListBullet"/>
      </w:pPr>
      <w:r w:rsidRPr="00E72D80">
        <w:t xml:space="preserve">activities that develop an understanding of the factors contributing to the health issue or problem of the community </w:t>
      </w:r>
    </w:p>
    <w:p w:rsidR="00000000" w:rsidRPr="00E72D80" w:rsidP="00E72D80">
      <w:pPr>
        <w:pStyle w:val="ListBullet"/>
      </w:pPr>
      <w:r w:rsidRPr="00E72D80">
        <w:t>overview of the stages in population health project planning</w:t>
      </w:r>
    </w:p>
    <w:p w:rsidR="00000000" w:rsidRPr="00E72D80" w:rsidP="00E72D80">
      <w:pPr>
        <w:pStyle w:val="ListBullet"/>
      </w:pPr>
      <w:r w:rsidRPr="00E72D80">
        <w:t>theory and practice of population health, including health promotion, and health protection and prevention of communicable and non-communicable diseases</w:t>
      </w:r>
    </w:p>
    <w:p w:rsidR="00000000" w:rsidRPr="00E72D80" w:rsidP="00E72D80">
      <w:pPr>
        <w:pStyle w:val="ListBullet"/>
      </w:pPr>
      <w:r w:rsidRPr="00E72D80">
        <w:t xml:space="preserve">consultation and participation principles </w:t>
      </w:r>
      <w:r w:rsidRPr="00E72D80">
        <w:t>and techniques, including:</w:t>
      </w:r>
    </w:p>
    <w:p w:rsidR="00000000" w:rsidRPr="00E72D80" w:rsidP="00E72D80">
      <w:pPr>
        <w:pStyle w:val="ListBullet2"/>
      </w:pPr>
      <w:r w:rsidRPr="00E72D80">
        <w:t>interviews</w:t>
      </w:r>
    </w:p>
    <w:p w:rsidR="00000000" w:rsidRPr="00E72D80" w:rsidP="00E72D80">
      <w:pPr>
        <w:pStyle w:val="ListBullet2"/>
      </w:pPr>
      <w:r w:rsidRPr="00E72D80">
        <w:t>nominal group process</w:t>
      </w:r>
    </w:p>
    <w:p w:rsidR="00000000" w:rsidRPr="00E72D80" w:rsidP="00E72D80">
      <w:pPr>
        <w:pStyle w:val="ListBullet2"/>
      </w:pPr>
      <w:r w:rsidRPr="00E72D80">
        <w:t>questionnaires</w:t>
      </w:r>
    </w:p>
    <w:p w:rsidR="00000000" w:rsidRPr="00E72D80" w:rsidP="00E72D80">
      <w:pPr>
        <w:pStyle w:val="ListBullet2"/>
      </w:pPr>
      <w:r w:rsidRPr="00E72D80">
        <w:t>Delphi Method</w:t>
      </w:r>
    </w:p>
    <w:p w:rsidR="00000000" w:rsidRPr="00E72D80" w:rsidP="00E72D80">
      <w:pPr>
        <w:pStyle w:val="ListBullet2"/>
      </w:pPr>
      <w:r w:rsidRPr="00E72D80">
        <w:t>focus groups</w:t>
      </w:r>
    </w:p>
    <w:p w:rsidR="00000000" w:rsidRPr="00E72D80" w:rsidP="00E72D80">
      <w:pPr>
        <w:pStyle w:val="ListBullet2"/>
      </w:pPr>
      <w:r w:rsidRPr="00E72D80">
        <w:t>forums</w:t>
      </w:r>
    </w:p>
    <w:p w:rsidR="00000000" w:rsidRPr="00E72D80" w:rsidP="00E72D80">
      <w:pPr>
        <w:pStyle w:val="ListBullet2"/>
      </w:pPr>
      <w:r w:rsidRPr="00E72D80">
        <w:t>meetings</w:t>
      </w:r>
    </w:p>
    <w:p w:rsidR="00000000" w:rsidRPr="00E72D80" w:rsidP="00E72D80">
      <w:pPr>
        <w:pStyle w:val="ListBullet"/>
      </w:pPr>
      <w:r w:rsidRPr="00E72D80">
        <w:t>conflict resolution, mediation and problem solving techniques</w:t>
      </w:r>
    </w:p>
    <w:p w:rsidR="00000000" w:rsidRPr="00E72D80" w:rsidP="00E72D80">
      <w:pPr>
        <w:pStyle w:val="ListBullet"/>
      </w:pPr>
      <w:r w:rsidRPr="00E72D80">
        <w:t xml:space="preserve">literature review processes and sources of information </w:t>
      </w:r>
    </w:p>
    <w:p w:rsidR="00000000" w:rsidRPr="00E72D80" w:rsidP="00E72D80">
      <w:pPr>
        <w:pStyle w:val="ListBullet"/>
      </w:pPr>
      <w:r w:rsidRPr="00E72D80">
        <w:t>difference between and examples of qualitative and quantitative data</w:t>
      </w:r>
    </w:p>
    <w:p w:rsidR="00000000" w:rsidRPr="00E72D80" w:rsidP="00E72D80">
      <w:pPr>
        <w:pStyle w:val="ListBullet"/>
      </w:pPr>
      <w:r w:rsidRPr="00E72D80">
        <w:t>communities and types of data relevant to the community, including:</w:t>
      </w:r>
    </w:p>
    <w:p w:rsidR="00000000" w:rsidRPr="00E72D80" w:rsidP="00E72D80">
      <w:pPr>
        <w:pStyle w:val="ListBullet2"/>
      </w:pPr>
      <w:r w:rsidRPr="00E72D80">
        <w:t>demographic characteristics</w:t>
      </w:r>
    </w:p>
    <w:p w:rsidR="00000000" w:rsidRPr="00E72D80" w:rsidP="00E72D80">
      <w:pPr>
        <w:pStyle w:val="ListBullet2"/>
      </w:pPr>
      <w:r w:rsidRPr="00E72D80">
        <w:t>patterns of behaviour</w:t>
      </w:r>
    </w:p>
    <w:p w:rsidR="00000000" w:rsidRPr="00E72D80" w:rsidP="00E72D80">
      <w:pPr>
        <w:pStyle w:val="ListBullet2"/>
      </w:pPr>
      <w:r w:rsidRPr="00E72D80">
        <w:t>lifestyle.</w:t>
      </w:r>
    </w:p>
    <w:p w:rsidR="00000000" w:rsidRPr="00E72D80" w:rsidP="00E72D80">
      <w:pPr>
        <w:pStyle w:val="AllowPageBreak"/>
      </w:pPr>
    </w:p>
    <w:p w:rsidR="00000000" w:rsidRPr="00E72D80" w:rsidP="00E72D80">
      <w:pPr>
        <w:pStyle w:val="Heading1"/>
      </w:pPr>
      <w:bookmarkStart w:id="10" w:name="O_826628"/>
      <w:bookmarkEnd w:id="10"/>
      <w:r w:rsidRPr="00E72D80">
        <w:t>Assessment Conditions</w:t>
      </w:r>
    </w:p>
    <w:p w:rsidR="00000000" w:rsidRPr="00E72D80" w:rsidP="00AB7205">
      <w:pPr>
        <w:pStyle w:val="BodyText"/>
      </w:pPr>
      <w:r w:rsidRPr="00E72D80">
        <w:t>Skills must have b</w:t>
      </w:r>
      <w:r w:rsidRPr="00E72D80">
        <w:t>een demonstrated in the workplace or in a simulated environment that reflects workplace conditions. Where simulation is used, it must reflect real working conditions by modelling industry operating conditions and contingencies, as well as, using suitable f</w:t>
      </w:r>
      <w:r w:rsidRPr="00E72D80">
        <w:t xml:space="preserve">acilities, equipment and resources. </w:t>
      </w:r>
    </w:p>
    <w:p w:rsidR="00000000" w:rsidRPr="00E72D80" w:rsidP="00AB7205">
      <w:pPr>
        <w:pStyle w:val="BodyText"/>
      </w:pPr>
      <w:r w:rsidRPr="00E72D80">
        <w:t>Assessors must satisfy the Standards for Registered Training Organisations (RTOs) 2015/AQTF mandatory competency requirements for assessors.</w:t>
      </w:r>
    </w:p>
    <w:p w:rsidR="00000000" w:rsidRPr="00E72D80" w:rsidP="00E72D80">
      <w:pPr>
        <w:pStyle w:val="Heading1"/>
      </w:pPr>
      <w:bookmarkStart w:id="11" w:name="O_826631"/>
      <w:bookmarkEnd w:id="11"/>
      <w:r w:rsidRPr="00E72D80">
        <w:t>Links</w:t>
      </w:r>
    </w:p>
    <w:p w:rsidR="00000000" w:rsidRPr="00E72D80" w:rsidP="00AB7205">
      <w:pPr>
        <w:pStyle w:val="BodyText"/>
      </w:pPr>
      <w:r w:rsidRPr="00E72D80">
        <w:t>Companion Volume i</w:t>
      </w:r>
      <w:r w:rsidRPr="00E72D80">
        <w:t xml:space="preserve">mplementation guides are found in VETNet - </w:t>
      </w:r>
      <w:r>
        <w:fldChar w:fldCharType="begin"/>
      </w:r>
      <w:r>
        <w:instrText xml:space="preserve"> HYPERLINK "https://vetnet.gov.au/Pages/TrainingDocs.aspx?q=ced1390f-48d9-4ab0-bd50-b015e5485705" </w:instrText>
      </w:r>
      <w:r>
        <w:fldChar w:fldCharType="separate"/>
      </w:r>
      <w:r w:rsidRPr="00861238">
        <w:rPr>
          <w:rStyle w:val="Hyperlink"/>
        </w:rPr>
        <w:t>https://vetnet.gov.au/Pages/TrainingDocs.aspx?q=ced1390f-48d9-4ab0-bd50-b015e5485705</w:t>
      </w:r>
      <w:r>
        <w:fldChar w:fldCharType="end"/>
      </w:r>
    </w:p>
    <w:p w:rsidR="00000000" w:rsidRPr="00E72D80" w:rsidP="00E72D80"/>
    <w:sectPr w:rsidSect="00E72D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rsidRPr="00AB7205" w:rsidP="00AB7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05" w:rsidP="00E72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205" w:rsidP="00E72D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7205" w:rsidP="00E72D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rsidP="00E72D80">
    <w:pPr>
      <w:pStyle w:val="Footer"/>
      <w:framePr w:wrap="around"/>
    </w:pPr>
    <w:r>
      <w:fldChar w:fldCharType="begin"/>
    </w:r>
    <w:r>
      <w:instrText xml:space="preserve"> DOCPROPERTY  Subject  \* MERGEFORMAT </w:instrText>
    </w:r>
    <w:r>
      <w:fldChar w:fldCharType="separate"/>
    </w:r>
    <w:r w:rsidR="00AB7205">
      <w:t>Approved</w:t>
    </w:r>
    <w:r w:rsidR="00AB7205">
      <w:fldChar w:fldCharType="end"/>
    </w:r>
    <w:r>
      <w:tab/>
      <w:t xml:space="preserve">Page </w:t>
    </w:r>
    <w:r>
      <w:fldChar w:fldCharType="begin"/>
    </w:r>
    <w:r>
      <w:instrText xml:space="preserve"> PAGE  \* Arabic  \* MERGEFORMAT </w:instrText>
    </w:r>
    <w:r>
      <w:fldChar w:fldCharType="separate"/>
    </w:r>
    <w:r w:rsidR="00AB72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205">
      <w:rPr>
        <w:noProof/>
      </w:rPr>
      <w:t>4</w:t>
    </w:r>
    <w:r>
      <w:rPr>
        <w:noProof/>
      </w:rPr>
      <w:fldChar w:fldCharType="end"/>
    </w:r>
  </w:p>
  <w:p w:rsidR="00E72D80" w:rsidP="00E72D80">
    <w:pPr>
      <w:pStyle w:val="Footer"/>
      <w:framePr w:wrap="around"/>
    </w:pPr>
    <w:r>
      <w:t xml:space="preserve">© Commonwealth of Australia, </w:t>
    </w:r>
    <w:r>
      <w:fldChar w:fldCharType="begin"/>
    </w:r>
    <w:r>
      <w:instrText xml:space="preserve"> DATE  \@ "yyyy"  \* MERGEFORMAT </w:instrText>
    </w:r>
    <w:r>
      <w:fldChar w:fldCharType="separate"/>
    </w:r>
    <w:r w:rsidR="00AB7205">
      <w:rPr>
        <w:noProof/>
      </w:rPr>
      <w:t>2025</w:t>
    </w:r>
    <w:r>
      <w:fldChar w:fldCharType="end"/>
    </w:r>
    <w:r>
      <w:tab/>
    </w:r>
    <w:r>
      <w:fldChar w:fldCharType="begin"/>
    </w:r>
    <w:r>
      <w:instrText xml:space="preserve"> DOCPROPERTY  Author  \* MERGEFORMAT </w:instrText>
    </w:r>
    <w:r>
      <w:fldChar w:fldCharType="separate"/>
    </w:r>
    <w:r w:rsidR="00AB7205">
      <w:t>HumanAbility</w:t>
    </w:r>
    <w:r w:rsidR="00AB7205">
      <w:fldChar w:fldCharType="end"/>
    </w:r>
  </w:p>
  <w:p w:rsidR="00E72D80" w:rsidP="00E72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D80" w:rsidRPr="00AB7205" w:rsidP="00AB7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05" w:rsidRPr="002D2AF8" w:rsidP="00E72D80">
    <w:pPr>
      <w:pStyle w:val="Header"/>
      <w:framePr w:wrap="around"/>
    </w:pPr>
    <w:r>
      <w:fldChar w:fldCharType="begin"/>
    </w:r>
    <w:r>
      <w:instrText xml:space="preserve"> TITLE   \* MERGEFORMAT </w:instrText>
    </w:r>
    <w:r>
      <w:fldChar w:fldCharType="separate"/>
    </w:r>
    <w:r>
      <w:t>HLTPOP006 Contribute to working with the community to identify health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7205" w:rsidP="00E72D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80" w:rsidRPr="002D2AF8" w:rsidP="00E72D80">
    <w:pPr>
      <w:pStyle w:val="Header"/>
      <w:framePr w:wrap="around"/>
    </w:pPr>
    <w:r>
      <w:fldChar w:fldCharType="begin"/>
    </w:r>
    <w:r>
      <w:instrText xml:space="preserve"> TITLE   \* MERGEFORMAT </w:instrText>
    </w:r>
    <w:r>
      <w:fldChar w:fldCharType="separate"/>
    </w:r>
    <w:r w:rsidR="00AB7205">
      <w:t>HLTPOP006 Contribute to working with the community to identify health needs</w:t>
    </w:r>
    <w:r w:rsidR="00AB7205">
      <w:fldChar w:fldCharType="end"/>
    </w:r>
    <w:r>
      <w:tab/>
      <w:t xml:space="preserve">Date this document was generated: </w:t>
    </w:r>
    <w:r>
      <w:fldChar w:fldCharType="begin"/>
    </w:r>
    <w:r>
      <w:instrText xml:space="preserve"> CREATEDATE  \@ "d MMMM yyyy"  \* MERGEFORMAT </w:instrText>
    </w:r>
    <w:r>
      <w:fldChar w:fldCharType="separate"/>
    </w:r>
    <w:r w:rsidR="00AB7205">
      <w:rPr>
        <w:noProof/>
      </w:rPr>
      <w:t>2 March 2025</w:t>
    </w:r>
    <w:r>
      <w:fldChar w:fldCharType="end"/>
    </w:r>
  </w:p>
  <w:p w:rsidR="00E72D80" w:rsidP="00E72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6B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446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EE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D80"/>
    <w:pPr>
      <w:spacing w:before="360" w:after="60"/>
      <w:outlineLvl w:val="0"/>
    </w:pPr>
    <w:rPr>
      <w:sz w:val="32"/>
    </w:rPr>
  </w:style>
  <w:style w:type="paragraph" w:styleId="Heading2">
    <w:name w:val="heading 2"/>
    <w:basedOn w:val="HeadingBase"/>
    <w:next w:val="BodyText"/>
    <w:link w:val="Heading2Char"/>
    <w:qFormat/>
    <w:rsid w:val="00E72D80"/>
    <w:pPr>
      <w:keepLines/>
      <w:spacing w:before="240" w:after="120"/>
      <w:outlineLvl w:val="1"/>
    </w:pPr>
    <w:rPr>
      <w:sz w:val="28"/>
      <w:szCs w:val="40"/>
    </w:rPr>
  </w:style>
  <w:style w:type="paragraph" w:styleId="Heading3">
    <w:name w:val="heading 3"/>
    <w:basedOn w:val="HeadingBase"/>
    <w:next w:val="BodyText"/>
    <w:link w:val="Heading3Char"/>
    <w:qFormat/>
    <w:rsid w:val="00E72D80"/>
    <w:pPr>
      <w:spacing w:before="180" w:after="120"/>
      <w:outlineLvl w:val="2"/>
    </w:pPr>
    <w:rPr>
      <w:spacing w:val="-10"/>
      <w:kern w:val="32"/>
    </w:rPr>
  </w:style>
  <w:style w:type="paragraph" w:styleId="Heading4">
    <w:name w:val="heading 4"/>
    <w:basedOn w:val="HeadingBase"/>
    <w:next w:val="BodyText"/>
    <w:link w:val="Heading4Char"/>
    <w:qFormat/>
    <w:rsid w:val="00E72D80"/>
    <w:pPr>
      <w:spacing w:before="160" w:after="120"/>
      <w:outlineLvl w:val="3"/>
    </w:pPr>
    <w:rPr>
      <w:sz w:val="22"/>
    </w:rPr>
  </w:style>
  <w:style w:type="paragraph" w:styleId="Heading5">
    <w:name w:val="heading 5"/>
    <w:basedOn w:val="HeadingBase"/>
    <w:next w:val="Normal"/>
    <w:link w:val="Heading5Char"/>
    <w:qFormat/>
    <w:rsid w:val="00E72D80"/>
    <w:pPr>
      <w:spacing w:before="80"/>
      <w:outlineLvl w:val="4"/>
    </w:pPr>
    <w:rPr>
      <w:color w:val="918585"/>
      <w:sz w:val="20"/>
    </w:rPr>
  </w:style>
  <w:style w:type="paragraph" w:styleId="Heading6">
    <w:name w:val="heading 6"/>
    <w:basedOn w:val="HeadingBase"/>
    <w:next w:val="Normal"/>
    <w:link w:val="Heading6Char"/>
    <w:qFormat/>
    <w:rsid w:val="00E72D80"/>
    <w:pPr>
      <w:spacing w:before="60"/>
      <w:outlineLvl w:val="5"/>
    </w:pPr>
    <w:rPr>
      <w:color w:val="918585"/>
      <w:sz w:val="20"/>
    </w:rPr>
  </w:style>
  <w:style w:type="paragraph" w:styleId="Heading7">
    <w:name w:val="heading 7"/>
    <w:basedOn w:val="Normal"/>
    <w:next w:val="Normal"/>
    <w:link w:val="Heading7Char"/>
    <w:qFormat/>
    <w:rsid w:val="00E72D80"/>
    <w:pPr>
      <w:ind w:left="720"/>
      <w:outlineLvl w:val="6"/>
    </w:pPr>
    <w:rPr>
      <w:i/>
    </w:rPr>
  </w:style>
  <w:style w:type="paragraph" w:styleId="Heading8">
    <w:name w:val="heading 8"/>
    <w:basedOn w:val="Normal"/>
    <w:next w:val="Normal"/>
    <w:link w:val="Heading8Char"/>
    <w:qFormat/>
    <w:rsid w:val="00E72D80"/>
    <w:pPr>
      <w:ind w:left="720"/>
      <w:outlineLvl w:val="7"/>
    </w:pPr>
    <w:rPr>
      <w:i/>
    </w:rPr>
  </w:style>
  <w:style w:type="paragraph" w:styleId="Heading9">
    <w:name w:val="heading 9"/>
    <w:basedOn w:val="Normal"/>
    <w:next w:val="Normal"/>
    <w:link w:val="Heading9Char"/>
    <w:qFormat/>
    <w:rsid w:val="00E72D80"/>
    <w:pPr>
      <w:ind w:left="720"/>
      <w:outlineLvl w:val="8"/>
    </w:pPr>
    <w:rPr>
      <w:i/>
    </w:rPr>
  </w:style>
  <w:style w:type="character" w:default="1" w:styleId="DefaultParagraphFont">
    <w:name w:val="Default Paragraph Font"/>
    <w:uiPriority w:val="1"/>
    <w:unhideWhenUsed/>
    <w:rsid w:val="00E72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D80"/>
  </w:style>
  <w:style w:type="character" w:customStyle="1" w:styleId="Heading1Char">
    <w:name w:val="Heading 1 Char"/>
    <w:basedOn w:val="DefaultParagraphFont"/>
    <w:link w:val="Heading1"/>
    <w:rsid w:val="00E72D80"/>
    <w:rPr>
      <w:rFonts w:ascii="Times New Roman" w:eastAsia="Times New Roman" w:hAnsi="Times New Roman" w:cs="Times New Roman"/>
      <w:b/>
      <w:sz w:val="32"/>
      <w:szCs w:val="20"/>
      <w:lang w:eastAsia="en-US"/>
    </w:rPr>
  </w:style>
  <w:style w:type="paragraph" w:styleId="BodyText">
    <w:name w:val="Body Text"/>
    <w:basedOn w:val="Normal"/>
    <w:link w:val="BodyTextChar"/>
    <w:rsid w:val="00E72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D80"/>
    <w:rPr>
      <w:rFonts w:ascii="Times New Roman" w:eastAsia="Times New Roman" w:hAnsi="Times New Roman" w:cs="Times New Roman"/>
      <w:sz w:val="24"/>
      <w:lang w:eastAsia="en-US"/>
    </w:rPr>
  </w:style>
  <w:style w:type="paragraph" w:styleId="ListBullet">
    <w:name w:val="List Bullet"/>
    <w:basedOn w:val="List"/>
    <w:rsid w:val="00E72D80"/>
    <w:pPr>
      <w:numPr>
        <w:numId w:val="12"/>
      </w:numPr>
      <w:tabs>
        <w:tab w:val="clear" w:pos="340"/>
      </w:tabs>
      <w:spacing w:before="40" w:after="40"/>
    </w:pPr>
  </w:style>
  <w:style w:type="character" w:customStyle="1" w:styleId="SpecialBold">
    <w:name w:val="Special Bold"/>
    <w:basedOn w:val="DefaultParagraphFont"/>
    <w:rsid w:val="00E72D80"/>
    <w:rPr>
      <w:b/>
      <w:spacing w:val="0"/>
    </w:rPr>
  </w:style>
  <w:style w:type="paragraph" w:styleId="ListBullet2">
    <w:name w:val="List Bullet 2"/>
    <w:basedOn w:val="List2"/>
    <w:rsid w:val="00E72D80"/>
    <w:pPr>
      <w:numPr>
        <w:numId w:val="13"/>
      </w:numPr>
      <w:tabs>
        <w:tab w:val="clear" w:pos="680"/>
      </w:tabs>
    </w:pPr>
  </w:style>
  <w:style w:type="character" w:styleId="Emphasis">
    <w:name w:val="Emphasis"/>
    <w:basedOn w:val="DefaultParagraphFont"/>
    <w:qFormat/>
    <w:rsid w:val="00E72D80"/>
    <w:rPr>
      <w:i/>
    </w:rPr>
  </w:style>
  <w:style w:type="paragraph" w:customStyle="1" w:styleId="SuperHeading">
    <w:name w:val="SuperHeading"/>
    <w:basedOn w:val="Normal"/>
    <w:rsid w:val="00E72D80"/>
    <w:pPr>
      <w:spacing w:before="240" w:after="120"/>
      <w:outlineLvl w:val="0"/>
    </w:pPr>
    <w:rPr>
      <w:rFonts w:ascii="Times New Roman" w:hAnsi="Times New Roman"/>
      <w:b/>
      <w:sz w:val="32"/>
    </w:rPr>
  </w:style>
  <w:style w:type="paragraph" w:customStyle="1" w:styleId="AllowPageBreak">
    <w:name w:val="AllowPageBreak"/>
    <w:rsid w:val="00E72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D80"/>
    <w:rPr>
      <w:rFonts w:ascii="Courier New" w:eastAsia="Times New Roman" w:hAnsi="Courier New" w:cs="Times New Roman"/>
      <w:i/>
      <w:szCs w:val="20"/>
      <w:lang w:eastAsia="en-US"/>
    </w:rPr>
  </w:style>
  <w:style w:type="paragraph" w:customStyle="1" w:styleId="HeadingBase">
    <w:name w:val="Heading Base"/>
    <w:rsid w:val="00E72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D80"/>
    <w:pPr>
      <w:tabs>
        <w:tab w:val="right" w:leader="dot" w:pos="9072"/>
      </w:tabs>
      <w:ind w:left="567"/>
    </w:pPr>
    <w:rPr>
      <w:szCs w:val="22"/>
    </w:rPr>
  </w:style>
  <w:style w:type="paragraph" w:customStyle="1" w:styleId="TOCBase">
    <w:name w:val="TOC Base"/>
    <w:rsid w:val="00E72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D80"/>
    <w:pPr>
      <w:tabs>
        <w:tab w:val="right" w:leader="dot" w:pos="9072"/>
      </w:tabs>
      <w:spacing w:before="40" w:after="40"/>
      <w:ind w:left="284"/>
    </w:pPr>
    <w:rPr>
      <w:rFonts w:ascii="Times New Roman" w:hAnsi="Times New Roman"/>
    </w:rPr>
  </w:style>
  <w:style w:type="paragraph" w:styleId="TOC1">
    <w:name w:val="toc 1"/>
    <w:basedOn w:val="TOCBase"/>
    <w:next w:val="Normal"/>
    <w:rsid w:val="00E72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D80"/>
    <w:rPr>
      <w:rFonts w:ascii="Times New Roman" w:eastAsia="Times New Roman" w:hAnsi="Times New Roman" w:cs="Times New Roman"/>
      <w:sz w:val="16"/>
      <w:lang w:eastAsia="en-US"/>
    </w:rPr>
  </w:style>
  <w:style w:type="paragraph" w:styleId="Title">
    <w:name w:val="Title"/>
    <w:basedOn w:val="HeadingBase"/>
    <w:link w:val="TitleChar"/>
    <w:qFormat/>
    <w:rsid w:val="00E72D80"/>
    <w:pPr>
      <w:spacing w:before="5040"/>
      <w:jc w:val="center"/>
    </w:pPr>
    <w:rPr>
      <w:sz w:val="48"/>
      <w:szCs w:val="72"/>
      <w:lang w:val="en-US"/>
    </w:rPr>
  </w:style>
  <w:style w:type="character" w:customStyle="1" w:styleId="TitleChar">
    <w:name w:val="Title Char"/>
    <w:basedOn w:val="DefaultParagraphFont"/>
    <w:link w:val="Title"/>
    <w:rsid w:val="00E72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D80"/>
    <w:pPr>
      <w:tabs>
        <w:tab w:val="left" w:pos="3600"/>
        <w:tab w:val="left" w:pos="3958"/>
      </w:tabs>
    </w:pPr>
  </w:style>
  <w:style w:type="paragraph" w:styleId="List">
    <w:name w:val="List"/>
    <w:basedOn w:val="BodyText"/>
    <w:next w:val="BodyText"/>
    <w:rsid w:val="00E72D80"/>
    <w:pPr>
      <w:tabs>
        <w:tab w:val="left" w:pos="340"/>
      </w:tabs>
      <w:spacing w:before="60" w:after="60"/>
      <w:ind w:left="340" w:hanging="340"/>
    </w:pPr>
  </w:style>
  <w:style w:type="paragraph" w:customStyle="1" w:styleId="Note">
    <w:name w:val="Note"/>
    <w:basedOn w:val="BodyText"/>
    <w:rsid w:val="00E72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D80"/>
    <w:pPr>
      <w:framePr w:wrap="auto" w:hAnchor="text" w:y="6049"/>
    </w:pPr>
    <w:rPr>
      <w:color w:val="000000"/>
      <w:sz w:val="40"/>
    </w:rPr>
  </w:style>
  <w:style w:type="paragraph" w:customStyle="1" w:styleId="TOCTitle">
    <w:name w:val="TOCTitle"/>
    <w:basedOn w:val="Heading1"/>
    <w:rsid w:val="00E72D80"/>
    <w:pPr>
      <w:spacing w:after="240"/>
      <w:jc w:val="center"/>
      <w:outlineLvl w:val="9"/>
    </w:pPr>
    <w:rPr>
      <w:caps/>
    </w:rPr>
  </w:style>
  <w:style w:type="paragraph" w:customStyle="1" w:styleId="Version">
    <w:name w:val="Version"/>
    <w:rsid w:val="00E72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D80"/>
    <w:pPr>
      <w:keepNext w:val="0"/>
      <w:tabs>
        <w:tab w:val="right" w:pos="4176"/>
      </w:tabs>
      <w:ind w:left="198" w:hanging="198"/>
    </w:pPr>
    <w:rPr>
      <w:rFonts w:ascii="Garamond" w:hAnsi="Garamond"/>
    </w:rPr>
  </w:style>
  <w:style w:type="paragraph" w:styleId="IndexHeading">
    <w:name w:val="index heading"/>
    <w:basedOn w:val="Normal"/>
    <w:next w:val="Index1"/>
    <w:semiHidden/>
    <w:rsid w:val="00E72D80"/>
    <w:pPr>
      <w:spacing w:before="120" w:after="120"/>
    </w:pPr>
    <w:rPr>
      <w:rFonts w:ascii="Arial" w:hAnsi="Arial"/>
      <w:b/>
      <w:color w:val="918585"/>
      <w:sz w:val="24"/>
    </w:rPr>
  </w:style>
  <w:style w:type="paragraph" w:styleId="Header">
    <w:name w:val="header"/>
    <w:basedOn w:val="Normal"/>
    <w:link w:val="HeaderChar"/>
    <w:rsid w:val="00E72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D80"/>
    <w:rPr>
      <w:rFonts w:ascii="Times New Roman" w:eastAsia="Times New Roman" w:hAnsi="Times New Roman" w:cs="Times New Roman"/>
      <w:sz w:val="16"/>
      <w:szCs w:val="20"/>
      <w:lang w:val="en-GB" w:eastAsia="en-US"/>
    </w:rPr>
  </w:style>
  <w:style w:type="paragraph" w:customStyle="1" w:styleId="Chapter">
    <w:name w:val="Chapter"/>
    <w:basedOn w:val="Normal"/>
    <w:rsid w:val="00E72D80"/>
    <w:pPr>
      <w:spacing w:before="240"/>
    </w:pPr>
    <w:rPr>
      <w:rFonts w:ascii="Times New Roman" w:hAnsi="Times New Roman"/>
      <w:smallCaps/>
      <w:spacing w:val="80"/>
      <w:sz w:val="28"/>
    </w:rPr>
  </w:style>
  <w:style w:type="paragraph" w:customStyle="1" w:styleId="InChapter">
    <w:name w:val="InChapter"/>
    <w:basedOn w:val="Heading3"/>
    <w:rsid w:val="00E72D80"/>
    <w:pPr>
      <w:spacing w:after="240"/>
      <w:outlineLvl w:val="9"/>
    </w:pPr>
    <w:rPr>
      <w:noProof/>
    </w:rPr>
  </w:style>
  <w:style w:type="paragraph" w:styleId="Index2">
    <w:name w:val="index 2"/>
    <w:basedOn w:val="Normal"/>
    <w:next w:val="Normal"/>
    <w:semiHidden/>
    <w:rsid w:val="00E72D80"/>
    <w:pPr>
      <w:tabs>
        <w:tab w:val="right" w:pos="4176"/>
      </w:tabs>
      <w:ind w:left="568" w:hanging="284"/>
    </w:pPr>
    <w:rPr>
      <w:rFonts w:ascii="Garamond" w:hAnsi="Garamond"/>
    </w:rPr>
  </w:style>
  <w:style w:type="paragraph" w:customStyle="1" w:styleId="Byline">
    <w:name w:val="Byline"/>
    <w:rsid w:val="00E72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D80"/>
    <w:pPr>
      <w:tabs>
        <w:tab w:val="clear" w:pos="3600"/>
        <w:tab w:val="clear" w:pos="3958"/>
      </w:tabs>
      <w:jc w:val="right"/>
    </w:pPr>
  </w:style>
  <w:style w:type="paragraph" w:styleId="Caption">
    <w:name w:val="caption"/>
    <w:basedOn w:val="BodyText"/>
    <w:next w:val="Normal"/>
    <w:qFormat/>
    <w:rsid w:val="00E72D80"/>
    <w:pPr>
      <w:framePr w:w="2268" w:hSpace="181" w:vSpace="181" w:wrap="around" w:vAnchor="text" w:hAnchor="page" w:x="1135" w:y="285" w:anchorLock="1"/>
    </w:pPr>
    <w:rPr>
      <w:i/>
    </w:rPr>
  </w:style>
  <w:style w:type="paragraph" w:customStyle="1" w:styleId="MiniTOCTitle">
    <w:name w:val="MiniTOCTitle"/>
    <w:basedOn w:val="Heading4"/>
    <w:rsid w:val="00E72D80"/>
    <w:pPr>
      <w:spacing w:before="240"/>
      <w:outlineLvl w:val="9"/>
    </w:pPr>
    <w:rPr>
      <w:noProof/>
      <w:sz w:val="24"/>
    </w:rPr>
  </w:style>
  <w:style w:type="paragraph" w:customStyle="1" w:styleId="MiniTOCItem">
    <w:name w:val="MiniTOCItem"/>
    <w:basedOn w:val="ListBullet"/>
    <w:rsid w:val="00E72D80"/>
    <w:pPr>
      <w:numPr>
        <w:numId w:val="0"/>
      </w:numPr>
      <w:tabs>
        <w:tab w:val="right" w:leader="dot" w:pos="6521"/>
      </w:tabs>
      <w:spacing w:before="0" w:after="0"/>
    </w:pPr>
  </w:style>
  <w:style w:type="paragraph" w:customStyle="1" w:styleId="TOFTitle">
    <w:name w:val="TOFTitle"/>
    <w:basedOn w:val="TOCTitle"/>
    <w:rsid w:val="00E72D80"/>
  </w:style>
  <w:style w:type="paragraph" w:styleId="TableofFigures">
    <w:name w:val="table of figures"/>
    <w:basedOn w:val="Normal"/>
    <w:next w:val="Normal"/>
    <w:semiHidden/>
    <w:rsid w:val="00E72D80"/>
    <w:pPr>
      <w:tabs>
        <w:tab w:val="right" w:leader="dot" w:pos="9072"/>
      </w:tabs>
      <w:ind w:left="970" w:hanging="403"/>
    </w:pPr>
    <w:rPr>
      <w:rFonts w:ascii="Times New Roman" w:hAnsi="Times New Roman"/>
      <w:b/>
    </w:rPr>
  </w:style>
  <w:style w:type="paragraph" w:styleId="ListNumber">
    <w:name w:val="List Number"/>
    <w:basedOn w:val="List"/>
    <w:rsid w:val="00E72D80"/>
    <w:pPr>
      <w:numPr>
        <w:numId w:val="15"/>
      </w:numPr>
      <w:tabs>
        <w:tab w:val="clear" w:pos="340"/>
      </w:tabs>
    </w:pPr>
  </w:style>
  <w:style w:type="character" w:customStyle="1" w:styleId="WingdingSymbols">
    <w:name w:val="Wingding Symbols"/>
    <w:rsid w:val="00E72D80"/>
    <w:rPr>
      <w:rFonts w:ascii="Wingdings" w:hAnsi="Wingdings"/>
    </w:rPr>
  </w:style>
  <w:style w:type="paragraph" w:customStyle="1" w:styleId="TableHeading">
    <w:name w:val="Table Heading"/>
    <w:basedOn w:val="HeadingBase"/>
    <w:rsid w:val="00E72D80"/>
    <w:pPr>
      <w:keepLines/>
      <w:pBdr>
        <w:bottom w:val="single" w:sz="6" w:space="1" w:color="918585"/>
      </w:pBdr>
      <w:spacing w:before="240"/>
    </w:pPr>
  </w:style>
  <w:style w:type="character" w:customStyle="1" w:styleId="HotSpot">
    <w:name w:val="HotSpot"/>
    <w:rsid w:val="00E72D80"/>
    <w:rPr>
      <w:color w:val="0033CC"/>
      <w:u w:val="none"/>
    </w:rPr>
  </w:style>
  <w:style w:type="paragraph" w:customStyle="1" w:styleId="BodyTextRight">
    <w:name w:val="Body Text Right"/>
    <w:basedOn w:val="BodyText"/>
    <w:rsid w:val="00E72D80"/>
    <w:pPr>
      <w:spacing w:before="0" w:after="0"/>
      <w:jc w:val="right"/>
    </w:pPr>
  </w:style>
  <w:style w:type="paragraph" w:styleId="Index3">
    <w:name w:val="index 3"/>
    <w:basedOn w:val="ListNumber2"/>
    <w:next w:val="Normal"/>
    <w:semiHidden/>
    <w:rsid w:val="00E72D80"/>
    <w:pPr>
      <w:numPr>
        <w:numId w:val="0"/>
      </w:numPr>
      <w:tabs>
        <w:tab w:val="right" w:leader="dot" w:pos="4176"/>
      </w:tabs>
    </w:pPr>
  </w:style>
  <w:style w:type="paragraph" w:styleId="ListNumber2">
    <w:name w:val="List Number 2"/>
    <w:basedOn w:val="List2"/>
    <w:rsid w:val="00E72D80"/>
    <w:pPr>
      <w:numPr>
        <w:numId w:val="10"/>
      </w:numPr>
      <w:tabs>
        <w:tab w:val="clear" w:pos="1060"/>
      </w:tabs>
    </w:pPr>
  </w:style>
  <w:style w:type="paragraph" w:customStyle="1" w:styleId="MarginNote">
    <w:name w:val="Margin Note"/>
    <w:basedOn w:val="BodyText"/>
    <w:rsid w:val="00E72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D80"/>
    <w:rPr>
      <w:sz w:val="32"/>
    </w:rPr>
  </w:style>
  <w:style w:type="paragraph" w:customStyle="1" w:styleId="HeadingProcedure">
    <w:name w:val="Heading Procedure"/>
    <w:basedOn w:val="HeadingBase"/>
    <w:next w:val="Normal"/>
    <w:rsid w:val="00E72D80"/>
    <w:pPr>
      <w:tabs>
        <w:tab w:val="left" w:pos="0"/>
      </w:tabs>
      <w:spacing w:before="120" w:after="60"/>
    </w:pPr>
    <w:rPr>
      <w:i/>
      <w:color w:val="918585"/>
      <w:sz w:val="22"/>
    </w:rPr>
  </w:style>
  <w:style w:type="paragraph" w:customStyle="1" w:styleId="TableBodyText">
    <w:name w:val="Table Body Text"/>
    <w:basedOn w:val="BodyText"/>
    <w:rsid w:val="00E72D80"/>
    <w:pPr>
      <w:spacing w:before="60" w:after="60"/>
    </w:pPr>
  </w:style>
  <w:style w:type="paragraph" w:styleId="ListContinue">
    <w:name w:val="List Continue"/>
    <w:basedOn w:val="List"/>
    <w:rsid w:val="00E72D80"/>
    <w:pPr>
      <w:ind w:firstLine="0"/>
    </w:pPr>
  </w:style>
  <w:style w:type="paragraph" w:customStyle="1" w:styleId="ListNote">
    <w:name w:val="List Note"/>
    <w:basedOn w:val="List"/>
    <w:rsid w:val="00E72D80"/>
    <w:pPr>
      <w:pBdr>
        <w:top w:val="single" w:sz="6" w:space="2" w:color="918585"/>
        <w:bottom w:val="single" w:sz="6" w:space="2" w:color="918585"/>
      </w:pBdr>
      <w:tabs>
        <w:tab w:val="left" w:pos="1021"/>
      </w:tabs>
      <w:ind w:firstLine="0"/>
    </w:pPr>
  </w:style>
  <w:style w:type="paragraph" w:customStyle="1" w:styleId="Warning">
    <w:name w:val="Warning"/>
    <w:basedOn w:val="BodyText"/>
    <w:rsid w:val="00E72D80"/>
    <w:pPr>
      <w:shd w:val="clear" w:color="auto" w:fill="D9D9D9"/>
      <w:tabs>
        <w:tab w:val="left" w:pos="992"/>
      </w:tabs>
      <w:ind w:left="119" w:right="119"/>
    </w:pPr>
    <w:rPr>
      <w:sz w:val="20"/>
    </w:rPr>
  </w:style>
  <w:style w:type="paragraph" w:customStyle="1" w:styleId="MarginIcons">
    <w:name w:val="Margin Icons"/>
    <w:basedOn w:val="BodyText"/>
    <w:rsid w:val="00E72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D80"/>
    <w:rPr>
      <w:rFonts w:ascii="Courier New" w:hAnsi="Courier New"/>
    </w:rPr>
  </w:style>
  <w:style w:type="paragraph" w:customStyle="1" w:styleId="NoteBullet">
    <w:name w:val="Note Bullet"/>
    <w:basedOn w:val="Note"/>
    <w:rsid w:val="00E72D80"/>
    <w:pPr>
      <w:tabs>
        <w:tab w:val="clear" w:pos="680"/>
      </w:tabs>
      <w:spacing w:before="60" w:after="60"/>
    </w:pPr>
  </w:style>
  <w:style w:type="paragraph" w:customStyle="1" w:styleId="SubHeading2">
    <w:name w:val="SubHeading2"/>
    <w:basedOn w:val="HeadingBase"/>
    <w:rsid w:val="00E72D80"/>
    <w:pPr>
      <w:spacing w:before="240" w:after="60"/>
    </w:pPr>
    <w:rPr>
      <w:sz w:val="20"/>
    </w:rPr>
  </w:style>
  <w:style w:type="paragraph" w:customStyle="1" w:styleId="SubHeading1">
    <w:name w:val="SubHeading1"/>
    <w:basedOn w:val="HeadingBase"/>
    <w:rsid w:val="00E72D80"/>
    <w:pPr>
      <w:spacing w:before="240" w:after="60"/>
    </w:pPr>
    <w:rPr>
      <w:color w:val="918585"/>
      <w:sz w:val="22"/>
    </w:rPr>
  </w:style>
  <w:style w:type="paragraph" w:customStyle="1" w:styleId="SideHeading">
    <w:name w:val="Side Heading"/>
    <w:basedOn w:val="HeadingBase"/>
    <w:rsid w:val="00E72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D80"/>
    <w:pPr>
      <w:tabs>
        <w:tab w:val="num" w:pos="360"/>
      </w:tabs>
    </w:pPr>
  </w:style>
  <w:style w:type="paragraph" w:styleId="PlainText">
    <w:name w:val="Plain Text"/>
    <w:basedOn w:val="Normal"/>
    <w:link w:val="PlainTextChar"/>
    <w:rsid w:val="00E72D80"/>
    <w:rPr>
      <w:sz w:val="20"/>
    </w:rPr>
  </w:style>
  <w:style w:type="character" w:customStyle="1" w:styleId="PlainTextChar">
    <w:name w:val="Plain Text Char"/>
    <w:basedOn w:val="DefaultParagraphFont"/>
    <w:link w:val="PlainText"/>
    <w:rsid w:val="00E72D80"/>
    <w:rPr>
      <w:rFonts w:ascii="Courier New" w:eastAsia="Times New Roman" w:hAnsi="Courier New" w:cs="Times New Roman"/>
      <w:sz w:val="20"/>
      <w:szCs w:val="20"/>
      <w:lang w:eastAsia="en-US"/>
    </w:rPr>
  </w:style>
  <w:style w:type="character" w:customStyle="1" w:styleId="MenuOption">
    <w:name w:val="Menu Option"/>
    <w:basedOn w:val="DefaultParagraphFont"/>
    <w:rsid w:val="00E72D80"/>
    <w:rPr>
      <w:b/>
      <w:smallCaps/>
    </w:rPr>
  </w:style>
  <w:style w:type="paragraph" w:customStyle="1" w:styleId="TableListNumber">
    <w:name w:val="Table List Number"/>
    <w:basedOn w:val="ListNumber"/>
    <w:rsid w:val="00E72D80"/>
    <w:pPr>
      <w:numPr>
        <w:numId w:val="0"/>
      </w:numPr>
    </w:pPr>
  </w:style>
  <w:style w:type="paragraph" w:styleId="TOC4">
    <w:name w:val="toc 4"/>
    <w:basedOn w:val="TOCBase"/>
    <w:next w:val="Normal"/>
    <w:semiHidden/>
    <w:rsid w:val="00E72D80"/>
    <w:pPr>
      <w:tabs>
        <w:tab w:val="right" w:leader="dot" w:pos="9071"/>
      </w:tabs>
      <w:ind w:left="1701"/>
    </w:pPr>
  </w:style>
  <w:style w:type="paragraph" w:customStyle="1" w:styleId="ListAlpha">
    <w:name w:val="List Alpha"/>
    <w:basedOn w:val="List"/>
    <w:rsid w:val="00E72D80"/>
    <w:pPr>
      <w:numPr>
        <w:numId w:val="9"/>
      </w:numPr>
    </w:pPr>
  </w:style>
  <w:style w:type="paragraph" w:customStyle="1" w:styleId="ListAlpha2">
    <w:name w:val="List Alpha 2"/>
    <w:basedOn w:val="List2"/>
    <w:rsid w:val="00E72D80"/>
    <w:pPr>
      <w:numPr>
        <w:numId w:val="8"/>
      </w:numPr>
    </w:pPr>
  </w:style>
  <w:style w:type="paragraph" w:styleId="List2">
    <w:name w:val="List 2"/>
    <w:basedOn w:val="BodyText"/>
    <w:rsid w:val="00E72D80"/>
    <w:pPr>
      <w:tabs>
        <w:tab w:val="left" w:pos="680"/>
      </w:tabs>
      <w:spacing w:before="60" w:after="60"/>
      <w:ind w:left="680" w:hanging="340"/>
    </w:pPr>
  </w:style>
  <w:style w:type="paragraph" w:styleId="List3">
    <w:name w:val="List 3"/>
    <w:basedOn w:val="BodyText"/>
    <w:rsid w:val="00E72D80"/>
    <w:pPr>
      <w:tabs>
        <w:tab w:val="left" w:pos="1021"/>
      </w:tabs>
      <w:spacing w:before="60" w:after="60"/>
      <w:ind w:left="1020" w:hanging="340"/>
    </w:pPr>
  </w:style>
  <w:style w:type="paragraph" w:styleId="List4">
    <w:name w:val="List 4"/>
    <w:basedOn w:val="BodyText"/>
    <w:rsid w:val="00E72D80"/>
    <w:pPr>
      <w:tabs>
        <w:tab w:val="left" w:pos="1361"/>
      </w:tabs>
      <w:spacing w:before="60" w:after="60"/>
      <w:ind w:left="1361" w:hanging="340"/>
    </w:pPr>
  </w:style>
  <w:style w:type="paragraph" w:styleId="List5">
    <w:name w:val="List 5"/>
    <w:basedOn w:val="BodyText"/>
    <w:rsid w:val="00E72D80"/>
    <w:pPr>
      <w:tabs>
        <w:tab w:val="left" w:pos="1701"/>
      </w:tabs>
      <w:spacing w:before="60" w:after="60"/>
      <w:ind w:left="1701" w:hanging="340"/>
    </w:pPr>
  </w:style>
  <w:style w:type="paragraph" w:styleId="ListBullet3">
    <w:name w:val="List Bullet 3"/>
    <w:basedOn w:val="List3"/>
    <w:rsid w:val="00E72D80"/>
    <w:pPr>
      <w:numPr>
        <w:numId w:val="14"/>
      </w:numPr>
      <w:tabs>
        <w:tab w:val="clear" w:pos="1021"/>
      </w:tabs>
      <w:ind w:left="1037" w:hanging="357"/>
    </w:pPr>
  </w:style>
  <w:style w:type="paragraph" w:styleId="ListBullet4">
    <w:name w:val="List Bullet 4"/>
    <w:basedOn w:val="List4"/>
    <w:rsid w:val="00E72D80"/>
    <w:pPr>
      <w:numPr>
        <w:numId w:val="3"/>
      </w:numPr>
      <w:tabs>
        <w:tab w:val="clear" w:pos="1361"/>
      </w:tabs>
    </w:pPr>
  </w:style>
  <w:style w:type="paragraph" w:styleId="ListBullet5">
    <w:name w:val="List Bullet 5"/>
    <w:basedOn w:val="List5"/>
    <w:rsid w:val="00E72D80"/>
    <w:pPr>
      <w:numPr>
        <w:numId w:val="4"/>
      </w:numPr>
    </w:pPr>
  </w:style>
  <w:style w:type="paragraph" w:styleId="ListContinue2">
    <w:name w:val="List Continue 2"/>
    <w:basedOn w:val="List2"/>
    <w:rsid w:val="00E72D80"/>
    <w:pPr>
      <w:ind w:firstLine="0"/>
    </w:pPr>
  </w:style>
  <w:style w:type="paragraph" w:styleId="ListContinue3">
    <w:name w:val="List Continue 3"/>
    <w:basedOn w:val="List3"/>
    <w:rsid w:val="00E72D80"/>
    <w:pPr>
      <w:ind w:left="1021" w:firstLine="0"/>
    </w:pPr>
  </w:style>
  <w:style w:type="paragraph" w:styleId="ListContinue4">
    <w:name w:val="List Continue 4"/>
    <w:basedOn w:val="List4"/>
    <w:rsid w:val="00E72D80"/>
    <w:pPr>
      <w:ind w:firstLine="0"/>
    </w:pPr>
  </w:style>
  <w:style w:type="paragraph" w:styleId="ListContinue5">
    <w:name w:val="List Continue 5"/>
    <w:basedOn w:val="List5"/>
    <w:rsid w:val="00E72D80"/>
    <w:pPr>
      <w:ind w:firstLine="0"/>
    </w:pPr>
  </w:style>
  <w:style w:type="paragraph" w:styleId="ListNumber3">
    <w:name w:val="List Number 3"/>
    <w:basedOn w:val="List3"/>
    <w:rsid w:val="00E72D80"/>
    <w:pPr>
      <w:numPr>
        <w:numId w:val="5"/>
      </w:numPr>
    </w:pPr>
  </w:style>
  <w:style w:type="paragraph" w:styleId="ListNumber4">
    <w:name w:val="List Number 4"/>
    <w:basedOn w:val="List4"/>
    <w:rsid w:val="00E72D80"/>
    <w:pPr>
      <w:numPr>
        <w:numId w:val="6"/>
      </w:numPr>
    </w:pPr>
  </w:style>
  <w:style w:type="paragraph" w:styleId="ListNumber5">
    <w:name w:val="List Number 5"/>
    <w:basedOn w:val="List5"/>
    <w:rsid w:val="00E72D80"/>
    <w:pPr>
      <w:numPr>
        <w:numId w:val="7"/>
      </w:numPr>
    </w:pPr>
  </w:style>
  <w:style w:type="paragraph" w:styleId="BlockText">
    <w:name w:val="Block Text"/>
    <w:basedOn w:val="Normal"/>
    <w:rsid w:val="00E72D80"/>
    <w:pPr>
      <w:spacing w:after="120"/>
      <w:ind w:left="1440" w:right="1440"/>
    </w:pPr>
  </w:style>
  <w:style w:type="character" w:customStyle="1" w:styleId="Subscript">
    <w:name w:val="Subscript"/>
    <w:basedOn w:val="DefaultParagraphFont"/>
    <w:rsid w:val="00E72D80"/>
    <w:rPr>
      <w:sz w:val="16"/>
      <w:vertAlign w:val="subscript"/>
    </w:rPr>
  </w:style>
  <w:style w:type="character" w:customStyle="1" w:styleId="Superscript">
    <w:name w:val="Superscript"/>
    <w:basedOn w:val="DefaultParagraphFont"/>
    <w:rsid w:val="00E72D80"/>
    <w:rPr>
      <w:sz w:val="16"/>
      <w:vertAlign w:val="superscript"/>
    </w:rPr>
  </w:style>
  <w:style w:type="character" w:customStyle="1" w:styleId="Symbols">
    <w:name w:val="Symbols"/>
    <w:basedOn w:val="DefaultParagraphFont"/>
    <w:rsid w:val="00E72D80"/>
    <w:rPr>
      <w:rFonts w:ascii="Symbol" w:hAnsi="Symbol"/>
    </w:rPr>
  </w:style>
  <w:style w:type="character" w:customStyle="1" w:styleId="MenuOptions">
    <w:name w:val="Menu Options"/>
    <w:basedOn w:val="DefaultParagraphFont"/>
    <w:rsid w:val="00E72D80"/>
    <w:rPr>
      <w:rFonts w:ascii="Arial Narrow" w:hAnsi="Arial Narrow"/>
      <w:smallCaps/>
    </w:rPr>
  </w:style>
  <w:style w:type="character" w:customStyle="1" w:styleId="Buttons">
    <w:name w:val="Buttons"/>
    <w:basedOn w:val="DefaultParagraphFont"/>
    <w:rsid w:val="00E72D80"/>
    <w:rPr>
      <w:b/>
    </w:rPr>
  </w:style>
  <w:style w:type="character" w:customStyle="1" w:styleId="Underlined">
    <w:name w:val="Underlined"/>
    <w:basedOn w:val="DefaultParagraphFont"/>
    <w:rsid w:val="00E72D80"/>
    <w:rPr>
      <w:u w:val="single"/>
    </w:rPr>
  </w:style>
  <w:style w:type="paragraph" w:customStyle="1" w:styleId="TableBodyTextRight">
    <w:name w:val="Table Body Text Right"/>
    <w:basedOn w:val="TableBodyText"/>
    <w:rsid w:val="00E72D80"/>
    <w:pPr>
      <w:widowControl w:val="0"/>
      <w:autoSpaceDE w:val="0"/>
      <w:autoSpaceDN w:val="0"/>
      <w:adjustRightInd w:val="0"/>
      <w:jc w:val="right"/>
    </w:pPr>
    <w:rPr>
      <w:rFonts w:cs="Arial"/>
      <w:szCs w:val="18"/>
    </w:rPr>
  </w:style>
  <w:style w:type="paragraph" w:customStyle="1" w:styleId="CopyrightText">
    <w:name w:val="Copyright Text"/>
    <w:basedOn w:val="BodyText"/>
    <w:rsid w:val="00E72D80"/>
    <w:rPr>
      <w:sz w:val="18"/>
    </w:rPr>
  </w:style>
  <w:style w:type="paragraph" w:customStyle="1" w:styleId="BodySmallRight">
    <w:name w:val="Body Small Right"/>
    <w:basedOn w:val="BodyTextRight"/>
    <w:rsid w:val="00E72D80"/>
    <w:rPr>
      <w:sz w:val="18"/>
      <w:szCs w:val="18"/>
    </w:rPr>
  </w:style>
  <w:style w:type="paragraph" w:customStyle="1" w:styleId="MarginEdition">
    <w:name w:val="Margin Edition"/>
    <w:basedOn w:val="MarginNote"/>
    <w:rsid w:val="00E72D80"/>
    <w:pPr>
      <w:spacing w:before="0" w:after="0"/>
    </w:pPr>
    <w:rPr>
      <w:rFonts w:ascii="Times New Roman" w:hAnsi="Times New Roman"/>
      <w:color w:val="999999"/>
    </w:rPr>
  </w:style>
  <w:style w:type="paragraph" w:customStyle="1" w:styleId="Spacer">
    <w:name w:val="Spacer"/>
    <w:basedOn w:val="Normal"/>
    <w:rsid w:val="00E72D80"/>
    <w:rPr>
      <w:sz w:val="2"/>
      <w:szCs w:val="2"/>
    </w:rPr>
  </w:style>
  <w:style w:type="character" w:customStyle="1" w:styleId="Small">
    <w:name w:val="Small"/>
    <w:basedOn w:val="DefaultParagraphFont"/>
    <w:rsid w:val="00E72D80"/>
    <w:rPr>
      <w:sz w:val="16"/>
    </w:rPr>
  </w:style>
  <w:style w:type="paragraph" w:customStyle="1" w:styleId="WideTable">
    <w:name w:val="Wide Table"/>
    <w:basedOn w:val="Normal"/>
    <w:rsid w:val="00E72D80"/>
    <w:pPr>
      <w:ind w:left="-1418"/>
    </w:pPr>
    <w:rPr>
      <w:sz w:val="2"/>
      <w:szCs w:val="2"/>
    </w:rPr>
  </w:style>
  <w:style w:type="character" w:styleId="PageNumber">
    <w:name w:val="page number"/>
    <w:basedOn w:val="DefaultParagraphFont"/>
    <w:rsid w:val="00E72D80"/>
  </w:style>
  <w:style w:type="paragraph" w:styleId="Quote">
    <w:name w:val="Quote"/>
    <w:basedOn w:val="Heading1"/>
    <w:link w:val="QuoteChar"/>
    <w:qFormat/>
    <w:rsid w:val="00E72D80"/>
    <w:rPr>
      <w:b w:val="0"/>
      <w:sz w:val="72"/>
      <w:szCs w:val="72"/>
      <w:lang w:val="en-NZ"/>
    </w:rPr>
  </w:style>
  <w:style w:type="character" w:customStyle="1" w:styleId="QuoteChar">
    <w:name w:val="Quote Char"/>
    <w:basedOn w:val="DefaultParagraphFont"/>
    <w:link w:val="Quote"/>
    <w:rsid w:val="00E72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D80"/>
    <w:pPr>
      <w:pageBreakBefore/>
    </w:pPr>
  </w:style>
  <w:style w:type="paragraph" w:customStyle="1" w:styleId="Border">
    <w:name w:val="Border"/>
    <w:basedOn w:val="Normal"/>
    <w:qFormat/>
    <w:rsid w:val="00E72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D80"/>
    <w:rPr>
      <w:b/>
      <w:bCs/>
      <w:i/>
      <w:iCs/>
      <w:color w:val="auto"/>
    </w:rPr>
  </w:style>
  <w:style w:type="paragraph" w:styleId="IntenseQuote">
    <w:name w:val="Intense Quote"/>
    <w:basedOn w:val="Normal"/>
    <w:next w:val="Normal"/>
    <w:link w:val="IntenseQuoteChar"/>
    <w:uiPriority w:val="30"/>
    <w:qFormat/>
    <w:rsid w:val="00E72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D80"/>
    <w:rPr>
      <w:smallCaps/>
      <w:color w:val="auto"/>
      <w:u w:val="single"/>
    </w:rPr>
  </w:style>
  <w:style w:type="character" w:styleId="IntenseReference">
    <w:name w:val="Intense Reference"/>
    <w:basedOn w:val="DefaultParagraphFont"/>
    <w:uiPriority w:val="32"/>
    <w:qFormat/>
    <w:rsid w:val="00E72D80"/>
    <w:rPr>
      <w:b/>
      <w:bCs/>
      <w:smallCaps/>
      <w:color w:val="auto"/>
      <w:spacing w:val="5"/>
      <w:u w:val="single"/>
    </w:rPr>
  </w:style>
  <w:style w:type="paragraph" w:customStyle="1" w:styleId="2ColumnHeading">
    <w:name w:val="2Column Heading"/>
    <w:basedOn w:val="BodyText"/>
    <w:qFormat/>
    <w:rsid w:val="00E72D80"/>
    <w:pPr>
      <w:spacing w:after="60"/>
      <w:ind w:left="-2268"/>
    </w:pPr>
    <w:rPr>
      <w:b/>
    </w:rPr>
  </w:style>
  <w:style w:type="paragraph" w:customStyle="1" w:styleId="Heading1TOC">
    <w:name w:val="Heading1 TOC"/>
    <w:basedOn w:val="Normal"/>
    <w:qFormat/>
    <w:rsid w:val="00E72D80"/>
    <w:pPr>
      <w:spacing w:before="240" w:after="120"/>
    </w:pPr>
    <w:rPr>
      <w:rFonts w:ascii="Times New Roman" w:hAnsi="Times New Roman"/>
      <w:b/>
      <w:sz w:val="32"/>
    </w:rPr>
  </w:style>
  <w:style w:type="paragraph" w:customStyle="1" w:styleId="Heading2TOC">
    <w:name w:val="Heading2 TOC"/>
    <w:basedOn w:val="Normal"/>
    <w:qFormat/>
    <w:rsid w:val="00E72D80"/>
    <w:pPr>
      <w:spacing w:before="240" w:after="60"/>
    </w:pPr>
    <w:rPr>
      <w:rFonts w:ascii="Times New Roman" w:hAnsi="Times New Roman"/>
      <w:b/>
      <w:sz w:val="28"/>
    </w:rPr>
  </w:style>
  <w:style w:type="character" w:customStyle="1" w:styleId="Underline">
    <w:name w:val="Underline"/>
    <w:basedOn w:val="DefaultParagraphFont"/>
    <w:qFormat/>
    <w:rsid w:val="00E72D80"/>
    <w:rPr>
      <w:u w:val="single"/>
    </w:rPr>
  </w:style>
  <w:style w:type="character" w:customStyle="1" w:styleId="BoldandItalics">
    <w:name w:val="Bold and Italics"/>
    <w:qFormat/>
    <w:rsid w:val="00E72D80"/>
    <w:rPr>
      <w:b/>
      <w:i/>
      <w:u w:val="none"/>
    </w:rPr>
  </w:style>
  <w:style w:type="paragraph" w:styleId="BalloonText">
    <w:name w:val="Balloon Text"/>
    <w:basedOn w:val="Normal"/>
    <w:link w:val="BalloonTextChar"/>
    <w:rsid w:val="00E72D80"/>
    <w:rPr>
      <w:rFonts w:ascii="Tahoma" w:hAnsi="Tahoma" w:cs="Tahoma"/>
      <w:sz w:val="16"/>
      <w:szCs w:val="16"/>
    </w:rPr>
  </w:style>
  <w:style w:type="character" w:customStyle="1" w:styleId="BalloonTextChar">
    <w:name w:val="Balloon Text Char"/>
    <w:basedOn w:val="DefaultParagraphFont"/>
    <w:link w:val="BalloonText"/>
    <w:rsid w:val="00E72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D80"/>
    <w:rPr>
      <w:b/>
      <w:color w:val="660033"/>
      <w:spacing w:val="0"/>
    </w:rPr>
  </w:style>
  <w:style w:type="paragraph" w:customStyle="1" w:styleId="Nameditemlist">
    <w:name w:val="Named item list"/>
    <w:basedOn w:val="BodyText"/>
    <w:qFormat/>
    <w:rsid w:val="00E72D80"/>
    <w:pPr>
      <w:tabs>
        <w:tab w:val="left" w:pos="2835"/>
      </w:tabs>
      <w:ind w:left="2835" w:hanging="2835"/>
    </w:pPr>
  </w:style>
  <w:style w:type="paragraph" w:customStyle="1" w:styleId="BodyTextnopadding">
    <w:name w:val="Body Text no padding"/>
    <w:basedOn w:val="BodyText"/>
    <w:qFormat/>
    <w:rsid w:val="00E72D80"/>
    <w:pPr>
      <w:spacing w:before="0" w:after="0"/>
    </w:pPr>
  </w:style>
  <w:style w:type="paragraph" w:customStyle="1" w:styleId="BodyTextBold">
    <w:name w:val="Body Text Bold"/>
    <w:basedOn w:val="BodyText"/>
    <w:qFormat/>
    <w:rsid w:val="00E72D80"/>
    <w:rPr>
      <w:b/>
    </w:rPr>
  </w:style>
  <w:style w:type="character" w:styleId="Hyperlink">
    <w:name w:val="Hyperlink"/>
    <w:basedOn w:val="DefaultParagraphFont"/>
    <w:uiPriority w:val="99"/>
    <w:unhideWhenUsed/>
    <w:rsid w:val="00AB7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6439</Characters>
  <Application>Microsoft Office Word</Application>
  <DocSecurity>0</DocSecurity>
  <Lines>189</Lines>
  <Paragraphs>113</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HLTPOP006 Contribute to working with the community to identify health needs</dc:title>
  <dc:subject>Approved</dc:subject>
  <dc:creator>HumanAbility</dc:creator>
  <cp:keywords>Release: 1</cp:keywords>
  <dc:description>Review Date: 12 April 2008</dc:description>
  <cp:lastModifiedBy>HSD_TPCMSd.prod</cp:lastModifiedBy>
  <cp:revision>3</cp:revision>
  <dcterms:created xsi:type="dcterms:W3CDTF">2025-03-01T22:59:00Z</dcterms:created>
  <dcterms:modified xsi:type="dcterms:W3CDTF">2025-03-01T22:59:00Z</dcterms:modified>
</cp:coreProperties>
</file>