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E4C" w:rsidP="00385E4C">
      <w:pPr>
        <w:pStyle w:val="Title"/>
      </w:pPr>
      <w:r>
        <w:fldChar w:fldCharType="begin"/>
      </w:r>
      <w:r>
        <w:instrText xml:space="preserve"> TITLE   \* MERGEFORMAT </w:instrText>
      </w:r>
      <w:r>
        <w:fldChar w:fldCharType="separate"/>
      </w:r>
      <w:r>
        <w:t>Assessment Requirements for HLTPOP006 Contribute to working with the community to identify health needs</w:t>
      </w:r>
      <w:r>
        <w:fldChar w:fldCharType="end"/>
      </w:r>
    </w:p>
    <w:p w:rsidR="00385E4C" w:rsidP="00385E4C">
      <w:pPr>
        <w:pStyle w:val="Version"/>
        <w:sectPr w:rsidSect="009173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36A" w:rsidP="0091736A">
      <w:pPr>
        <w:pStyle w:val="SuperHeading"/>
      </w:pPr>
      <w:r w:rsidRPr="0091736A">
        <w:t>Assessment Requirements for HLTPOP006 Contribute to working with the community to identify health needs</w:t>
      </w:r>
    </w:p>
    <w:p w:rsidR="00000000" w:rsidRPr="0091736A" w:rsidP="0091736A">
      <w:pPr>
        <w:pStyle w:val="Heading1"/>
      </w:pPr>
      <w:bookmarkStart w:id="1" w:name="O_826625"/>
      <w:bookmarkEnd w:id="1"/>
      <w:r w:rsidRPr="0091736A">
        <w:t>Modification History</w:t>
      </w:r>
    </w:p>
    <w:tbl>
      <w:tblPr>
        <w:tblW w:w="0" w:type="auto"/>
        <w:tblLayout w:type="fixed"/>
        <w:tblCellMar>
          <w:left w:w="62" w:type="dxa"/>
          <w:right w:w="62" w:type="dxa"/>
        </w:tblCellMar>
        <w:tblLook w:val="0000"/>
      </w:tblPr>
      <w:tblGrid>
        <w:gridCol w:w="2790"/>
        <w:gridCol w:w="6344"/>
      </w:tblGrid>
      <w:tr w:rsidTr="0091736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36A" w:rsidP="0091736A">
            <w:pPr>
              <w:pStyle w:val="BodyText"/>
            </w:pPr>
            <w:r w:rsidRPr="0091736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36A">
            <w:pPr>
              <w:pStyle w:val="BodyText"/>
              <w:rPr>
                <w:lang w:val="en-NZ"/>
              </w:rPr>
            </w:pPr>
            <w:r w:rsidRPr="0091736A">
              <w:rPr>
                <w:rStyle w:val="SpecialBold"/>
              </w:rPr>
              <w:t>Comments</w:t>
            </w:r>
          </w:p>
        </w:tc>
      </w:tr>
      <w:tr w:rsidTr="0091736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36A">
            <w:pPr>
              <w:pStyle w:val="BodyText"/>
              <w:rPr>
                <w:lang w:val="en-NZ"/>
              </w:rPr>
            </w:pPr>
            <w:r w:rsidRPr="0091736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36A" w:rsidP="0091736A">
            <w:pPr>
              <w:pStyle w:val="BodyText"/>
            </w:pPr>
            <w:r w:rsidRPr="0091736A">
              <w:t xml:space="preserve">This version was released in </w:t>
            </w:r>
            <w:r w:rsidRPr="0091736A">
              <w:rPr>
                <w:rStyle w:val="Emphasis"/>
              </w:rPr>
              <w:t>HLT Health Training Package release 3.0</w:t>
            </w:r>
            <w:r w:rsidRPr="0091736A">
              <w:t xml:space="preserve"> and meets the requirements of the 2012 Standards for Training Packages.</w:t>
            </w:r>
          </w:p>
          <w:p w:rsidR="00000000" w:rsidRPr="0091736A" w:rsidP="0091736A">
            <w:pPr>
              <w:pStyle w:val="BodyText"/>
            </w:pPr>
          </w:p>
          <w:p w:rsidR="00000000" w:rsidRPr="0091736A" w:rsidP="0091736A">
            <w:pPr>
              <w:pStyle w:val="BodyText"/>
            </w:pPr>
            <w:r w:rsidRPr="0091736A">
              <w:t>Minor changes to the elements and performance criteria. New evidence requirements for assessment, including volume and frequency requirements. Minor changes to knowledge evidence.</w:t>
            </w:r>
          </w:p>
          <w:p w:rsidR="00000000" w:rsidRPr="0091736A" w:rsidP="0091736A">
            <w:pPr>
              <w:pStyle w:val="BodyText"/>
            </w:pPr>
          </w:p>
          <w:p w:rsidR="00000000" w:rsidRPr="0091736A" w:rsidP="0091736A">
            <w:pPr>
              <w:pStyle w:val="BodyText"/>
            </w:pPr>
            <w:r w:rsidRPr="0091736A">
              <w:t>S</w:t>
            </w:r>
            <w:r w:rsidRPr="0091736A">
              <w:t>upersedes HLTPOP302C</w:t>
            </w:r>
          </w:p>
        </w:tc>
      </w:tr>
    </w:tbl>
    <w:p w:rsidR="00000000" w:rsidRPr="0091736A" w:rsidP="0091736A">
      <w:pPr>
        <w:pStyle w:val="BodyText"/>
      </w:pPr>
    </w:p>
    <w:p w:rsidR="00000000" w:rsidRPr="0091736A" w:rsidP="0091736A">
      <w:pPr>
        <w:pStyle w:val="AllowPageBreak"/>
      </w:pPr>
    </w:p>
    <w:p w:rsidR="00000000" w:rsidRPr="0091736A" w:rsidP="0091736A">
      <w:pPr>
        <w:pStyle w:val="Heading1"/>
      </w:pPr>
      <w:bookmarkStart w:id="2" w:name="O_826626"/>
      <w:bookmarkEnd w:id="2"/>
      <w:r w:rsidRPr="0091736A">
        <w:t>Performance Evidence</w:t>
      </w:r>
    </w:p>
    <w:p w:rsidR="00000000" w:rsidRPr="0091736A" w:rsidP="00385E4C">
      <w:pPr>
        <w:pStyle w:val="BodyText"/>
      </w:pPr>
      <w:r w:rsidRPr="0091736A">
        <w:t>The candidate must show evidence of the ability to complete tasks outlined in the elements and performance criteria of this unit, manage tasks and manage contingencies in the context of the job r</w:t>
      </w:r>
      <w:r w:rsidRPr="0091736A">
        <w:t>ole. There must be evidence that the candidate has:</w:t>
      </w:r>
    </w:p>
    <w:p w:rsidR="00000000" w:rsidRPr="0091736A" w:rsidP="0091736A">
      <w:pPr>
        <w:pStyle w:val="ListBullet"/>
      </w:pPr>
      <w:r w:rsidRPr="0091736A">
        <w:t>assisted at least 1 community to identify their health needs, including:</w:t>
      </w:r>
    </w:p>
    <w:p w:rsidR="00000000" w:rsidRPr="0091736A" w:rsidP="0091736A">
      <w:pPr>
        <w:pStyle w:val="ListBullet2"/>
      </w:pPr>
      <w:r w:rsidRPr="0091736A">
        <w:t>participating in at least 2 consultation processes with a range of stakeholders</w:t>
      </w:r>
    </w:p>
    <w:p w:rsidR="00000000" w:rsidRPr="0091736A" w:rsidP="0091736A">
      <w:pPr>
        <w:pStyle w:val="ListBullet2"/>
      </w:pPr>
      <w:r w:rsidRPr="0091736A">
        <w:t>assisting in the review of liter</w:t>
      </w:r>
      <w:r w:rsidRPr="0091736A">
        <w:t>ature from a range of sources</w:t>
      </w:r>
    </w:p>
    <w:p w:rsidR="00000000" w:rsidRPr="0091736A" w:rsidP="0091736A">
      <w:pPr>
        <w:pStyle w:val="ListBullet2"/>
      </w:pPr>
      <w:r w:rsidRPr="0091736A">
        <w:t>providing at least 2 recommendations to support the ongoing capacity of community to identify health needs.</w:t>
      </w:r>
    </w:p>
    <w:p w:rsidR="00000000" w:rsidRPr="0091736A" w:rsidP="0091736A">
      <w:pPr>
        <w:pStyle w:val="AllowPageBreak"/>
      </w:pPr>
    </w:p>
    <w:p w:rsidR="00000000" w:rsidRPr="0091736A" w:rsidP="0091736A">
      <w:pPr>
        <w:pStyle w:val="Heading1"/>
      </w:pPr>
      <w:bookmarkStart w:id="3" w:name="O_826627"/>
      <w:bookmarkEnd w:id="3"/>
      <w:r w:rsidRPr="0091736A">
        <w:t>Knowledge Evidence</w:t>
      </w:r>
    </w:p>
    <w:p w:rsidR="00000000" w:rsidRPr="0091736A" w:rsidP="00385E4C">
      <w:pPr>
        <w:pStyle w:val="BodyText"/>
      </w:pPr>
      <w:r w:rsidRPr="0091736A">
        <w:t>The candidate must be able to demonstrate essential knowledge required to effectiv</w:t>
      </w:r>
      <w:r w:rsidRPr="0091736A">
        <w:t>ely complete tasks outlined in the elements and performance criteria of this unit, manage tasks and manage contingencies in the context of the work role. This includes knowledge of:</w:t>
      </w:r>
    </w:p>
    <w:p w:rsidR="00000000" w:rsidRPr="0091736A" w:rsidP="0091736A">
      <w:pPr>
        <w:pStyle w:val="ListBullet"/>
      </w:pPr>
      <w:r w:rsidRPr="0091736A">
        <w:t>legal, ethical and organisation requirements relating to identifying comm</w:t>
      </w:r>
      <w:r w:rsidRPr="0091736A">
        <w:t>unity health needs, including:</w:t>
      </w:r>
    </w:p>
    <w:p w:rsidR="00000000" w:rsidRPr="0091736A" w:rsidP="0091736A">
      <w:pPr>
        <w:pStyle w:val="ListBullet2"/>
      </w:pPr>
      <w:r w:rsidRPr="0091736A">
        <w:t xml:space="preserve">relevant international charters and declarations and documents </w:t>
      </w:r>
    </w:p>
    <w:p w:rsidR="00000000" w:rsidRPr="0091736A" w:rsidP="0091736A">
      <w:pPr>
        <w:pStyle w:val="ListBullet2"/>
      </w:pPr>
      <w:r w:rsidRPr="0091736A">
        <w:t>national, State/Territory and local health policies, goals, targets and priorities relevant to the community</w:t>
      </w:r>
    </w:p>
    <w:p w:rsidR="00000000" w:rsidRPr="0091736A" w:rsidP="0091736A">
      <w:pPr>
        <w:pStyle w:val="ListBullet2"/>
      </w:pPr>
      <w:r w:rsidRPr="0091736A">
        <w:t>scope of own role and responsibilities</w:t>
      </w:r>
    </w:p>
    <w:p w:rsidR="00000000" w:rsidRPr="0091736A" w:rsidP="0091736A">
      <w:pPr>
        <w:pStyle w:val="ListBullet2"/>
      </w:pPr>
      <w:r w:rsidRPr="0091736A">
        <w:t>equity issue</w:t>
      </w:r>
      <w:r w:rsidRPr="0091736A">
        <w:t>s in population health</w:t>
      </w:r>
    </w:p>
    <w:p w:rsidR="00000000" w:rsidRPr="0091736A" w:rsidP="0091736A">
      <w:pPr>
        <w:pStyle w:val="ListBullet2"/>
      </w:pPr>
      <w:r w:rsidRPr="0091736A">
        <w:t>evidence-based practice</w:t>
      </w:r>
    </w:p>
    <w:p w:rsidR="00000000" w:rsidRPr="0091736A" w:rsidP="0091736A">
      <w:pPr>
        <w:pStyle w:val="ListBullet2"/>
      </w:pPr>
      <w:r w:rsidRPr="0091736A">
        <w:t>quality assurance</w:t>
      </w:r>
    </w:p>
    <w:p w:rsidR="00000000" w:rsidRPr="0091736A" w:rsidP="0091736A">
      <w:pPr>
        <w:pStyle w:val="ListBullet2"/>
      </w:pPr>
      <w:r w:rsidRPr="0091736A">
        <w:t>social change and advocacy processes</w:t>
      </w:r>
    </w:p>
    <w:p w:rsidR="00000000" w:rsidRPr="0091736A" w:rsidP="0091736A">
      <w:pPr>
        <w:pStyle w:val="ListBullet2"/>
      </w:pPr>
      <w:r w:rsidRPr="0091736A">
        <w:t>privacy and confidentiality</w:t>
      </w:r>
    </w:p>
    <w:p w:rsidR="00000000" w:rsidRPr="0091736A" w:rsidP="0091736A">
      <w:pPr>
        <w:pStyle w:val="ListBullet2"/>
      </w:pPr>
      <w:r w:rsidRPr="0091736A">
        <w:t>responsibility to help a community respond to needs they identify which might not necessarily coincide with stated priority health needs</w:t>
      </w:r>
    </w:p>
    <w:p w:rsidR="00000000" w:rsidRPr="0091736A" w:rsidP="0091736A">
      <w:pPr>
        <w:pStyle w:val="ListBullet"/>
      </w:pPr>
      <w:r w:rsidRPr="0091736A">
        <w:t>principles of capacity building</w:t>
      </w:r>
    </w:p>
    <w:p w:rsidR="00000000" w:rsidRPr="0091736A" w:rsidP="0091736A">
      <w:pPr>
        <w:pStyle w:val="ListBullet"/>
      </w:pPr>
      <w:r w:rsidRPr="0091736A">
        <w:t>community health needs: state, conditions or factors in the community which, if absent</w:t>
      </w:r>
      <w:r w:rsidRPr="0091736A">
        <w:t>, prevent people from achieving the optimum of physical, mental and social wellbeing</w:t>
      </w:r>
    </w:p>
    <w:p w:rsidR="00000000" w:rsidRPr="0091736A" w:rsidP="0091736A">
      <w:pPr>
        <w:pStyle w:val="ListBullet"/>
      </w:pPr>
      <w:r w:rsidRPr="0091736A">
        <w:t>types of need:</w:t>
      </w:r>
    </w:p>
    <w:p w:rsidR="00000000" w:rsidRPr="0091736A" w:rsidP="0091736A">
      <w:pPr>
        <w:pStyle w:val="ListBullet2"/>
      </w:pPr>
      <w:r w:rsidRPr="0091736A">
        <w:t>normative need (based on expert opinion)</w:t>
      </w:r>
    </w:p>
    <w:p w:rsidR="00000000" w:rsidRPr="0091736A" w:rsidP="0091736A">
      <w:pPr>
        <w:pStyle w:val="ListBullet2"/>
      </w:pPr>
      <w:r w:rsidRPr="0091736A">
        <w:t>expressed need (based on inferences made from observation of use of health services)</w:t>
      </w:r>
    </w:p>
    <w:p w:rsidR="00000000" w:rsidRPr="0091736A" w:rsidP="0091736A">
      <w:pPr>
        <w:pStyle w:val="ListBullet2"/>
      </w:pPr>
      <w:r w:rsidRPr="0091736A">
        <w:t>comparative need (derived fro</w:t>
      </w:r>
      <w:r w:rsidRPr="0091736A">
        <w:t>m examining the services provided in a similar population)</w:t>
      </w:r>
    </w:p>
    <w:p w:rsidR="00000000" w:rsidRPr="0091736A" w:rsidP="0091736A">
      <w:pPr>
        <w:pStyle w:val="ListBullet2"/>
      </w:pPr>
      <w:r w:rsidRPr="0091736A">
        <w:t>felt need (based on what members of the community say they need)</w:t>
      </w:r>
    </w:p>
    <w:p w:rsidR="00000000" w:rsidRPr="0091736A" w:rsidP="0091736A">
      <w:pPr>
        <w:pStyle w:val="ListBullet"/>
      </w:pPr>
      <w:r w:rsidRPr="0091736A">
        <w:t xml:space="preserve">activities that develop an understanding of the factors contributing to the health issue or problem of the community </w:t>
      </w:r>
    </w:p>
    <w:p w:rsidR="00000000" w:rsidRPr="0091736A" w:rsidP="0091736A">
      <w:pPr>
        <w:pStyle w:val="ListBullet"/>
      </w:pPr>
      <w:r w:rsidRPr="0091736A">
        <w:t>overview of t</w:t>
      </w:r>
      <w:r w:rsidRPr="0091736A">
        <w:t>he stages in population health project planning</w:t>
      </w:r>
    </w:p>
    <w:p w:rsidR="00000000" w:rsidRPr="0091736A" w:rsidP="0091736A">
      <w:pPr>
        <w:pStyle w:val="ListBullet"/>
      </w:pPr>
      <w:r w:rsidRPr="0091736A">
        <w:t>theory and practice of population health, including health promotion, and health protection and prevention of communicable and non-communicable diseases</w:t>
      </w:r>
    </w:p>
    <w:p w:rsidR="00000000" w:rsidRPr="0091736A" w:rsidP="0091736A">
      <w:pPr>
        <w:pStyle w:val="ListBullet"/>
      </w:pPr>
      <w:r w:rsidRPr="0091736A">
        <w:t>consultation and participation principles and technique</w:t>
      </w:r>
      <w:r w:rsidRPr="0091736A">
        <w:t>s, including:</w:t>
      </w:r>
    </w:p>
    <w:p w:rsidR="00000000" w:rsidRPr="0091736A" w:rsidP="0091736A">
      <w:pPr>
        <w:pStyle w:val="ListBullet2"/>
      </w:pPr>
      <w:r w:rsidRPr="0091736A">
        <w:t>interviews</w:t>
      </w:r>
    </w:p>
    <w:p w:rsidR="00000000" w:rsidRPr="0091736A" w:rsidP="0091736A">
      <w:pPr>
        <w:pStyle w:val="ListBullet2"/>
      </w:pPr>
      <w:r w:rsidRPr="0091736A">
        <w:t>nominal group process</w:t>
      </w:r>
    </w:p>
    <w:p w:rsidR="00000000" w:rsidRPr="0091736A" w:rsidP="0091736A">
      <w:pPr>
        <w:pStyle w:val="ListBullet2"/>
      </w:pPr>
      <w:r w:rsidRPr="0091736A">
        <w:t>questionnaires</w:t>
      </w:r>
    </w:p>
    <w:p w:rsidR="00000000" w:rsidRPr="0091736A" w:rsidP="0091736A">
      <w:pPr>
        <w:pStyle w:val="ListBullet2"/>
      </w:pPr>
      <w:r w:rsidRPr="0091736A">
        <w:t>Delphi Method</w:t>
      </w:r>
    </w:p>
    <w:p w:rsidR="00000000" w:rsidRPr="0091736A" w:rsidP="0091736A">
      <w:pPr>
        <w:pStyle w:val="ListBullet2"/>
      </w:pPr>
      <w:r w:rsidRPr="0091736A">
        <w:t>focus groups</w:t>
      </w:r>
    </w:p>
    <w:p w:rsidR="00000000" w:rsidRPr="0091736A" w:rsidP="0091736A">
      <w:pPr>
        <w:pStyle w:val="ListBullet2"/>
      </w:pPr>
      <w:r w:rsidRPr="0091736A">
        <w:t>forums</w:t>
      </w:r>
    </w:p>
    <w:p w:rsidR="00000000" w:rsidRPr="0091736A" w:rsidP="0091736A">
      <w:pPr>
        <w:pStyle w:val="ListBullet2"/>
      </w:pPr>
      <w:r w:rsidRPr="0091736A">
        <w:t>meetings</w:t>
      </w:r>
    </w:p>
    <w:p w:rsidR="00000000" w:rsidRPr="0091736A" w:rsidP="0091736A">
      <w:pPr>
        <w:pStyle w:val="ListBullet"/>
      </w:pPr>
      <w:r w:rsidRPr="0091736A">
        <w:t>conflict resolution, mediation and problem solving techniques</w:t>
      </w:r>
    </w:p>
    <w:p w:rsidR="00000000" w:rsidRPr="0091736A" w:rsidP="0091736A">
      <w:pPr>
        <w:pStyle w:val="ListBullet"/>
      </w:pPr>
      <w:r w:rsidRPr="0091736A">
        <w:t xml:space="preserve">literature review processes and sources of information </w:t>
      </w:r>
    </w:p>
    <w:p w:rsidR="00000000" w:rsidRPr="0091736A" w:rsidP="0091736A">
      <w:pPr>
        <w:pStyle w:val="ListBullet"/>
      </w:pPr>
      <w:r w:rsidRPr="0091736A">
        <w:t>difference between and examples of qualitative and quantitative data</w:t>
      </w:r>
    </w:p>
    <w:p w:rsidR="00000000" w:rsidRPr="0091736A" w:rsidP="0091736A">
      <w:pPr>
        <w:pStyle w:val="ListBullet"/>
      </w:pPr>
      <w:r w:rsidRPr="0091736A">
        <w:t>communities and types of data relevant to the community, including:</w:t>
      </w:r>
    </w:p>
    <w:p w:rsidR="00000000" w:rsidRPr="0091736A" w:rsidP="0091736A">
      <w:pPr>
        <w:pStyle w:val="ListBullet2"/>
      </w:pPr>
      <w:r w:rsidRPr="0091736A">
        <w:t>demographic characteristics</w:t>
      </w:r>
    </w:p>
    <w:p w:rsidR="00000000" w:rsidRPr="0091736A" w:rsidP="0091736A">
      <w:pPr>
        <w:pStyle w:val="ListBullet2"/>
      </w:pPr>
      <w:r w:rsidRPr="0091736A">
        <w:t>patterns of behaviour</w:t>
      </w:r>
    </w:p>
    <w:p w:rsidR="00000000" w:rsidRPr="0091736A" w:rsidP="0091736A">
      <w:pPr>
        <w:pStyle w:val="ListBullet2"/>
      </w:pPr>
      <w:r w:rsidRPr="0091736A">
        <w:t>lifestyle.</w:t>
      </w:r>
    </w:p>
    <w:p w:rsidR="00000000" w:rsidRPr="0091736A" w:rsidP="0091736A">
      <w:pPr>
        <w:pStyle w:val="AllowPageBreak"/>
      </w:pPr>
    </w:p>
    <w:p w:rsidR="00000000" w:rsidRPr="0091736A" w:rsidP="0091736A">
      <w:pPr>
        <w:pStyle w:val="Heading1"/>
      </w:pPr>
      <w:bookmarkStart w:id="4" w:name="O_826628"/>
      <w:bookmarkEnd w:id="4"/>
      <w:r w:rsidRPr="0091736A">
        <w:t>Assessment Conditions</w:t>
      </w:r>
    </w:p>
    <w:p w:rsidR="00000000" w:rsidRPr="0091736A" w:rsidP="00385E4C">
      <w:pPr>
        <w:pStyle w:val="BodyText"/>
      </w:pPr>
      <w:r w:rsidRPr="0091736A">
        <w:t>Skills must have been demonstrated in the workplace or in a simulated environment that reflects workplace conditions. Where simulation is used, it must reflect real working conditions by modelling industry operating conditions and contingencies, as well as</w:t>
      </w:r>
      <w:r w:rsidRPr="0091736A">
        <w:t xml:space="preserve">, using suitable facilities, equipment and resources. </w:t>
      </w:r>
    </w:p>
    <w:p w:rsidR="00000000" w:rsidRPr="0091736A" w:rsidP="00385E4C">
      <w:pPr>
        <w:pStyle w:val="BodyText"/>
      </w:pPr>
      <w:r w:rsidRPr="0091736A">
        <w:t>Assessors must satisfy the Standards for Registered Training Organisations (RTOs) 2015/AQTF mandatory competency requirements for assessors.</w:t>
      </w:r>
    </w:p>
    <w:p w:rsidR="00000000" w:rsidRPr="0091736A" w:rsidP="0091736A">
      <w:pPr>
        <w:pStyle w:val="Heading1"/>
      </w:pPr>
      <w:bookmarkStart w:id="5" w:name="O_826631"/>
      <w:bookmarkEnd w:id="5"/>
      <w:r w:rsidRPr="0091736A">
        <w:t>Links</w:t>
      </w:r>
    </w:p>
    <w:p w:rsidR="00000000" w:rsidRPr="0091736A" w:rsidP="00385E4C">
      <w:pPr>
        <w:pStyle w:val="BodyText"/>
      </w:pPr>
      <w:r w:rsidRPr="0091736A">
        <w:t>Companion Volume implementation guid</w:t>
      </w:r>
      <w:r w:rsidRPr="0091736A">
        <w:t xml:space="preserve">es are found in VETNet - </w:t>
      </w:r>
      <w:r>
        <w:fldChar w:fldCharType="begin"/>
      </w:r>
      <w:r>
        <w:instrText xml:space="preserve"> HYPERLINK "https://vetnet.gov.au/Pages/TrainingDocs.aspx?q=ced1390f-48d9-4ab0-bd50-b015e5485705" </w:instrText>
      </w:r>
      <w:r>
        <w:fldChar w:fldCharType="separate"/>
      </w:r>
      <w:r w:rsidRPr="00C32531">
        <w:rPr>
          <w:rStyle w:val="Hyperlink"/>
        </w:rPr>
        <w:t>https://vetnet.gov.au/Pages/TrainingDocs.aspx?q=ced1390f-48d9-4ab0-bd50-b015e5485705</w:t>
      </w:r>
      <w:r>
        <w:fldChar w:fldCharType="end"/>
      </w:r>
    </w:p>
    <w:p w:rsidR="00000000" w:rsidRPr="0091736A" w:rsidP="0091736A"/>
    <w:sectPr w:rsidSect="009173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6A" w:rsidRPr="00385E4C" w:rsidP="00385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4C" w:rsidP="009173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5E4C" w:rsidP="0091736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85E4C" w:rsidP="009173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36A" w:rsidRPr="00385E4C" w:rsidP="00385E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3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E4C" w:rsidRPr="002D2AF8" w:rsidP="0091736A">
    <w:pPr>
      <w:pStyle w:val="Header"/>
      <w:framePr w:wrap="around"/>
    </w:pPr>
    <w:r>
      <w:fldChar w:fldCharType="begin"/>
    </w:r>
    <w:r>
      <w:instrText xml:space="preserve"> TITLE   \* MERGEFORMAT </w:instrText>
    </w:r>
    <w:r>
      <w:fldChar w:fldCharType="separate"/>
    </w:r>
    <w:r>
      <w:t>Assessment Requirements for HLTPOP006 Contribute to working with the community to identify health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85E4C" w:rsidP="009173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E21B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D63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560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3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36A"/>
    <w:pPr>
      <w:spacing w:before="360" w:after="60"/>
      <w:outlineLvl w:val="0"/>
    </w:pPr>
    <w:rPr>
      <w:sz w:val="32"/>
    </w:rPr>
  </w:style>
  <w:style w:type="paragraph" w:styleId="Heading2">
    <w:name w:val="heading 2"/>
    <w:basedOn w:val="HeadingBase"/>
    <w:next w:val="BodyText"/>
    <w:link w:val="Heading2Char"/>
    <w:qFormat/>
    <w:rsid w:val="0091736A"/>
    <w:pPr>
      <w:keepLines/>
      <w:spacing w:before="240" w:after="120"/>
      <w:outlineLvl w:val="1"/>
    </w:pPr>
    <w:rPr>
      <w:sz w:val="28"/>
      <w:szCs w:val="40"/>
    </w:rPr>
  </w:style>
  <w:style w:type="paragraph" w:styleId="Heading3">
    <w:name w:val="heading 3"/>
    <w:basedOn w:val="HeadingBase"/>
    <w:next w:val="BodyText"/>
    <w:link w:val="Heading3Char"/>
    <w:qFormat/>
    <w:rsid w:val="0091736A"/>
    <w:pPr>
      <w:spacing w:before="180" w:after="120"/>
      <w:outlineLvl w:val="2"/>
    </w:pPr>
    <w:rPr>
      <w:spacing w:val="-10"/>
      <w:kern w:val="32"/>
    </w:rPr>
  </w:style>
  <w:style w:type="paragraph" w:styleId="Heading4">
    <w:name w:val="heading 4"/>
    <w:basedOn w:val="HeadingBase"/>
    <w:next w:val="BodyText"/>
    <w:link w:val="Heading4Char"/>
    <w:qFormat/>
    <w:rsid w:val="0091736A"/>
    <w:pPr>
      <w:spacing w:before="160" w:after="120"/>
      <w:outlineLvl w:val="3"/>
    </w:pPr>
    <w:rPr>
      <w:sz w:val="22"/>
    </w:rPr>
  </w:style>
  <w:style w:type="paragraph" w:styleId="Heading5">
    <w:name w:val="heading 5"/>
    <w:basedOn w:val="HeadingBase"/>
    <w:next w:val="Normal"/>
    <w:link w:val="Heading5Char"/>
    <w:qFormat/>
    <w:rsid w:val="0091736A"/>
    <w:pPr>
      <w:spacing w:before="80"/>
      <w:outlineLvl w:val="4"/>
    </w:pPr>
    <w:rPr>
      <w:color w:val="918585"/>
      <w:sz w:val="20"/>
    </w:rPr>
  </w:style>
  <w:style w:type="paragraph" w:styleId="Heading6">
    <w:name w:val="heading 6"/>
    <w:basedOn w:val="HeadingBase"/>
    <w:next w:val="Normal"/>
    <w:link w:val="Heading6Char"/>
    <w:qFormat/>
    <w:rsid w:val="0091736A"/>
    <w:pPr>
      <w:spacing w:before="60"/>
      <w:outlineLvl w:val="5"/>
    </w:pPr>
    <w:rPr>
      <w:color w:val="918585"/>
      <w:sz w:val="20"/>
    </w:rPr>
  </w:style>
  <w:style w:type="paragraph" w:styleId="Heading7">
    <w:name w:val="heading 7"/>
    <w:basedOn w:val="Normal"/>
    <w:next w:val="Normal"/>
    <w:link w:val="Heading7Char"/>
    <w:qFormat/>
    <w:rsid w:val="0091736A"/>
    <w:pPr>
      <w:ind w:left="720"/>
      <w:outlineLvl w:val="6"/>
    </w:pPr>
    <w:rPr>
      <w:i/>
    </w:rPr>
  </w:style>
  <w:style w:type="paragraph" w:styleId="Heading8">
    <w:name w:val="heading 8"/>
    <w:basedOn w:val="Normal"/>
    <w:next w:val="Normal"/>
    <w:link w:val="Heading8Char"/>
    <w:qFormat/>
    <w:rsid w:val="0091736A"/>
    <w:pPr>
      <w:ind w:left="720"/>
      <w:outlineLvl w:val="7"/>
    </w:pPr>
    <w:rPr>
      <w:i/>
    </w:rPr>
  </w:style>
  <w:style w:type="paragraph" w:styleId="Heading9">
    <w:name w:val="heading 9"/>
    <w:basedOn w:val="Normal"/>
    <w:next w:val="Normal"/>
    <w:link w:val="Heading9Char"/>
    <w:qFormat/>
    <w:rsid w:val="0091736A"/>
    <w:pPr>
      <w:ind w:left="720"/>
      <w:outlineLvl w:val="8"/>
    </w:pPr>
    <w:rPr>
      <w:i/>
    </w:rPr>
  </w:style>
  <w:style w:type="character" w:default="1" w:styleId="DefaultParagraphFont">
    <w:name w:val="Default Paragraph Font"/>
    <w:uiPriority w:val="1"/>
    <w:unhideWhenUsed/>
    <w:rsid w:val="009173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36A"/>
  </w:style>
  <w:style w:type="character" w:customStyle="1" w:styleId="Heading1Char">
    <w:name w:val="Heading 1 Char"/>
    <w:basedOn w:val="DefaultParagraphFont"/>
    <w:link w:val="Heading1"/>
    <w:rsid w:val="0091736A"/>
    <w:rPr>
      <w:rFonts w:ascii="Times New Roman" w:eastAsia="Times New Roman" w:hAnsi="Times New Roman" w:cs="Times New Roman"/>
      <w:b/>
      <w:sz w:val="32"/>
      <w:szCs w:val="20"/>
      <w:lang w:eastAsia="en-US"/>
    </w:rPr>
  </w:style>
  <w:style w:type="paragraph" w:styleId="BodyText">
    <w:name w:val="Body Text"/>
    <w:basedOn w:val="Normal"/>
    <w:link w:val="BodyTextChar"/>
    <w:rsid w:val="009173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36A"/>
    <w:rPr>
      <w:rFonts w:ascii="Times New Roman" w:eastAsia="Times New Roman" w:hAnsi="Times New Roman" w:cs="Times New Roman"/>
      <w:sz w:val="24"/>
      <w:lang w:eastAsia="en-US"/>
    </w:rPr>
  </w:style>
  <w:style w:type="paragraph" w:styleId="ListBullet">
    <w:name w:val="List Bullet"/>
    <w:basedOn w:val="List"/>
    <w:rsid w:val="0091736A"/>
    <w:pPr>
      <w:numPr>
        <w:numId w:val="12"/>
      </w:numPr>
      <w:tabs>
        <w:tab w:val="clear" w:pos="340"/>
      </w:tabs>
      <w:spacing w:before="40" w:after="40"/>
    </w:pPr>
  </w:style>
  <w:style w:type="character" w:customStyle="1" w:styleId="SpecialBold">
    <w:name w:val="Special Bold"/>
    <w:basedOn w:val="DefaultParagraphFont"/>
    <w:rsid w:val="0091736A"/>
    <w:rPr>
      <w:b/>
      <w:spacing w:val="0"/>
    </w:rPr>
  </w:style>
  <w:style w:type="paragraph" w:styleId="ListBullet2">
    <w:name w:val="List Bullet 2"/>
    <w:basedOn w:val="List2"/>
    <w:rsid w:val="0091736A"/>
    <w:pPr>
      <w:numPr>
        <w:numId w:val="13"/>
      </w:numPr>
      <w:tabs>
        <w:tab w:val="clear" w:pos="680"/>
      </w:tabs>
    </w:pPr>
  </w:style>
  <w:style w:type="character" w:styleId="Emphasis">
    <w:name w:val="Emphasis"/>
    <w:basedOn w:val="DefaultParagraphFont"/>
    <w:qFormat/>
    <w:rsid w:val="0091736A"/>
    <w:rPr>
      <w:i/>
    </w:rPr>
  </w:style>
  <w:style w:type="paragraph" w:customStyle="1" w:styleId="SuperHeading">
    <w:name w:val="SuperHeading"/>
    <w:basedOn w:val="Normal"/>
    <w:rsid w:val="0091736A"/>
    <w:pPr>
      <w:spacing w:before="240" w:after="120"/>
      <w:outlineLvl w:val="0"/>
    </w:pPr>
    <w:rPr>
      <w:rFonts w:ascii="Times New Roman" w:hAnsi="Times New Roman"/>
      <w:b/>
      <w:sz w:val="32"/>
    </w:rPr>
  </w:style>
  <w:style w:type="paragraph" w:customStyle="1" w:styleId="AllowPageBreak">
    <w:name w:val="AllowPageBreak"/>
    <w:rsid w:val="009173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3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3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3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3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3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3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3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36A"/>
    <w:rPr>
      <w:rFonts w:ascii="Courier New" w:eastAsia="Times New Roman" w:hAnsi="Courier New" w:cs="Times New Roman"/>
      <w:i/>
      <w:szCs w:val="20"/>
      <w:lang w:eastAsia="en-US"/>
    </w:rPr>
  </w:style>
  <w:style w:type="paragraph" w:customStyle="1" w:styleId="HeadingBase">
    <w:name w:val="Heading Base"/>
    <w:rsid w:val="009173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36A"/>
    <w:pPr>
      <w:tabs>
        <w:tab w:val="right" w:leader="dot" w:pos="9072"/>
      </w:tabs>
      <w:ind w:left="567"/>
    </w:pPr>
    <w:rPr>
      <w:szCs w:val="22"/>
    </w:rPr>
  </w:style>
  <w:style w:type="paragraph" w:customStyle="1" w:styleId="TOCBase">
    <w:name w:val="TOC Base"/>
    <w:rsid w:val="009173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36A"/>
    <w:pPr>
      <w:tabs>
        <w:tab w:val="right" w:leader="dot" w:pos="9072"/>
      </w:tabs>
      <w:spacing w:before="40" w:after="40"/>
      <w:ind w:left="284"/>
    </w:pPr>
    <w:rPr>
      <w:rFonts w:ascii="Times New Roman" w:hAnsi="Times New Roman"/>
    </w:rPr>
  </w:style>
  <w:style w:type="paragraph" w:styleId="TOC1">
    <w:name w:val="toc 1"/>
    <w:basedOn w:val="TOCBase"/>
    <w:next w:val="Normal"/>
    <w:rsid w:val="009173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3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36A"/>
    <w:rPr>
      <w:rFonts w:ascii="Times New Roman" w:eastAsia="Times New Roman" w:hAnsi="Times New Roman" w:cs="Times New Roman"/>
      <w:sz w:val="16"/>
      <w:lang w:eastAsia="en-US"/>
    </w:rPr>
  </w:style>
  <w:style w:type="paragraph" w:styleId="Title">
    <w:name w:val="Title"/>
    <w:basedOn w:val="HeadingBase"/>
    <w:link w:val="TitleChar"/>
    <w:qFormat/>
    <w:rsid w:val="0091736A"/>
    <w:pPr>
      <w:spacing w:before="5040"/>
      <w:jc w:val="center"/>
    </w:pPr>
    <w:rPr>
      <w:sz w:val="48"/>
      <w:szCs w:val="72"/>
      <w:lang w:val="en-US"/>
    </w:rPr>
  </w:style>
  <w:style w:type="character" w:customStyle="1" w:styleId="TitleChar">
    <w:name w:val="Title Char"/>
    <w:basedOn w:val="DefaultParagraphFont"/>
    <w:link w:val="Title"/>
    <w:rsid w:val="009173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36A"/>
    <w:pPr>
      <w:tabs>
        <w:tab w:val="left" w:pos="3600"/>
        <w:tab w:val="left" w:pos="3958"/>
      </w:tabs>
    </w:pPr>
  </w:style>
  <w:style w:type="paragraph" w:styleId="List">
    <w:name w:val="List"/>
    <w:basedOn w:val="BodyText"/>
    <w:next w:val="BodyText"/>
    <w:rsid w:val="0091736A"/>
    <w:pPr>
      <w:tabs>
        <w:tab w:val="left" w:pos="340"/>
      </w:tabs>
      <w:spacing w:before="60" w:after="60"/>
      <w:ind w:left="340" w:hanging="340"/>
    </w:pPr>
  </w:style>
  <w:style w:type="paragraph" w:customStyle="1" w:styleId="Note">
    <w:name w:val="Note"/>
    <w:basedOn w:val="BodyText"/>
    <w:rsid w:val="009173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36A"/>
    <w:pPr>
      <w:framePr w:wrap="auto" w:hAnchor="text" w:y="6049"/>
    </w:pPr>
    <w:rPr>
      <w:color w:val="000000"/>
      <w:sz w:val="40"/>
    </w:rPr>
  </w:style>
  <w:style w:type="paragraph" w:customStyle="1" w:styleId="TOCTitle">
    <w:name w:val="TOCTitle"/>
    <w:basedOn w:val="Heading1"/>
    <w:rsid w:val="0091736A"/>
    <w:pPr>
      <w:spacing w:after="240"/>
      <w:jc w:val="center"/>
      <w:outlineLvl w:val="9"/>
    </w:pPr>
    <w:rPr>
      <w:caps/>
    </w:rPr>
  </w:style>
  <w:style w:type="paragraph" w:customStyle="1" w:styleId="Version">
    <w:name w:val="Version"/>
    <w:rsid w:val="009173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36A"/>
    <w:pPr>
      <w:keepNext w:val="0"/>
      <w:tabs>
        <w:tab w:val="right" w:pos="4176"/>
      </w:tabs>
      <w:ind w:left="198" w:hanging="198"/>
    </w:pPr>
    <w:rPr>
      <w:rFonts w:ascii="Garamond" w:hAnsi="Garamond"/>
    </w:rPr>
  </w:style>
  <w:style w:type="paragraph" w:styleId="IndexHeading">
    <w:name w:val="index heading"/>
    <w:basedOn w:val="Normal"/>
    <w:next w:val="Index1"/>
    <w:semiHidden/>
    <w:rsid w:val="0091736A"/>
    <w:pPr>
      <w:spacing w:before="120" w:after="120"/>
    </w:pPr>
    <w:rPr>
      <w:rFonts w:ascii="Arial" w:hAnsi="Arial"/>
      <w:b/>
      <w:color w:val="918585"/>
      <w:sz w:val="24"/>
    </w:rPr>
  </w:style>
  <w:style w:type="paragraph" w:styleId="Header">
    <w:name w:val="header"/>
    <w:basedOn w:val="Normal"/>
    <w:link w:val="HeaderChar"/>
    <w:rsid w:val="009173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36A"/>
    <w:rPr>
      <w:rFonts w:ascii="Times New Roman" w:eastAsia="Times New Roman" w:hAnsi="Times New Roman" w:cs="Times New Roman"/>
      <w:sz w:val="16"/>
      <w:szCs w:val="20"/>
      <w:lang w:val="en-GB" w:eastAsia="en-US"/>
    </w:rPr>
  </w:style>
  <w:style w:type="paragraph" w:customStyle="1" w:styleId="Chapter">
    <w:name w:val="Chapter"/>
    <w:basedOn w:val="Normal"/>
    <w:rsid w:val="0091736A"/>
    <w:pPr>
      <w:spacing w:before="240"/>
    </w:pPr>
    <w:rPr>
      <w:rFonts w:ascii="Times New Roman" w:hAnsi="Times New Roman"/>
      <w:smallCaps/>
      <w:spacing w:val="80"/>
      <w:sz w:val="28"/>
    </w:rPr>
  </w:style>
  <w:style w:type="paragraph" w:customStyle="1" w:styleId="InChapter">
    <w:name w:val="InChapter"/>
    <w:basedOn w:val="Heading3"/>
    <w:rsid w:val="0091736A"/>
    <w:pPr>
      <w:spacing w:after="240"/>
      <w:outlineLvl w:val="9"/>
    </w:pPr>
    <w:rPr>
      <w:noProof/>
    </w:rPr>
  </w:style>
  <w:style w:type="paragraph" w:styleId="Index2">
    <w:name w:val="index 2"/>
    <w:basedOn w:val="Normal"/>
    <w:next w:val="Normal"/>
    <w:semiHidden/>
    <w:rsid w:val="0091736A"/>
    <w:pPr>
      <w:tabs>
        <w:tab w:val="right" w:pos="4176"/>
      </w:tabs>
      <w:ind w:left="568" w:hanging="284"/>
    </w:pPr>
    <w:rPr>
      <w:rFonts w:ascii="Garamond" w:hAnsi="Garamond"/>
    </w:rPr>
  </w:style>
  <w:style w:type="paragraph" w:customStyle="1" w:styleId="Byline">
    <w:name w:val="Byline"/>
    <w:rsid w:val="009173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36A"/>
    <w:pPr>
      <w:tabs>
        <w:tab w:val="clear" w:pos="3600"/>
        <w:tab w:val="clear" w:pos="3958"/>
      </w:tabs>
      <w:jc w:val="right"/>
    </w:pPr>
  </w:style>
  <w:style w:type="paragraph" w:styleId="Caption">
    <w:name w:val="caption"/>
    <w:basedOn w:val="BodyText"/>
    <w:next w:val="Normal"/>
    <w:qFormat/>
    <w:rsid w:val="0091736A"/>
    <w:pPr>
      <w:framePr w:w="2268" w:hSpace="181" w:vSpace="181" w:wrap="around" w:vAnchor="text" w:hAnchor="page" w:x="1135" w:y="285" w:anchorLock="1"/>
    </w:pPr>
    <w:rPr>
      <w:i/>
    </w:rPr>
  </w:style>
  <w:style w:type="paragraph" w:customStyle="1" w:styleId="MiniTOCTitle">
    <w:name w:val="MiniTOCTitle"/>
    <w:basedOn w:val="Heading4"/>
    <w:rsid w:val="0091736A"/>
    <w:pPr>
      <w:spacing w:before="240"/>
      <w:outlineLvl w:val="9"/>
    </w:pPr>
    <w:rPr>
      <w:noProof/>
      <w:sz w:val="24"/>
    </w:rPr>
  </w:style>
  <w:style w:type="paragraph" w:customStyle="1" w:styleId="MiniTOCItem">
    <w:name w:val="MiniTOCItem"/>
    <w:basedOn w:val="ListBullet"/>
    <w:rsid w:val="0091736A"/>
    <w:pPr>
      <w:numPr>
        <w:numId w:val="0"/>
      </w:numPr>
      <w:tabs>
        <w:tab w:val="right" w:leader="dot" w:pos="6521"/>
      </w:tabs>
      <w:spacing w:before="0" w:after="0"/>
    </w:pPr>
  </w:style>
  <w:style w:type="paragraph" w:customStyle="1" w:styleId="TOFTitle">
    <w:name w:val="TOFTitle"/>
    <w:basedOn w:val="TOCTitle"/>
    <w:rsid w:val="0091736A"/>
  </w:style>
  <w:style w:type="paragraph" w:styleId="TableofFigures">
    <w:name w:val="table of figures"/>
    <w:basedOn w:val="Normal"/>
    <w:next w:val="Normal"/>
    <w:semiHidden/>
    <w:rsid w:val="0091736A"/>
    <w:pPr>
      <w:tabs>
        <w:tab w:val="right" w:leader="dot" w:pos="9072"/>
      </w:tabs>
      <w:ind w:left="970" w:hanging="403"/>
    </w:pPr>
    <w:rPr>
      <w:rFonts w:ascii="Times New Roman" w:hAnsi="Times New Roman"/>
      <w:b/>
    </w:rPr>
  </w:style>
  <w:style w:type="paragraph" w:styleId="ListNumber">
    <w:name w:val="List Number"/>
    <w:basedOn w:val="List"/>
    <w:rsid w:val="0091736A"/>
    <w:pPr>
      <w:numPr>
        <w:numId w:val="15"/>
      </w:numPr>
      <w:tabs>
        <w:tab w:val="clear" w:pos="340"/>
      </w:tabs>
    </w:pPr>
  </w:style>
  <w:style w:type="character" w:customStyle="1" w:styleId="WingdingSymbols">
    <w:name w:val="Wingding Symbols"/>
    <w:rsid w:val="0091736A"/>
    <w:rPr>
      <w:rFonts w:ascii="Wingdings" w:hAnsi="Wingdings"/>
    </w:rPr>
  </w:style>
  <w:style w:type="paragraph" w:customStyle="1" w:styleId="TableHeading">
    <w:name w:val="Table Heading"/>
    <w:basedOn w:val="HeadingBase"/>
    <w:rsid w:val="0091736A"/>
    <w:pPr>
      <w:keepLines/>
      <w:pBdr>
        <w:bottom w:val="single" w:sz="6" w:space="1" w:color="918585"/>
      </w:pBdr>
      <w:spacing w:before="240"/>
    </w:pPr>
  </w:style>
  <w:style w:type="character" w:customStyle="1" w:styleId="HotSpot">
    <w:name w:val="HotSpot"/>
    <w:rsid w:val="0091736A"/>
    <w:rPr>
      <w:color w:val="0033CC"/>
      <w:u w:val="none"/>
    </w:rPr>
  </w:style>
  <w:style w:type="paragraph" w:customStyle="1" w:styleId="BodyTextRight">
    <w:name w:val="Body Text Right"/>
    <w:basedOn w:val="BodyText"/>
    <w:rsid w:val="0091736A"/>
    <w:pPr>
      <w:spacing w:before="0" w:after="0"/>
      <w:jc w:val="right"/>
    </w:pPr>
  </w:style>
  <w:style w:type="paragraph" w:styleId="Index3">
    <w:name w:val="index 3"/>
    <w:basedOn w:val="ListNumber2"/>
    <w:next w:val="Normal"/>
    <w:semiHidden/>
    <w:rsid w:val="0091736A"/>
    <w:pPr>
      <w:numPr>
        <w:numId w:val="0"/>
      </w:numPr>
      <w:tabs>
        <w:tab w:val="right" w:leader="dot" w:pos="4176"/>
      </w:tabs>
    </w:pPr>
  </w:style>
  <w:style w:type="paragraph" w:styleId="ListNumber2">
    <w:name w:val="List Number 2"/>
    <w:basedOn w:val="List2"/>
    <w:rsid w:val="0091736A"/>
    <w:pPr>
      <w:numPr>
        <w:numId w:val="10"/>
      </w:numPr>
      <w:tabs>
        <w:tab w:val="clear" w:pos="1060"/>
      </w:tabs>
    </w:pPr>
  </w:style>
  <w:style w:type="paragraph" w:customStyle="1" w:styleId="MarginNote">
    <w:name w:val="Margin Note"/>
    <w:basedOn w:val="BodyText"/>
    <w:rsid w:val="009173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3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3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36A"/>
    <w:rPr>
      <w:sz w:val="32"/>
    </w:rPr>
  </w:style>
  <w:style w:type="paragraph" w:customStyle="1" w:styleId="HeadingProcedure">
    <w:name w:val="Heading Procedure"/>
    <w:basedOn w:val="HeadingBase"/>
    <w:next w:val="Normal"/>
    <w:rsid w:val="0091736A"/>
    <w:pPr>
      <w:tabs>
        <w:tab w:val="left" w:pos="0"/>
      </w:tabs>
      <w:spacing w:before="120" w:after="60"/>
    </w:pPr>
    <w:rPr>
      <w:i/>
      <w:color w:val="918585"/>
      <w:sz w:val="22"/>
    </w:rPr>
  </w:style>
  <w:style w:type="paragraph" w:customStyle="1" w:styleId="TableBodyText">
    <w:name w:val="Table Body Text"/>
    <w:basedOn w:val="BodyText"/>
    <w:rsid w:val="0091736A"/>
    <w:pPr>
      <w:spacing w:before="60" w:after="60"/>
    </w:pPr>
  </w:style>
  <w:style w:type="paragraph" w:styleId="ListContinue">
    <w:name w:val="List Continue"/>
    <w:basedOn w:val="List"/>
    <w:rsid w:val="0091736A"/>
    <w:pPr>
      <w:ind w:firstLine="0"/>
    </w:pPr>
  </w:style>
  <w:style w:type="paragraph" w:customStyle="1" w:styleId="ListNote">
    <w:name w:val="List Note"/>
    <w:basedOn w:val="List"/>
    <w:rsid w:val="0091736A"/>
    <w:pPr>
      <w:pBdr>
        <w:top w:val="single" w:sz="6" w:space="2" w:color="918585"/>
        <w:bottom w:val="single" w:sz="6" w:space="2" w:color="918585"/>
      </w:pBdr>
      <w:tabs>
        <w:tab w:val="left" w:pos="1021"/>
      </w:tabs>
      <w:ind w:firstLine="0"/>
    </w:pPr>
  </w:style>
  <w:style w:type="paragraph" w:customStyle="1" w:styleId="Warning">
    <w:name w:val="Warning"/>
    <w:basedOn w:val="BodyText"/>
    <w:rsid w:val="0091736A"/>
    <w:pPr>
      <w:shd w:val="clear" w:color="auto" w:fill="D9D9D9"/>
      <w:tabs>
        <w:tab w:val="left" w:pos="992"/>
      </w:tabs>
      <w:ind w:left="119" w:right="119"/>
    </w:pPr>
    <w:rPr>
      <w:sz w:val="20"/>
    </w:rPr>
  </w:style>
  <w:style w:type="paragraph" w:customStyle="1" w:styleId="MarginIcons">
    <w:name w:val="Margin Icons"/>
    <w:basedOn w:val="BodyText"/>
    <w:rsid w:val="009173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36A"/>
    <w:rPr>
      <w:rFonts w:ascii="Courier New" w:hAnsi="Courier New"/>
    </w:rPr>
  </w:style>
  <w:style w:type="paragraph" w:customStyle="1" w:styleId="NoteBullet">
    <w:name w:val="Note Bullet"/>
    <w:basedOn w:val="Note"/>
    <w:rsid w:val="0091736A"/>
    <w:pPr>
      <w:tabs>
        <w:tab w:val="clear" w:pos="680"/>
      </w:tabs>
      <w:spacing w:before="60" w:after="60"/>
    </w:pPr>
  </w:style>
  <w:style w:type="paragraph" w:customStyle="1" w:styleId="SubHeading2">
    <w:name w:val="SubHeading2"/>
    <w:basedOn w:val="HeadingBase"/>
    <w:rsid w:val="0091736A"/>
    <w:pPr>
      <w:spacing w:before="240" w:after="60"/>
    </w:pPr>
    <w:rPr>
      <w:sz w:val="20"/>
    </w:rPr>
  </w:style>
  <w:style w:type="paragraph" w:customStyle="1" w:styleId="SubHeading1">
    <w:name w:val="SubHeading1"/>
    <w:basedOn w:val="HeadingBase"/>
    <w:rsid w:val="0091736A"/>
    <w:pPr>
      <w:spacing w:before="240" w:after="60"/>
    </w:pPr>
    <w:rPr>
      <w:color w:val="918585"/>
      <w:sz w:val="22"/>
    </w:rPr>
  </w:style>
  <w:style w:type="paragraph" w:customStyle="1" w:styleId="SideHeading">
    <w:name w:val="Side Heading"/>
    <w:basedOn w:val="HeadingBase"/>
    <w:rsid w:val="009173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36A"/>
    <w:pPr>
      <w:tabs>
        <w:tab w:val="num" w:pos="360"/>
      </w:tabs>
    </w:pPr>
  </w:style>
  <w:style w:type="paragraph" w:styleId="PlainText">
    <w:name w:val="Plain Text"/>
    <w:basedOn w:val="Normal"/>
    <w:link w:val="PlainTextChar"/>
    <w:rsid w:val="0091736A"/>
    <w:rPr>
      <w:sz w:val="20"/>
    </w:rPr>
  </w:style>
  <w:style w:type="character" w:customStyle="1" w:styleId="PlainTextChar">
    <w:name w:val="Plain Text Char"/>
    <w:basedOn w:val="DefaultParagraphFont"/>
    <w:link w:val="PlainText"/>
    <w:rsid w:val="0091736A"/>
    <w:rPr>
      <w:rFonts w:ascii="Courier New" w:eastAsia="Times New Roman" w:hAnsi="Courier New" w:cs="Times New Roman"/>
      <w:sz w:val="20"/>
      <w:szCs w:val="20"/>
      <w:lang w:eastAsia="en-US"/>
    </w:rPr>
  </w:style>
  <w:style w:type="character" w:customStyle="1" w:styleId="MenuOption">
    <w:name w:val="Menu Option"/>
    <w:basedOn w:val="DefaultParagraphFont"/>
    <w:rsid w:val="0091736A"/>
    <w:rPr>
      <w:b/>
      <w:smallCaps/>
    </w:rPr>
  </w:style>
  <w:style w:type="paragraph" w:customStyle="1" w:styleId="TableListNumber">
    <w:name w:val="Table List Number"/>
    <w:basedOn w:val="ListNumber"/>
    <w:rsid w:val="0091736A"/>
    <w:pPr>
      <w:numPr>
        <w:numId w:val="0"/>
      </w:numPr>
    </w:pPr>
  </w:style>
  <w:style w:type="paragraph" w:styleId="TOC4">
    <w:name w:val="toc 4"/>
    <w:basedOn w:val="TOCBase"/>
    <w:next w:val="Normal"/>
    <w:semiHidden/>
    <w:rsid w:val="0091736A"/>
    <w:pPr>
      <w:tabs>
        <w:tab w:val="right" w:leader="dot" w:pos="9071"/>
      </w:tabs>
      <w:ind w:left="1701"/>
    </w:pPr>
  </w:style>
  <w:style w:type="paragraph" w:customStyle="1" w:styleId="ListAlpha">
    <w:name w:val="List Alpha"/>
    <w:basedOn w:val="List"/>
    <w:rsid w:val="0091736A"/>
    <w:pPr>
      <w:numPr>
        <w:numId w:val="9"/>
      </w:numPr>
    </w:pPr>
  </w:style>
  <w:style w:type="paragraph" w:customStyle="1" w:styleId="ListAlpha2">
    <w:name w:val="List Alpha 2"/>
    <w:basedOn w:val="List2"/>
    <w:rsid w:val="0091736A"/>
    <w:pPr>
      <w:numPr>
        <w:numId w:val="8"/>
      </w:numPr>
    </w:pPr>
  </w:style>
  <w:style w:type="paragraph" w:styleId="List2">
    <w:name w:val="List 2"/>
    <w:basedOn w:val="BodyText"/>
    <w:rsid w:val="0091736A"/>
    <w:pPr>
      <w:tabs>
        <w:tab w:val="left" w:pos="680"/>
      </w:tabs>
      <w:spacing w:before="60" w:after="60"/>
      <w:ind w:left="680" w:hanging="340"/>
    </w:pPr>
  </w:style>
  <w:style w:type="paragraph" w:styleId="List3">
    <w:name w:val="List 3"/>
    <w:basedOn w:val="BodyText"/>
    <w:rsid w:val="0091736A"/>
    <w:pPr>
      <w:tabs>
        <w:tab w:val="left" w:pos="1021"/>
      </w:tabs>
      <w:spacing w:before="60" w:after="60"/>
      <w:ind w:left="1020" w:hanging="340"/>
    </w:pPr>
  </w:style>
  <w:style w:type="paragraph" w:styleId="List4">
    <w:name w:val="List 4"/>
    <w:basedOn w:val="BodyText"/>
    <w:rsid w:val="0091736A"/>
    <w:pPr>
      <w:tabs>
        <w:tab w:val="left" w:pos="1361"/>
      </w:tabs>
      <w:spacing w:before="60" w:after="60"/>
      <w:ind w:left="1361" w:hanging="340"/>
    </w:pPr>
  </w:style>
  <w:style w:type="paragraph" w:styleId="List5">
    <w:name w:val="List 5"/>
    <w:basedOn w:val="BodyText"/>
    <w:rsid w:val="0091736A"/>
    <w:pPr>
      <w:tabs>
        <w:tab w:val="left" w:pos="1701"/>
      </w:tabs>
      <w:spacing w:before="60" w:after="60"/>
      <w:ind w:left="1701" w:hanging="340"/>
    </w:pPr>
  </w:style>
  <w:style w:type="paragraph" w:styleId="ListBullet3">
    <w:name w:val="List Bullet 3"/>
    <w:basedOn w:val="List3"/>
    <w:rsid w:val="0091736A"/>
    <w:pPr>
      <w:numPr>
        <w:numId w:val="14"/>
      </w:numPr>
      <w:tabs>
        <w:tab w:val="clear" w:pos="1021"/>
      </w:tabs>
      <w:ind w:left="1037" w:hanging="357"/>
    </w:pPr>
  </w:style>
  <w:style w:type="paragraph" w:styleId="ListBullet4">
    <w:name w:val="List Bullet 4"/>
    <w:basedOn w:val="List4"/>
    <w:rsid w:val="0091736A"/>
    <w:pPr>
      <w:numPr>
        <w:numId w:val="3"/>
      </w:numPr>
      <w:tabs>
        <w:tab w:val="clear" w:pos="1361"/>
      </w:tabs>
    </w:pPr>
  </w:style>
  <w:style w:type="paragraph" w:styleId="ListBullet5">
    <w:name w:val="List Bullet 5"/>
    <w:basedOn w:val="List5"/>
    <w:rsid w:val="0091736A"/>
    <w:pPr>
      <w:numPr>
        <w:numId w:val="4"/>
      </w:numPr>
    </w:pPr>
  </w:style>
  <w:style w:type="paragraph" w:styleId="ListContinue2">
    <w:name w:val="List Continue 2"/>
    <w:basedOn w:val="List2"/>
    <w:rsid w:val="0091736A"/>
    <w:pPr>
      <w:ind w:firstLine="0"/>
    </w:pPr>
  </w:style>
  <w:style w:type="paragraph" w:styleId="ListContinue3">
    <w:name w:val="List Continue 3"/>
    <w:basedOn w:val="List3"/>
    <w:rsid w:val="0091736A"/>
    <w:pPr>
      <w:ind w:left="1021" w:firstLine="0"/>
    </w:pPr>
  </w:style>
  <w:style w:type="paragraph" w:styleId="ListContinue4">
    <w:name w:val="List Continue 4"/>
    <w:basedOn w:val="List4"/>
    <w:rsid w:val="0091736A"/>
    <w:pPr>
      <w:ind w:firstLine="0"/>
    </w:pPr>
  </w:style>
  <w:style w:type="paragraph" w:styleId="ListContinue5">
    <w:name w:val="List Continue 5"/>
    <w:basedOn w:val="List5"/>
    <w:rsid w:val="0091736A"/>
    <w:pPr>
      <w:ind w:firstLine="0"/>
    </w:pPr>
  </w:style>
  <w:style w:type="paragraph" w:styleId="ListNumber3">
    <w:name w:val="List Number 3"/>
    <w:basedOn w:val="List3"/>
    <w:rsid w:val="0091736A"/>
    <w:pPr>
      <w:numPr>
        <w:numId w:val="5"/>
      </w:numPr>
    </w:pPr>
  </w:style>
  <w:style w:type="paragraph" w:styleId="ListNumber4">
    <w:name w:val="List Number 4"/>
    <w:basedOn w:val="List4"/>
    <w:rsid w:val="0091736A"/>
    <w:pPr>
      <w:numPr>
        <w:numId w:val="6"/>
      </w:numPr>
    </w:pPr>
  </w:style>
  <w:style w:type="paragraph" w:styleId="ListNumber5">
    <w:name w:val="List Number 5"/>
    <w:basedOn w:val="List5"/>
    <w:rsid w:val="0091736A"/>
    <w:pPr>
      <w:numPr>
        <w:numId w:val="7"/>
      </w:numPr>
    </w:pPr>
  </w:style>
  <w:style w:type="paragraph" w:styleId="BlockText">
    <w:name w:val="Block Text"/>
    <w:basedOn w:val="Normal"/>
    <w:rsid w:val="0091736A"/>
    <w:pPr>
      <w:spacing w:after="120"/>
      <w:ind w:left="1440" w:right="1440"/>
    </w:pPr>
  </w:style>
  <w:style w:type="character" w:customStyle="1" w:styleId="Subscript">
    <w:name w:val="Subscript"/>
    <w:basedOn w:val="DefaultParagraphFont"/>
    <w:rsid w:val="0091736A"/>
    <w:rPr>
      <w:sz w:val="16"/>
      <w:vertAlign w:val="subscript"/>
    </w:rPr>
  </w:style>
  <w:style w:type="character" w:customStyle="1" w:styleId="Superscript">
    <w:name w:val="Superscript"/>
    <w:basedOn w:val="DefaultParagraphFont"/>
    <w:rsid w:val="0091736A"/>
    <w:rPr>
      <w:sz w:val="16"/>
      <w:vertAlign w:val="superscript"/>
    </w:rPr>
  </w:style>
  <w:style w:type="character" w:customStyle="1" w:styleId="Symbols">
    <w:name w:val="Symbols"/>
    <w:basedOn w:val="DefaultParagraphFont"/>
    <w:rsid w:val="0091736A"/>
    <w:rPr>
      <w:rFonts w:ascii="Symbol" w:hAnsi="Symbol"/>
    </w:rPr>
  </w:style>
  <w:style w:type="character" w:customStyle="1" w:styleId="MenuOptions">
    <w:name w:val="Menu Options"/>
    <w:basedOn w:val="DefaultParagraphFont"/>
    <w:rsid w:val="0091736A"/>
    <w:rPr>
      <w:rFonts w:ascii="Arial Narrow" w:hAnsi="Arial Narrow"/>
      <w:smallCaps/>
    </w:rPr>
  </w:style>
  <w:style w:type="character" w:customStyle="1" w:styleId="Buttons">
    <w:name w:val="Buttons"/>
    <w:basedOn w:val="DefaultParagraphFont"/>
    <w:rsid w:val="0091736A"/>
    <w:rPr>
      <w:b/>
    </w:rPr>
  </w:style>
  <w:style w:type="character" w:customStyle="1" w:styleId="Underlined">
    <w:name w:val="Underlined"/>
    <w:basedOn w:val="DefaultParagraphFont"/>
    <w:rsid w:val="0091736A"/>
    <w:rPr>
      <w:u w:val="single"/>
    </w:rPr>
  </w:style>
  <w:style w:type="paragraph" w:customStyle="1" w:styleId="TableBodyTextRight">
    <w:name w:val="Table Body Text Right"/>
    <w:basedOn w:val="TableBodyText"/>
    <w:rsid w:val="0091736A"/>
    <w:pPr>
      <w:widowControl w:val="0"/>
      <w:autoSpaceDE w:val="0"/>
      <w:autoSpaceDN w:val="0"/>
      <w:adjustRightInd w:val="0"/>
      <w:jc w:val="right"/>
    </w:pPr>
    <w:rPr>
      <w:rFonts w:cs="Arial"/>
      <w:szCs w:val="18"/>
    </w:rPr>
  </w:style>
  <w:style w:type="paragraph" w:customStyle="1" w:styleId="CopyrightText">
    <w:name w:val="Copyright Text"/>
    <w:basedOn w:val="BodyText"/>
    <w:rsid w:val="0091736A"/>
    <w:rPr>
      <w:sz w:val="18"/>
    </w:rPr>
  </w:style>
  <w:style w:type="paragraph" w:customStyle="1" w:styleId="BodySmallRight">
    <w:name w:val="Body Small Right"/>
    <w:basedOn w:val="BodyTextRight"/>
    <w:rsid w:val="0091736A"/>
    <w:rPr>
      <w:sz w:val="18"/>
      <w:szCs w:val="18"/>
    </w:rPr>
  </w:style>
  <w:style w:type="paragraph" w:customStyle="1" w:styleId="MarginEdition">
    <w:name w:val="Margin Edition"/>
    <w:basedOn w:val="MarginNote"/>
    <w:rsid w:val="0091736A"/>
    <w:pPr>
      <w:spacing w:before="0" w:after="0"/>
    </w:pPr>
    <w:rPr>
      <w:rFonts w:ascii="Times New Roman" w:hAnsi="Times New Roman"/>
      <w:color w:val="999999"/>
    </w:rPr>
  </w:style>
  <w:style w:type="paragraph" w:customStyle="1" w:styleId="Spacer">
    <w:name w:val="Spacer"/>
    <w:basedOn w:val="Normal"/>
    <w:rsid w:val="0091736A"/>
    <w:rPr>
      <w:sz w:val="2"/>
      <w:szCs w:val="2"/>
    </w:rPr>
  </w:style>
  <w:style w:type="character" w:customStyle="1" w:styleId="Small">
    <w:name w:val="Small"/>
    <w:basedOn w:val="DefaultParagraphFont"/>
    <w:rsid w:val="0091736A"/>
    <w:rPr>
      <w:sz w:val="16"/>
    </w:rPr>
  </w:style>
  <w:style w:type="paragraph" w:customStyle="1" w:styleId="WideTable">
    <w:name w:val="Wide Table"/>
    <w:basedOn w:val="Normal"/>
    <w:rsid w:val="0091736A"/>
    <w:pPr>
      <w:ind w:left="-1418"/>
    </w:pPr>
    <w:rPr>
      <w:sz w:val="2"/>
      <w:szCs w:val="2"/>
    </w:rPr>
  </w:style>
  <w:style w:type="character" w:styleId="PageNumber">
    <w:name w:val="page number"/>
    <w:basedOn w:val="DefaultParagraphFont"/>
    <w:rsid w:val="0091736A"/>
  </w:style>
  <w:style w:type="paragraph" w:styleId="Quote">
    <w:name w:val="Quote"/>
    <w:basedOn w:val="Heading1"/>
    <w:link w:val="QuoteChar"/>
    <w:qFormat/>
    <w:rsid w:val="0091736A"/>
    <w:rPr>
      <w:b w:val="0"/>
      <w:sz w:val="72"/>
      <w:szCs w:val="72"/>
      <w:lang w:val="en-NZ"/>
    </w:rPr>
  </w:style>
  <w:style w:type="character" w:customStyle="1" w:styleId="QuoteChar">
    <w:name w:val="Quote Char"/>
    <w:basedOn w:val="DefaultParagraphFont"/>
    <w:link w:val="Quote"/>
    <w:rsid w:val="009173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36A"/>
    <w:pPr>
      <w:pageBreakBefore/>
    </w:pPr>
  </w:style>
  <w:style w:type="paragraph" w:customStyle="1" w:styleId="Border">
    <w:name w:val="Border"/>
    <w:basedOn w:val="Normal"/>
    <w:qFormat/>
    <w:rsid w:val="009173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36A"/>
    <w:rPr>
      <w:b/>
      <w:bCs/>
      <w:i/>
      <w:iCs/>
      <w:color w:val="auto"/>
    </w:rPr>
  </w:style>
  <w:style w:type="paragraph" w:styleId="IntenseQuote">
    <w:name w:val="Intense Quote"/>
    <w:basedOn w:val="Normal"/>
    <w:next w:val="Normal"/>
    <w:link w:val="IntenseQuoteChar"/>
    <w:uiPriority w:val="30"/>
    <w:qFormat/>
    <w:rsid w:val="009173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3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36A"/>
    <w:rPr>
      <w:smallCaps/>
      <w:color w:val="auto"/>
      <w:u w:val="single"/>
    </w:rPr>
  </w:style>
  <w:style w:type="character" w:styleId="IntenseReference">
    <w:name w:val="Intense Reference"/>
    <w:basedOn w:val="DefaultParagraphFont"/>
    <w:uiPriority w:val="32"/>
    <w:qFormat/>
    <w:rsid w:val="0091736A"/>
    <w:rPr>
      <w:b/>
      <w:bCs/>
      <w:smallCaps/>
      <w:color w:val="auto"/>
      <w:spacing w:val="5"/>
      <w:u w:val="single"/>
    </w:rPr>
  </w:style>
  <w:style w:type="paragraph" w:customStyle="1" w:styleId="2ColumnHeading">
    <w:name w:val="2Column Heading"/>
    <w:basedOn w:val="BodyText"/>
    <w:qFormat/>
    <w:rsid w:val="0091736A"/>
    <w:pPr>
      <w:spacing w:after="60"/>
      <w:ind w:left="-2268"/>
    </w:pPr>
    <w:rPr>
      <w:b/>
    </w:rPr>
  </w:style>
  <w:style w:type="paragraph" w:customStyle="1" w:styleId="Heading1TOC">
    <w:name w:val="Heading1 TOC"/>
    <w:basedOn w:val="Normal"/>
    <w:qFormat/>
    <w:rsid w:val="0091736A"/>
    <w:pPr>
      <w:spacing w:before="240" w:after="120"/>
    </w:pPr>
    <w:rPr>
      <w:rFonts w:ascii="Times New Roman" w:hAnsi="Times New Roman"/>
      <w:b/>
      <w:sz w:val="32"/>
    </w:rPr>
  </w:style>
  <w:style w:type="paragraph" w:customStyle="1" w:styleId="Heading2TOC">
    <w:name w:val="Heading2 TOC"/>
    <w:basedOn w:val="Normal"/>
    <w:qFormat/>
    <w:rsid w:val="0091736A"/>
    <w:pPr>
      <w:spacing w:before="240" w:after="60"/>
    </w:pPr>
    <w:rPr>
      <w:rFonts w:ascii="Times New Roman" w:hAnsi="Times New Roman"/>
      <w:b/>
      <w:sz w:val="28"/>
    </w:rPr>
  </w:style>
  <w:style w:type="character" w:customStyle="1" w:styleId="Underline">
    <w:name w:val="Underline"/>
    <w:basedOn w:val="DefaultParagraphFont"/>
    <w:qFormat/>
    <w:rsid w:val="0091736A"/>
    <w:rPr>
      <w:u w:val="single"/>
    </w:rPr>
  </w:style>
  <w:style w:type="character" w:customStyle="1" w:styleId="BoldandItalics">
    <w:name w:val="Bold and Italics"/>
    <w:qFormat/>
    <w:rsid w:val="0091736A"/>
    <w:rPr>
      <w:b/>
      <w:i/>
      <w:u w:val="none"/>
    </w:rPr>
  </w:style>
  <w:style w:type="paragraph" w:styleId="BalloonText">
    <w:name w:val="Balloon Text"/>
    <w:basedOn w:val="Normal"/>
    <w:link w:val="BalloonTextChar"/>
    <w:rsid w:val="0091736A"/>
    <w:rPr>
      <w:rFonts w:ascii="Tahoma" w:hAnsi="Tahoma" w:cs="Tahoma"/>
      <w:sz w:val="16"/>
      <w:szCs w:val="16"/>
    </w:rPr>
  </w:style>
  <w:style w:type="character" w:customStyle="1" w:styleId="BalloonTextChar">
    <w:name w:val="Balloon Text Char"/>
    <w:basedOn w:val="DefaultParagraphFont"/>
    <w:link w:val="BalloonText"/>
    <w:rsid w:val="009173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3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3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36A"/>
    <w:rPr>
      <w:b/>
      <w:color w:val="660033"/>
      <w:spacing w:val="0"/>
    </w:rPr>
  </w:style>
  <w:style w:type="paragraph" w:customStyle="1" w:styleId="Nameditemlist">
    <w:name w:val="Named item list"/>
    <w:basedOn w:val="BodyText"/>
    <w:qFormat/>
    <w:rsid w:val="0091736A"/>
    <w:pPr>
      <w:tabs>
        <w:tab w:val="left" w:pos="2835"/>
      </w:tabs>
      <w:ind w:left="2835" w:hanging="2835"/>
    </w:pPr>
  </w:style>
  <w:style w:type="paragraph" w:customStyle="1" w:styleId="BodyTextnopadding">
    <w:name w:val="Body Text no padding"/>
    <w:basedOn w:val="BodyText"/>
    <w:qFormat/>
    <w:rsid w:val="0091736A"/>
    <w:pPr>
      <w:spacing w:before="0" w:after="0"/>
    </w:pPr>
  </w:style>
  <w:style w:type="paragraph" w:customStyle="1" w:styleId="BodyTextBold">
    <w:name w:val="Body Text Bold"/>
    <w:basedOn w:val="BodyText"/>
    <w:qFormat/>
    <w:rsid w:val="0091736A"/>
    <w:rPr>
      <w:b/>
    </w:rPr>
  </w:style>
  <w:style w:type="character" w:styleId="Hyperlink">
    <w:name w:val="Hyperlink"/>
    <w:basedOn w:val="DefaultParagraphFont"/>
    <w:uiPriority w:val="99"/>
    <w:unhideWhenUsed/>
    <w:rsid w:val="00385E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3626</Characters>
  <Application>Microsoft Office Word</Application>
  <DocSecurity>0</DocSecurity>
  <Lines>95</Lines>
  <Paragraphs>68</Paragraphs>
  <ScaleCrop>false</ScaleCrop>
  <Company>Author-it Software Corporation Ltd.</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HLTPOP006 Contribute to working with the community to identify health needs</dc:title>
  <dc:subject>Approved</dc:subject>
  <dc:creator>SkillsIQ</dc:creator>
  <cp:keywords>Release: 1</cp:keywords>
  <dc:description>Review Date: 12 April 2008</dc:description>
  <cp:lastModifiedBy>HSD_TPCMSd.prod</cp:lastModifiedBy>
  <cp:revision>3</cp:revision>
  <dcterms:created xsi:type="dcterms:W3CDTF">2023-07-02T01:21:00Z</dcterms:created>
  <dcterms:modified xsi:type="dcterms:W3CDTF">2023-07-02T01:21:00Z</dcterms:modified>
</cp:coreProperties>
</file>