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25A" w:rsidP="006D1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HLTMSG014 Provide remedial massage treatments</w:t>
      </w:r>
      <w:r>
        <w:fldChar w:fldCharType="end"/>
      </w:r>
    </w:p>
    <w:p w:rsidR="006D125A" w:rsidP="006D125A">
      <w:pPr>
        <w:pStyle w:val="Version"/>
        <w:sectPr w:rsidSect="005431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1F6" w:rsidP="005431F6">
      <w:pPr>
        <w:pStyle w:val="SuperHeading"/>
      </w:pPr>
      <w:r w:rsidRPr="005431F6">
        <w:t>HLTMSG014 Provide remedial massage treatments</w:t>
      </w:r>
    </w:p>
    <w:p w:rsidR="00000000" w:rsidRPr="005431F6" w:rsidP="005431F6">
      <w:pPr>
        <w:pStyle w:val="Heading1"/>
      </w:pPr>
      <w:bookmarkStart w:id="1" w:name="O_1234760"/>
      <w:bookmarkEnd w:id="1"/>
      <w:r w:rsidRPr="005431F6">
        <w:t>Modification History</w:t>
      </w:r>
    </w:p>
    <w:p w:rsidR="00000000" w:rsidRPr="005431F6" w:rsidP="006D125A">
      <w:pPr>
        <w:pStyle w:val="BodyText"/>
      </w:pPr>
      <w:r w:rsidRPr="005431F6">
        <w:t>Not applicable.</w:t>
      </w:r>
    </w:p>
    <w:p w:rsidR="00000000" w:rsidRPr="005431F6" w:rsidP="005431F6">
      <w:pPr>
        <w:pStyle w:val="Heading1"/>
      </w:pPr>
      <w:bookmarkStart w:id="2" w:name="O_1234764"/>
      <w:bookmarkEnd w:id="2"/>
      <w:r w:rsidRPr="005431F6">
        <w:t>Application</w:t>
      </w:r>
    </w:p>
    <w:p w:rsidR="00000000" w:rsidRPr="005431F6" w:rsidP="006D125A">
      <w:pPr>
        <w:pStyle w:val="BodyText"/>
      </w:pPr>
      <w:r w:rsidRPr="005431F6">
        <w:t>This unit describes the performance outcomes, skills and knowledge required to prepare for and provide remedial massage treatments based on the outcomes of an existing health asse</w:t>
      </w:r>
      <w:r w:rsidRPr="005431F6">
        <w:t>ssment and treatment plan.</w:t>
      </w:r>
    </w:p>
    <w:p w:rsidR="00000000" w:rsidRPr="005431F6" w:rsidP="006D125A">
      <w:pPr>
        <w:pStyle w:val="BodyText"/>
      </w:pPr>
      <w:r w:rsidRPr="005431F6">
        <w:t>This unit applies to remedial massage therapists working with clients presenting with musculoskeletal dysfunction, pain or injury, acute or chronic pain, and pathological conditions.</w:t>
      </w:r>
    </w:p>
    <w:p w:rsidR="00000000" w:rsidRPr="005431F6" w:rsidP="006D125A">
      <w:pPr>
        <w:pStyle w:val="BodyText"/>
      </w:pPr>
      <w:r w:rsidRPr="005431F6">
        <w:t>The skills in this unit must be applied in acc</w:t>
      </w:r>
      <w:r w:rsidRPr="005431F6">
        <w:t>ordance with Commonwealth and State or Territory legislation, Australian standards and industry codes of practice.</w:t>
      </w:r>
    </w:p>
    <w:p w:rsidR="00000000" w:rsidRPr="005431F6" w:rsidP="006D125A">
      <w:pPr>
        <w:pStyle w:val="BodyText"/>
      </w:pPr>
      <w:r w:rsidRPr="005431F6">
        <w:t>No occupational licensing, certificate or specific legislative requirements apply to this unit at the time of publication.</w:t>
      </w:r>
    </w:p>
    <w:p w:rsidR="00000000" w:rsidRPr="005431F6" w:rsidP="005431F6">
      <w:pPr>
        <w:pStyle w:val="Heading1"/>
      </w:pPr>
      <w:bookmarkStart w:id="3" w:name="O_1234765"/>
      <w:bookmarkEnd w:id="3"/>
      <w:r w:rsidRPr="005431F6">
        <w:t>Pre-requisite Unit</w:t>
      </w:r>
    </w:p>
    <w:p w:rsidR="00000000" w:rsidRPr="005431F6" w:rsidP="006D125A">
      <w:pPr>
        <w:pStyle w:val="BodyText"/>
      </w:pPr>
      <w:r w:rsidRPr="005431F6">
        <w:t>Nil</w:t>
      </w:r>
    </w:p>
    <w:p w:rsidR="00000000" w:rsidRPr="005431F6" w:rsidP="005431F6">
      <w:pPr>
        <w:pStyle w:val="Heading1"/>
      </w:pPr>
      <w:bookmarkStart w:id="4" w:name="O_1234766"/>
      <w:bookmarkEnd w:id="4"/>
      <w:r w:rsidRPr="005431F6">
        <w:t>Competency Field</w:t>
      </w:r>
    </w:p>
    <w:p w:rsidR="00000000" w:rsidRPr="005431F6" w:rsidP="006D125A">
      <w:pPr>
        <w:pStyle w:val="BodyText"/>
      </w:pPr>
      <w:r w:rsidRPr="005431F6">
        <w:t>Massage Therapy</w:t>
      </w:r>
    </w:p>
    <w:p w:rsidR="00000000" w:rsidRPr="005431F6" w:rsidP="005431F6">
      <w:pPr>
        <w:pStyle w:val="Heading1"/>
      </w:pPr>
      <w:bookmarkStart w:id="5" w:name="O_1234767"/>
      <w:bookmarkEnd w:id="5"/>
      <w:r w:rsidRPr="005431F6">
        <w:t>Unit Sector</w:t>
      </w:r>
    </w:p>
    <w:p w:rsidR="00000000" w:rsidRPr="005431F6" w:rsidP="006D125A">
      <w:pPr>
        <w:pStyle w:val="BodyText"/>
      </w:pPr>
      <w:r w:rsidRPr="005431F6">
        <w:t>Health</w:t>
      </w:r>
    </w:p>
    <w:p w:rsidR="00000000" w:rsidRPr="005431F6" w:rsidP="005431F6">
      <w:pPr>
        <w:pStyle w:val="Heading1"/>
      </w:pPr>
      <w:bookmarkStart w:id="6" w:name="O_1234763"/>
      <w:bookmarkEnd w:id="6"/>
      <w:r w:rsidRPr="005431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43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F6" w:rsidP="005431F6">
            <w:pPr>
              <w:pStyle w:val="BodyText"/>
            </w:pPr>
            <w:r w:rsidRPr="005431F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F6">
            <w:pPr>
              <w:pStyle w:val="BodyText"/>
              <w:rPr>
                <w:lang w:val="en-NZ"/>
              </w:rPr>
            </w:pPr>
            <w:r w:rsidRPr="005431F6">
              <w:rPr>
                <w:rStyle w:val="SpecialBold"/>
              </w:rPr>
              <w:t>PERFORMANCE</w:t>
            </w:r>
            <w:r w:rsidRPr="005431F6">
              <w:t xml:space="preserve"> </w:t>
            </w:r>
            <w:r w:rsidRPr="005431F6">
              <w:rPr>
                <w:rStyle w:val="SpecialBold"/>
              </w:rPr>
              <w:t>CRITERIA</w:t>
            </w:r>
          </w:p>
        </w:tc>
      </w:tr>
      <w:tr w:rsidTr="00543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F6" w:rsidP="005431F6">
            <w:pPr>
              <w:pStyle w:val="BodyText"/>
            </w:pPr>
            <w:r w:rsidRPr="005431F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F6">
            <w:pPr>
              <w:pStyle w:val="BodyText"/>
              <w:rPr>
                <w:lang w:val="en-NZ"/>
              </w:rPr>
            </w:pPr>
            <w:r w:rsidRPr="005431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3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F6">
            <w:pPr>
              <w:pStyle w:val="List"/>
              <w:rPr>
                <w:lang w:val="en-NZ"/>
              </w:rPr>
            </w:pPr>
            <w:r w:rsidRPr="005431F6">
              <w:t>1.  Prepare for client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F6" w:rsidP="005431F6">
            <w:pPr>
              <w:pStyle w:val="List"/>
            </w:pPr>
            <w:r w:rsidRPr="005431F6">
              <w:t>1.1. Review available client information from intake form or records.</w:t>
            </w:r>
          </w:p>
          <w:p w:rsidR="00000000" w:rsidRPr="005431F6" w:rsidP="005431F6">
            <w:pPr>
              <w:pStyle w:val="List"/>
            </w:pPr>
            <w:r w:rsidRPr="005431F6">
              <w:t>1.2. Prepare self, treatment area and equipment for pro</w:t>
            </w:r>
            <w:r w:rsidRPr="005431F6">
              <w:t>viding treatment in accordance with organisational protocols.</w:t>
            </w:r>
          </w:p>
          <w:p w:rsidR="00000000" w:rsidRPr="005431F6" w:rsidP="005431F6">
            <w:pPr>
              <w:pStyle w:val="List"/>
            </w:pPr>
            <w:r w:rsidRPr="005431F6">
              <w:t>1.3. Clearly outline how the remedial treatment will be provided and managed, based on assessment and agreed treatment approach.</w:t>
            </w:r>
          </w:p>
          <w:p w:rsidR="00000000" w:rsidRPr="005431F6" w:rsidP="005431F6">
            <w:pPr>
              <w:pStyle w:val="List"/>
            </w:pPr>
            <w:r w:rsidRPr="005431F6">
              <w:t xml:space="preserve">1.4. Discuss with client the possible reactions to treatment and </w:t>
            </w:r>
            <w:r w:rsidRPr="005431F6">
              <w:t>how to respond if any occur.</w:t>
            </w:r>
          </w:p>
          <w:p w:rsidR="00000000" w:rsidRPr="005431F6" w:rsidP="005431F6">
            <w:pPr>
              <w:pStyle w:val="List"/>
            </w:pPr>
            <w:r w:rsidRPr="005431F6">
              <w:t>1.5. Follow work health and safety (WHS) standards and organisational protocols to physically prepare the client for treatment.</w:t>
            </w:r>
          </w:p>
          <w:p w:rsidR="00000000" w:rsidP="005431F6">
            <w:pPr>
              <w:pStyle w:val="List"/>
              <w:rPr>
                <w:lang w:val="en-NZ"/>
              </w:rPr>
            </w:pPr>
            <w:r w:rsidRPr="005431F6">
              <w:t>1.6. Confirm client informed consent for remedial treatment in accordance with legal and ethical co</w:t>
            </w:r>
            <w:r w:rsidRPr="005431F6">
              <w:t>nsiderations.</w:t>
            </w:r>
          </w:p>
        </w:tc>
      </w:tr>
      <w:tr w:rsidTr="00543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F6">
            <w:pPr>
              <w:pStyle w:val="List"/>
              <w:rPr>
                <w:lang w:val="en-NZ"/>
              </w:rPr>
            </w:pPr>
            <w:r w:rsidRPr="005431F6">
              <w:t>2.  Use remedial massage treatment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F6" w:rsidP="005431F6">
            <w:pPr>
              <w:pStyle w:val="List"/>
            </w:pPr>
            <w:r w:rsidRPr="005431F6">
              <w:t>2.1. Apply remedial treatment techniques according to treatment plan.</w:t>
            </w:r>
          </w:p>
          <w:p w:rsidR="00000000" w:rsidRPr="005431F6" w:rsidP="005431F6">
            <w:pPr>
              <w:pStyle w:val="List"/>
            </w:pPr>
            <w:r w:rsidRPr="005431F6">
              <w:t>2.2. Continually monitor and adjust treatment according to client feedback and response.</w:t>
            </w:r>
          </w:p>
          <w:p w:rsidR="00000000" w:rsidRPr="005431F6" w:rsidP="005431F6">
            <w:pPr>
              <w:pStyle w:val="List"/>
            </w:pPr>
            <w:r w:rsidRPr="005431F6">
              <w:t>2.3. Position client to optimi</w:t>
            </w:r>
            <w:r w:rsidRPr="005431F6">
              <w:t>se comfort and support while allowing for optimum application of techniques.</w:t>
            </w:r>
          </w:p>
          <w:p w:rsidR="00000000" w:rsidRPr="005431F6" w:rsidP="005431F6">
            <w:pPr>
              <w:pStyle w:val="List"/>
            </w:pPr>
            <w:r w:rsidRPr="005431F6">
              <w:t>2.4. Maintain client dignity through use of draping.</w:t>
            </w:r>
          </w:p>
          <w:p w:rsidR="00000000" w:rsidRPr="005431F6" w:rsidP="005431F6">
            <w:pPr>
              <w:pStyle w:val="List"/>
            </w:pPr>
            <w:r w:rsidRPr="005431F6">
              <w:t>2.5. Maintain efficient and effective use of own and client’s body position and movements throughout treatment.</w:t>
            </w:r>
          </w:p>
          <w:p w:rsidR="00000000" w:rsidRPr="005431F6" w:rsidP="005431F6">
            <w:pPr>
              <w:pStyle w:val="List"/>
            </w:pPr>
            <w:r w:rsidRPr="005431F6">
              <w:t xml:space="preserve">2.6. Maintain </w:t>
            </w:r>
            <w:r w:rsidRPr="005431F6">
              <w:t>client-focused attention throughout treatment.</w:t>
            </w:r>
          </w:p>
          <w:p w:rsidR="00000000" w:rsidP="005431F6">
            <w:pPr>
              <w:pStyle w:val="List"/>
              <w:rPr>
                <w:lang w:val="en-NZ"/>
              </w:rPr>
            </w:pPr>
            <w:r w:rsidRPr="005431F6">
              <w:t>2.7. Reassess client post-treatment.</w:t>
            </w:r>
          </w:p>
        </w:tc>
      </w:tr>
      <w:tr w:rsidTr="00543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F6">
            <w:pPr>
              <w:pStyle w:val="List"/>
              <w:rPr>
                <w:lang w:val="en-NZ"/>
              </w:rPr>
            </w:pPr>
            <w:r w:rsidRPr="005431F6">
              <w:t>3.  Provide advice and information to the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F6" w:rsidP="005431F6">
            <w:pPr>
              <w:pStyle w:val="List"/>
            </w:pPr>
            <w:r w:rsidRPr="005431F6">
              <w:t>3.1. Provide information and practical techniques to client that support the remedial treatment plan.</w:t>
            </w:r>
          </w:p>
          <w:p w:rsidR="00000000" w:rsidRPr="005431F6" w:rsidP="005431F6">
            <w:pPr>
              <w:pStyle w:val="List"/>
            </w:pPr>
            <w:r w:rsidRPr="005431F6">
              <w:t>3.2. Support client</w:t>
            </w:r>
            <w:r w:rsidRPr="005431F6">
              <w:t xml:space="preserve"> independence and discuss client’s role in achieving treatment outcomes.</w:t>
            </w:r>
          </w:p>
          <w:p w:rsidR="00000000" w:rsidRPr="005431F6" w:rsidP="005431F6">
            <w:pPr>
              <w:pStyle w:val="List"/>
            </w:pPr>
            <w:r w:rsidRPr="005431F6">
              <w:t>3.3. Respond to client enquiries using language the client understands.</w:t>
            </w:r>
          </w:p>
          <w:p w:rsidR="00000000" w:rsidRPr="005431F6" w:rsidP="005431F6">
            <w:pPr>
              <w:pStyle w:val="List"/>
            </w:pPr>
            <w:r w:rsidRPr="005431F6">
              <w:t>3.4. Use honesty and integrity when explaining treatment options, schedules and recommendations to the client.</w:t>
            </w:r>
          </w:p>
          <w:p w:rsidR="00000000" w:rsidRPr="005431F6" w:rsidP="005431F6">
            <w:pPr>
              <w:pStyle w:val="List"/>
            </w:pPr>
            <w:r w:rsidRPr="005431F6">
              <w:t>3.5. Document all treatment and findings including post-treatment recommendations.</w:t>
            </w:r>
          </w:p>
        </w:tc>
      </w:tr>
    </w:tbl>
    <w:p w:rsidR="00000000" w:rsidRPr="005431F6" w:rsidP="005431F6">
      <w:pPr>
        <w:pStyle w:val="BodyText"/>
      </w:pPr>
    </w:p>
    <w:p w:rsidR="00000000" w:rsidRPr="005431F6" w:rsidP="005431F6">
      <w:pPr>
        <w:pStyle w:val="AllowPageBreak"/>
      </w:pPr>
    </w:p>
    <w:p w:rsidR="00000000" w:rsidRPr="005431F6" w:rsidP="005431F6">
      <w:pPr>
        <w:pStyle w:val="Heading1"/>
      </w:pPr>
      <w:bookmarkStart w:id="7" w:name="O_1234762"/>
      <w:bookmarkEnd w:id="7"/>
      <w:r w:rsidRPr="005431F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43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F6">
            <w:pPr>
              <w:pStyle w:val="BodyText"/>
              <w:rPr>
                <w:lang w:val="en-NZ"/>
              </w:rPr>
            </w:pPr>
            <w:r w:rsidRPr="005431F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543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F6" w:rsidP="005431F6">
            <w:pPr>
              <w:pStyle w:val="BodyText"/>
            </w:pPr>
            <w:r w:rsidRPr="005431F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F6">
            <w:pPr>
              <w:pStyle w:val="BodyText"/>
              <w:rPr>
                <w:lang w:val="en-NZ"/>
              </w:rPr>
            </w:pPr>
            <w:r w:rsidRPr="005431F6">
              <w:rPr>
                <w:rStyle w:val="SpecialBold"/>
              </w:rPr>
              <w:t>DESCRIPTION</w:t>
            </w:r>
          </w:p>
        </w:tc>
      </w:tr>
      <w:tr w:rsidTr="00543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F6">
            <w:pPr>
              <w:pStyle w:val="BodyText"/>
              <w:rPr>
                <w:lang w:val="en-NZ"/>
              </w:rPr>
            </w:pPr>
            <w:r w:rsidRPr="005431F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F6">
            <w:pPr>
              <w:pStyle w:val="ListBullet"/>
              <w:rPr>
                <w:lang w:val="en-NZ"/>
              </w:rPr>
            </w:pPr>
            <w:r w:rsidRPr="005431F6">
              <w:t>comprehend and interpret client records.</w:t>
            </w:r>
          </w:p>
        </w:tc>
      </w:tr>
      <w:tr w:rsidTr="00543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F6">
            <w:pPr>
              <w:pStyle w:val="BodyText"/>
              <w:rPr>
                <w:lang w:val="en-NZ"/>
              </w:rPr>
            </w:pPr>
            <w:r w:rsidRPr="005431F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F6">
            <w:pPr>
              <w:pStyle w:val="ListBullet"/>
              <w:rPr>
                <w:lang w:val="en-NZ"/>
              </w:rPr>
            </w:pPr>
            <w:r w:rsidRPr="005431F6">
              <w:t>record client information accurately and comprehensively.</w:t>
            </w:r>
          </w:p>
        </w:tc>
      </w:tr>
      <w:tr w:rsidTr="00543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F6">
            <w:pPr>
              <w:pStyle w:val="BodyText"/>
              <w:rPr>
                <w:lang w:val="en-NZ"/>
              </w:rPr>
            </w:pPr>
            <w:r w:rsidRPr="005431F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F6" w:rsidP="005431F6">
            <w:pPr>
              <w:pStyle w:val="ListBullet"/>
            </w:pPr>
            <w:r w:rsidRPr="005431F6">
              <w:t>use listening and questioning to seek information and confirm understanding</w:t>
            </w:r>
          </w:p>
          <w:p w:rsidR="00000000" w:rsidP="005431F6">
            <w:pPr>
              <w:pStyle w:val="ListBullet"/>
              <w:rPr>
                <w:lang w:val="en-NZ"/>
              </w:rPr>
            </w:pPr>
            <w:r w:rsidRPr="005431F6">
              <w:t xml:space="preserve">deliver information to an audience in an appropriate manner to ensure </w:t>
            </w:r>
            <w:r w:rsidRPr="005431F6">
              <w:t>comprehension.</w:t>
            </w:r>
          </w:p>
        </w:tc>
      </w:tr>
      <w:tr w:rsidTr="00543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F6">
            <w:pPr>
              <w:pStyle w:val="BodyText"/>
              <w:rPr>
                <w:lang w:val="en-NZ"/>
              </w:rPr>
            </w:pPr>
            <w:r w:rsidRPr="005431F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F6" w:rsidP="005431F6">
            <w:pPr>
              <w:pStyle w:val="ListBullet"/>
            </w:pPr>
            <w:r w:rsidRPr="005431F6">
              <w:t>access online sources of information.</w:t>
            </w:r>
          </w:p>
        </w:tc>
      </w:tr>
    </w:tbl>
    <w:p w:rsidR="00000000" w:rsidRPr="005431F6" w:rsidP="005431F6">
      <w:pPr>
        <w:pStyle w:val="BodyText"/>
      </w:pPr>
    </w:p>
    <w:p w:rsidR="00000000" w:rsidRPr="005431F6" w:rsidP="005431F6">
      <w:pPr>
        <w:pStyle w:val="AllowPageBreak"/>
      </w:pPr>
    </w:p>
    <w:p w:rsidR="00000000" w:rsidRPr="005431F6" w:rsidP="005431F6">
      <w:pPr>
        <w:pStyle w:val="Heading1"/>
      </w:pPr>
      <w:bookmarkStart w:id="8" w:name="O_1234761"/>
      <w:bookmarkEnd w:id="8"/>
      <w:r w:rsidRPr="005431F6">
        <w:t>Unit Mapping Information</w:t>
      </w:r>
    </w:p>
    <w:p w:rsidR="00000000" w:rsidRPr="005431F6" w:rsidP="006D125A">
      <w:pPr>
        <w:pStyle w:val="BodyText"/>
      </w:pPr>
      <w:r w:rsidRPr="005431F6">
        <w:t>Supersedes and is not equivalent to HLTMSG005 Provide remedial massage treatments.</w:t>
      </w:r>
    </w:p>
    <w:p w:rsidR="00000000" w:rsidRPr="005431F6" w:rsidP="005431F6">
      <w:pPr>
        <w:pStyle w:val="Heading1"/>
      </w:pPr>
      <w:bookmarkStart w:id="9" w:name="O_1234754"/>
      <w:bookmarkEnd w:id="9"/>
      <w:r w:rsidRPr="005431F6">
        <w:t>Links</w:t>
      </w:r>
    </w:p>
    <w:p w:rsidR="00000000" w:rsidRPr="005431F6" w:rsidP="006D125A">
      <w:pPr>
        <w:pStyle w:val="BodyText"/>
      </w:pPr>
      <w:r w:rsidRPr="005431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37DF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431F6" w:rsidP="005431F6"/>
    <w:sectPr w:rsidSect="005431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F6" w:rsidRPr="006D125A" w:rsidP="006D12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5A" w:rsidP="005431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125A" w:rsidP="005431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125A" w:rsidP="005431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1F6" w:rsidRPr="006D125A" w:rsidP="006D1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5A" w:rsidRPr="002D2AF8" w:rsidP="005431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HLTMSG014 Provide remedial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D125A" w:rsidP="005431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22C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7628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1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1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1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1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1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1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1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1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1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1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1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1F6"/>
  </w:style>
  <w:style w:type="character" w:customStyle="1" w:styleId="Heading1Char">
    <w:name w:val="Heading 1 Char"/>
    <w:basedOn w:val="DefaultParagraphFont"/>
    <w:link w:val="Heading1"/>
    <w:rsid w:val="005431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1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1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31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31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1F6"/>
    <w:rPr>
      <w:b/>
      <w:spacing w:val="0"/>
    </w:rPr>
  </w:style>
  <w:style w:type="character" w:styleId="Emphasis">
    <w:name w:val="Emphasis"/>
    <w:basedOn w:val="DefaultParagraphFont"/>
    <w:qFormat/>
    <w:rsid w:val="005431F6"/>
    <w:rPr>
      <w:i/>
    </w:rPr>
  </w:style>
  <w:style w:type="paragraph" w:customStyle="1" w:styleId="SuperHeading">
    <w:name w:val="SuperHeading"/>
    <w:basedOn w:val="Normal"/>
    <w:rsid w:val="005431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1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31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1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1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1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1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1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1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1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1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1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1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1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1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1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31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1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1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1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31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31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1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1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1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1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1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1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1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1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31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1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1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1F6"/>
  </w:style>
  <w:style w:type="paragraph" w:styleId="TableofFigures">
    <w:name w:val="table of figures"/>
    <w:basedOn w:val="Normal"/>
    <w:next w:val="Normal"/>
    <w:semiHidden/>
    <w:rsid w:val="005431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1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31F6"/>
    <w:rPr>
      <w:rFonts w:ascii="Wingdings" w:hAnsi="Wingdings"/>
    </w:rPr>
  </w:style>
  <w:style w:type="paragraph" w:customStyle="1" w:styleId="TableHeading">
    <w:name w:val="Table Heading"/>
    <w:basedOn w:val="HeadingBase"/>
    <w:rsid w:val="005431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1F6"/>
    <w:rPr>
      <w:color w:val="0033CC"/>
      <w:u w:val="none"/>
    </w:rPr>
  </w:style>
  <w:style w:type="paragraph" w:customStyle="1" w:styleId="BodyTextRight">
    <w:name w:val="Body Text Right"/>
    <w:basedOn w:val="BodyText"/>
    <w:rsid w:val="005431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1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1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1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1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1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1F6"/>
    <w:rPr>
      <w:sz w:val="32"/>
    </w:rPr>
  </w:style>
  <w:style w:type="paragraph" w:customStyle="1" w:styleId="HeadingProcedure">
    <w:name w:val="Heading Procedure"/>
    <w:basedOn w:val="HeadingBase"/>
    <w:next w:val="Normal"/>
    <w:rsid w:val="005431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1F6"/>
    <w:pPr>
      <w:spacing w:before="60" w:after="60"/>
    </w:pPr>
  </w:style>
  <w:style w:type="paragraph" w:styleId="ListContinue">
    <w:name w:val="List Continue"/>
    <w:basedOn w:val="List"/>
    <w:rsid w:val="005431F6"/>
    <w:pPr>
      <w:ind w:firstLine="0"/>
    </w:pPr>
  </w:style>
  <w:style w:type="paragraph" w:customStyle="1" w:styleId="ListNote">
    <w:name w:val="List Note"/>
    <w:basedOn w:val="List"/>
    <w:rsid w:val="005431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1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1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1F6"/>
    <w:rPr>
      <w:rFonts w:ascii="Courier New" w:hAnsi="Courier New"/>
    </w:rPr>
  </w:style>
  <w:style w:type="paragraph" w:customStyle="1" w:styleId="NoteBullet">
    <w:name w:val="Note Bullet"/>
    <w:basedOn w:val="Note"/>
    <w:rsid w:val="005431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1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1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1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1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31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1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1F6"/>
    <w:rPr>
      <w:b/>
      <w:smallCaps/>
    </w:rPr>
  </w:style>
  <w:style w:type="paragraph" w:customStyle="1" w:styleId="TableListNumber">
    <w:name w:val="Table List Number"/>
    <w:basedOn w:val="ListNumber"/>
    <w:rsid w:val="005431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1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1F6"/>
    <w:pPr>
      <w:numPr>
        <w:numId w:val="8"/>
      </w:numPr>
    </w:pPr>
  </w:style>
  <w:style w:type="paragraph" w:customStyle="1" w:styleId="ListAlpha2">
    <w:name w:val="List Alpha 2"/>
    <w:basedOn w:val="List2"/>
    <w:rsid w:val="005431F6"/>
    <w:pPr>
      <w:numPr>
        <w:numId w:val="7"/>
      </w:numPr>
    </w:pPr>
  </w:style>
  <w:style w:type="paragraph" w:styleId="List2">
    <w:name w:val="List 2"/>
    <w:basedOn w:val="BodyText"/>
    <w:rsid w:val="005431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1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1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1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1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1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31F6"/>
    <w:pPr>
      <w:numPr>
        <w:numId w:val="3"/>
      </w:numPr>
    </w:pPr>
  </w:style>
  <w:style w:type="paragraph" w:styleId="ListContinue2">
    <w:name w:val="List Continue 2"/>
    <w:basedOn w:val="List2"/>
    <w:rsid w:val="005431F6"/>
    <w:pPr>
      <w:ind w:firstLine="0"/>
    </w:pPr>
  </w:style>
  <w:style w:type="paragraph" w:styleId="ListContinue3">
    <w:name w:val="List Continue 3"/>
    <w:basedOn w:val="List3"/>
    <w:rsid w:val="005431F6"/>
    <w:pPr>
      <w:ind w:left="1021" w:firstLine="0"/>
    </w:pPr>
  </w:style>
  <w:style w:type="paragraph" w:styleId="ListContinue4">
    <w:name w:val="List Continue 4"/>
    <w:basedOn w:val="List4"/>
    <w:rsid w:val="005431F6"/>
    <w:pPr>
      <w:ind w:firstLine="0"/>
    </w:pPr>
  </w:style>
  <w:style w:type="paragraph" w:styleId="ListContinue5">
    <w:name w:val="List Continue 5"/>
    <w:basedOn w:val="List5"/>
    <w:rsid w:val="005431F6"/>
    <w:pPr>
      <w:ind w:firstLine="0"/>
    </w:pPr>
  </w:style>
  <w:style w:type="paragraph" w:styleId="ListNumber3">
    <w:name w:val="List Number 3"/>
    <w:basedOn w:val="List3"/>
    <w:rsid w:val="005431F6"/>
    <w:pPr>
      <w:numPr>
        <w:numId w:val="4"/>
      </w:numPr>
    </w:pPr>
  </w:style>
  <w:style w:type="paragraph" w:styleId="ListNumber4">
    <w:name w:val="List Number 4"/>
    <w:basedOn w:val="List4"/>
    <w:rsid w:val="005431F6"/>
    <w:pPr>
      <w:numPr>
        <w:numId w:val="5"/>
      </w:numPr>
    </w:pPr>
  </w:style>
  <w:style w:type="paragraph" w:styleId="ListNumber5">
    <w:name w:val="List Number 5"/>
    <w:basedOn w:val="List5"/>
    <w:rsid w:val="005431F6"/>
    <w:pPr>
      <w:numPr>
        <w:numId w:val="6"/>
      </w:numPr>
    </w:pPr>
  </w:style>
  <w:style w:type="paragraph" w:styleId="BlockText">
    <w:name w:val="Block Text"/>
    <w:basedOn w:val="Normal"/>
    <w:rsid w:val="005431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1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1F6"/>
    <w:rPr>
      <w:sz w:val="16"/>
      <w:vertAlign w:val="superscript"/>
    </w:rPr>
  </w:style>
  <w:style w:type="character" w:customStyle="1" w:styleId="Symbols">
    <w:name w:val="Symbols"/>
    <w:basedOn w:val="DefaultParagraphFont"/>
    <w:rsid w:val="005431F6"/>
    <w:rPr>
      <w:rFonts w:ascii="Symbol" w:hAnsi="Symbol"/>
    </w:rPr>
  </w:style>
  <w:style w:type="character" w:customStyle="1" w:styleId="MenuOptions">
    <w:name w:val="Menu Options"/>
    <w:basedOn w:val="DefaultParagraphFont"/>
    <w:rsid w:val="005431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1F6"/>
    <w:rPr>
      <w:b/>
    </w:rPr>
  </w:style>
  <w:style w:type="character" w:customStyle="1" w:styleId="Underlined">
    <w:name w:val="Underlined"/>
    <w:basedOn w:val="DefaultParagraphFont"/>
    <w:rsid w:val="005431F6"/>
    <w:rPr>
      <w:u w:val="single"/>
    </w:rPr>
  </w:style>
  <w:style w:type="paragraph" w:customStyle="1" w:styleId="TableBodyTextRight">
    <w:name w:val="Table Body Text Right"/>
    <w:basedOn w:val="TableBodyText"/>
    <w:rsid w:val="005431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1F6"/>
    <w:rPr>
      <w:sz w:val="18"/>
    </w:rPr>
  </w:style>
  <w:style w:type="paragraph" w:customStyle="1" w:styleId="BodySmallRight">
    <w:name w:val="Body Small Right"/>
    <w:basedOn w:val="BodyTextRight"/>
    <w:rsid w:val="005431F6"/>
    <w:rPr>
      <w:sz w:val="18"/>
      <w:szCs w:val="18"/>
    </w:rPr>
  </w:style>
  <w:style w:type="paragraph" w:customStyle="1" w:styleId="MarginEdition">
    <w:name w:val="Margin Edition"/>
    <w:basedOn w:val="MarginNote"/>
    <w:rsid w:val="005431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1F6"/>
    <w:rPr>
      <w:sz w:val="2"/>
      <w:szCs w:val="2"/>
    </w:rPr>
  </w:style>
  <w:style w:type="character" w:customStyle="1" w:styleId="Small">
    <w:name w:val="Small"/>
    <w:basedOn w:val="DefaultParagraphFont"/>
    <w:rsid w:val="005431F6"/>
    <w:rPr>
      <w:sz w:val="16"/>
    </w:rPr>
  </w:style>
  <w:style w:type="paragraph" w:customStyle="1" w:styleId="WideTable">
    <w:name w:val="Wide Table"/>
    <w:basedOn w:val="Normal"/>
    <w:rsid w:val="005431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1F6"/>
  </w:style>
  <w:style w:type="paragraph" w:styleId="Quote">
    <w:name w:val="Quote"/>
    <w:basedOn w:val="Heading1"/>
    <w:link w:val="QuoteChar"/>
    <w:qFormat/>
    <w:rsid w:val="005431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1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1F6"/>
    <w:pPr>
      <w:pageBreakBefore/>
    </w:pPr>
  </w:style>
  <w:style w:type="paragraph" w:customStyle="1" w:styleId="Border">
    <w:name w:val="Border"/>
    <w:basedOn w:val="Normal"/>
    <w:qFormat/>
    <w:rsid w:val="005431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1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1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1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1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1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1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1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1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1F6"/>
    <w:rPr>
      <w:u w:val="single"/>
    </w:rPr>
  </w:style>
  <w:style w:type="character" w:customStyle="1" w:styleId="BoldandItalics">
    <w:name w:val="Bold and Italics"/>
    <w:qFormat/>
    <w:rsid w:val="005431F6"/>
    <w:rPr>
      <w:b/>
      <w:i/>
      <w:u w:val="none"/>
    </w:rPr>
  </w:style>
  <w:style w:type="paragraph" w:styleId="BalloonText">
    <w:name w:val="Balloon Text"/>
    <w:basedOn w:val="Normal"/>
    <w:link w:val="BalloonTextChar"/>
    <w:rsid w:val="00543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1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1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1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1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1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1F6"/>
    <w:pPr>
      <w:spacing w:before="0" w:after="0"/>
    </w:pPr>
  </w:style>
  <w:style w:type="paragraph" w:customStyle="1" w:styleId="BodyTextBold">
    <w:name w:val="Body Text Bold"/>
    <w:basedOn w:val="BodyText"/>
    <w:qFormat/>
    <w:rsid w:val="005431F6"/>
    <w:rPr>
      <w:b/>
    </w:rPr>
  </w:style>
  <w:style w:type="character" w:styleId="Hyperlink">
    <w:name w:val="Hyperlink"/>
    <w:basedOn w:val="DefaultParagraphFont"/>
    <w:uiPriority w:val="99"/>
    <w:unhideWhenUsed/>
    <w:rsid w:val="006D1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3384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HLTMSG014 Provide remedial massage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2023-07-02T01:25:00Z</dcterms:created>
  <dcterms:modified xsi:type="dcterms:W3CDTF">2023-07-02T01:25:00Z</dcterms:modified>
</cp:coreProperties>
</file>