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2B8" w:rsidP="00B61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HLTMSG009 Develop massage practice</w:t>
      </w:r>
      <w:r>
        <w:fldChar w:fldCharType="end"/>
      </w:r>
    </w:p>
    <w:p w:rsidR="00B612B8" w:rsidP="00B612B8">
      <w:pPr>
        <w:pStyle w:val="Version"/>
        <w:sectPr w:rsidSect="00691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18B5" w:rsidP="006918B5">
      <w:pPr>
        <w:pStyle w:val="SuperHeading"/>
      </w:pPr>
      <w:r w:rsidRPr="006918B5">
        <w:t>HLTMSG009 Develop massage practice</w:t>
      </w:r>
    </w:p>
    <w:p w:rsidR="00000000" w:rsidRPr="006918B5" w:rsidP="006918B5">
      <w:pPr>
        <w:pStyle w:val="Heading1"/>
      </w:pPr>
      <w:bookmarkStart w:id="1" w:name="O_1234669"/>
      <w:bookmarkEnd w:id="1"/>
      <w:r w:rsidRPr="006918B5">
        <w:t>Modification History</w:t>
      </w:r>
    </w:p>
    <w:p w:rsidR="00000000" w:rsidRPr="006918B5" w:rsidP="00B612B8">
      <w:pPr>
        <w:pStyle w:val="BodyText"/>
      </w:pPr>
      <w:r w:rsidRPr="006918B5">
        <w:t>Not applicable.</w:t>
      </w:r>
    </w:p>
    <w:p w:rsidR="00000000" w:rsidRPr="006918B5" w:rsidP="006918B5">
      <w:pPr>
        <w:pStyle w:val="Heading1"/>
      </w:pPr>
      <w:bookmarkStart w:id="2" w:name="O_1234673"/>
      <w:bookmarkEnd w:id="2"/>
      <w:r w:rsidRPr="006918B5">
        <w:t>Application</w:t>
      </w:r>
    </w:p>
    <w:p w:rsidR="00000000" w:rsidRPr="006918B5" w:rsidP="00B612B8">
      <w:pPr>
        <w:pStyle w:val="BodyText"/>
      </w:pPr>
      <w:r w:rsidRPr="006918B5">
        <w:t>This unit describes the performance outcomes, skills and knowledge required to establish the foundations of massage practice and its place in the Australian health care system, identify an</w:t>
      </w:r>
      <w:r w:rsidRPr="006918B5">
        <w:t>d provide appropriate information about massage to different audiences, develop own approach to massage practice and evaluate what makes a sustainable practice.</w:t>
      </w:r>
    </w:p>
    <w:p w:rsidR="00000000" w:rsidRPr="006918B5" w:rsidP="00B612B8">
      <w:pPr>
        <w:pStyle w:val="BodyText"/>
      </w:pPr>
      <w:r w:rsidRPr="006918B5">
        <w:t>This unit applies to massage therapists.</w:t>
      </w:r>
    </w:p>
    <w:p w:rsidR="00000000" w:rsidRPr="006918B5" w:rsidP="00B612B8">
      <w:pPr>
        <w:pStyle w:val="BodyText"/>
      </w:pPr>
      <w:r w:rsidRPr="006918B5">
        <w:t xml:space="preserve">The skills in this unit must be applied in accordance </w:t>
      </w:r>
      <w:r w:rsidRPr="006918B5">
        <w:t>with Commonwealth and State or Territory legislation, Australian standards and industry codes of practice.</w:t>
      </w:r>
    </w:p>
    <w:p w:rsidR="00000000" w:rsidRPr="006918B5" w:rsidP="00B612B8">
      <w:pPr>
        <w:pStyle w:val="BodyText"/>
      </w:pPr>
      <w:r w:rsidRPr="006918B5">
        <w:t>No occupational licensing, certificate or specific legislative requirements apply to this unit at the time of publication.</w:t>
      </w:r>
    </w:p>
    <w:p w:rsidR="00000000" w:rsidRPr="006918B5" w:rsidP="006918B5">
      <w:pPr>
        <w:pStyle w:val="Heading1"/>
      </w:pPr>
      <w:bookmarkStart w:id="3" w:name="O_1234689"/>
      <w:bookmarkEnd w:id="3"/>
      <w:r w:rsidRPr="006918B5">
        <w:t>Pre-req</w:t>
      </w:r>
      <w:r w:rsidRPr="006918B5">
        <w:t>uisite Unit</w:t>
      </w:r>
    </w:p>
    <w:p w:rsidR="00000000" w:rsidRPr="006918B5" w:rsidP="00B612B8">
      <w:pPr>
        <w:pStyle w:val="BodyText"/>
      </w:pPr>
      <w:r w:rsidRPr="006918B5">
        <w:t>Nil</w:t>
      </w:r>
    </w:p>
    <w:p w:rsidR="00000000" w:rsidRPr="006918B5" w:rsidP="006918B5">
      <w:pPr>
        <w:pStyle w:val="Heading1"/>
      </w:pPr>
      <w:bookmarkStart w:id="4" w:name="O_1234690"/>
      <w:bookmarkEnd w:id="4"/>
      <w:r w:rsidRPr="006918B5">
        <w:t>Competency Field</w:t>
      </w:r>
    </w:p>
    <w:p w:rsidR="00000000" w:rsidRPr="006918B5" w:rsidP="00B612B8">
      <w:pPr>
        <w:pStyle w:val="BodyText"/>
      </w:pPr>
      <w:r w:rsidRPr="006918B5">
        <w:t>Massage Therapy</w:t>
      </w:r>
    </w:p>
    <w:p w:rsidR="00000000" w:rsidRPr="006918B5" w:rsidP="006918B5">
      <w:pPr>
        <w:pStyle w:val="Heading1"/>
      </w:pPr>
      <w:bookmarkStart w:id="5" w:name="O_1234691"/>
      <w:bookmarkEnd w:id="5"/>
      <w:r w:rsidRPr="006918B5">
        <w:t>Unit Sector</w:t>
      </w:r>
    </w:p>
    <w:p w:rsidR="00000000" w:rsidRPr="006918B5" w:rsidP="00B612B8">
      <w:pPr>
        <w:pStyle w:val="BodyText"/>
      </w:pPr>
      <w:r w:rsidRPr="006918B5">
        <w:t>Health</w:t>
      </w:r>
    </w:p>
    <w:p w:rsidR="00000000" w:rsidRPr="006918B5" w:rsidP="006918B5">
      <w:pPr>
        <w:pStyle w:val="Heading1"/>
      </w:pPr>
      <w:bookmarkStart w:id="6" w:name="O_1234672"/>
      <w:bookmarkEnd w:id="6"/>
      <w:r w:rsidRPr="006918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BodyText"/>
            </w:pPr>
            <w:r w:rsidRPr="006918B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rPr>
                <w:rStyle w:val="SpecialBold"/>
              </w:rPr>
              <w:t>PERFORMANCE</w:t>
            </w:r>
            <w:r w:rsidRPr="006918B5">
              <w:t xml:space="preserve"> </w:t>
            </w:r>
            <w:r w:rsidRPr="006918B5">
              <w:rPr>
                <w:rStyle w:val="SpecialBold"/>
              </w:rPr>
              <w:t>CRITERIA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BodyText"/>
            </w:pPr>
            <w:r w:rsidRPr="006918B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List"/>
              <w:rPr>
                <w:lang w:val="en-NZ"/>
              </w:rPr>
            </w:pPr>
            <w:r w:rsidRPr="006918B5">
              <w:t>1.  Navigate massage in the health care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List"/>
            </w:pPr>
            <w:r w:rsidRPr="006918B5">
              <w:t>1.1. Identify, access and interpret information on the history and development of massage practice.</w:t>
            </w:r>
          </w:p>
          <w:p w:rsidR="00000000" w:rsidRPr="006918B5" w:rsidP="006918B5">
            <w:pPr>
              <w:pStyle w:val="List"/>
            </w:pPr>
            <w:r w:rsidRPr="006918B5">
              <w:t>1.2. Identi</w:t>
            </w:r>
            <w:r w:rsidRPr="006918B5">
              <w:t>fy key components of the Australian health care system including the legal requirements and ethical considerations.</w:t>
            </w:r>
          </w:p>
          <w:p w:rsidR="00000000" w:rsidRPr="006918B5" w:rsidP="006918B5">
            <w:pPr>
              <w:pStyle w:val="List"/>
            </w:pPr>
            <w:r w:rsidRPr="006918B5">
              <w:t>1.3. Determine the place of massage within the current Australian health care system.</w:t>
            </w:r>
          </w:p>
          <w:p w:rsidR="00000000" w:rsidP="006918B5">
            <w:pPr>
              <w:pStyle w:val="List"/>
              <w:rPr>
                <w:lang w:val="en-NZ"/>
              </w:rPr>
            </w:pPr>
            <w:r w:rsidRPr="006918B5">
              <w:t xml:space="preserve">1.4. Compare massage with other health modalities and </w:t>
            </w:r>
            <w:r w:rsidRPr="006918B5">
              <w:t>broader health practices.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List"/>
              <w:rPr>
                <w:lang w:val="en-NZ"/>
              </w:rPr>
            </w:pPr>
            <w:r w:rsidRPr="006918B5">
              <w:t>2.  Provide information about massage.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List"/>
            </w:pPr>
            <w:r w:rsidRPr="006918B5">
              <w:t>2.1. Determine information needs of different audiences, both individuals and groups.</w:t>
            </w:r>
          </w:p>
          <w:p w:rsidR="00000000" w:rsidRPr="006918B5" w:rsidP="006918B5">
            <w:pPr>
              <w:pStyle w:val="List"/>
            </w:pPr>
            <w:r w:rsidRPr="006918B5">
              <w:t>2.2. Identify key messages relevant to audience needs.</w:t>
            </w:r>
          </w:p>
          <w:p w:rsidR="00000000" w:rsidP="006918B5">
            <w:pPr>
              <w:pStyle w:val="List"/>
              <w:rPr>
                <w:lang w:val="en-NZ"/>
              </w:rPr>
            </w:pPr>
            <w:r w:rsidRPr="006918B5">
              <w:t>2.3. Supply information relevant to audience.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List"/>
              <w:rPr>
                <w:lang w:val="en-NZ"/>
              </w:rPr>
            </w:pPr>
            <w:r w:rsidRPr="006918B5">
              <w:t>3.  Develop approach to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List"/>
            </w:pPr>
            <w:r w:rsidRPr="006918B5">
              <w:t>3.1. Identify professional goals and aspirations.</w:t>
            </w:r>
          </w:p>
          <w:p w:rsidR="00000000" w:rsidRPr="006918B5" w:rsidP="006918B5">
            <w:pPr>
              <w:pStyle w:val="List"/>
            </w:pPr>
            <w:r w:rsidRPr="006918B5">
              <w:t>3.2. Identify the role of evidence-based practice and its impact on own job role.</w:t>
            </w:r>
          </w:p>
          <w:p w:rsidR="00000000" w:rsidRPr="006918B5" w:rsidP="006918B5">
            <w:pPr>
              <w:pStyle w:val="List"/>
            </w:pPr>
            <w:r w:rsidRPr="006918B5">
              <w:t>3.3. Identify the opportunities and constraints of individual personal circumstances.</w:t>
            </w:r>
          </w:p>
          <w:p w:rsidR="00000000" w:rsidP="006918B5">
            <w:pPr>
              <w:pStyle w:val="List"/>
              <w:rPr>
                <w:lang w:val="en-NZ"/>
              </w:rPr>
            </w:pPr>
            <w:r w:rsidRPr="006918B5">
              <w:t>3.4. Identify practical strategies that address own practice goals.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List"/>
              <w:rPr>
                <w:lang w:val="en-NZ"/>
              </w:rPr>
            </w:pPr>
            <w:r w:rsidRPr="006918B5">
              <w:t>4.  Navigate requirements for sustainable massage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List"/>
            </w:pPr>
            <w:r w:rsidRPr="006918B5">
              <w:t>4.1. Identify key issues that affect the development and sustainability of professional massage practice.</w:t>
            </w:r>
          </w:p>
          <w:p w:rsidR="00000000" w:rsidRPr="006918B5" w:rsidP="006918B5">
            <w:pPr>
              <w:pStyle w:val="List"/>
            </w:pPr>
            <w:r w:rsidRPr="006918B5">
              <w:t>4.2. Access, interpre</w:t>
            </w:r>
            <w:r w:rsidRPr="006918B5">
              <w:t>t and collate current information that supports professional massage practice.</w:t>
            </w:r>
          </w:p>
          <w:p w:rsidR="00000000" w:rsidRPr="006918B5" w:rsidP="006918B5">
            <w:pPr>
              <w:pStyle w:val="List"/>
            </w:pPr>
            <w:r w:rsidRPr="006918B5">
              <w:t>4.3. Establish a personal health strategy that supports professional massage practice.</w:t>
            </w:r>
          </w:p>
        </w:tc>
      </w:tr>
    </w:tbl>
    <w:p w:rsidR="00000000" w:rsidRPr="006918B5" w:rsidP="006918B5">
      <w:pPr>
        <w:pStyle w:val="BodyText"/>
      </w:pPr>
    </w:p>
    <w:p w:rsidR="00000000" w:rsidRPr="006918B5" w:rsidP="006918B5">
      <w:pPr>
        <w:pStyle w:val="AllowPageBreak"/>
      </w:pPr>
    </w:p>
    <w:p w:rsidR="00000000" w:rsidRPr="006918B5" w:rsidP="006918B5">
      <w:pPr>
        <w:pStyle w:val="Heading1"/>
      </w:pPr>
      <w:bookmarkStart w:id="7" w:name="O_1234671"/>
      <w:bookmarkEnd w:id="7"/>
      <w:r w:rsidRPr="006918B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rPr>
                <w:rStyle w:val="Emphasis"/>
              </w:rPr>
              <w:t>Fo</w:t>
            </w:r>
            <w:r w:rsidRPr="006918B5">
              <w:rPr>
                <w:rStyle w:val="Emphasis"/>
              </w:rPr>
              <w:t>undation skills essential to performance in this unit, but not explicit in the performance criteria are listed here, along with a brief context statement.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BodyText"/>
            </w:pPr>
            <w:r w:rsidRPr="006918B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rPr>
                <w:rStyle w:val="SpecialBold"/>
              </w:rPr>
              <w:t>DESCRIPTION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ListBullet"/>
              <w:rPr>
                <w:lang w:val="en-NZ"/>
              </w:rPr>
            </w:pPr>
            <w:r w:rsidRPr="006918B5">
              <w:t>interpret information from a range of sources.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ListBullet"/>
            </w:pPr>
            <w:r w:rsidRPr="006918B5">
              <w:t>use listening and questioning to seek information and confirm understanding</w:t>
            </w:r>
          </w:p>
          <w:p w:rsidR="00000000" w:rsidP="006918B5">
            <w:pPr>
              <w:pStyle w:val="ListBullet"/>
              <w:rPr>
                <w:lang w:val="en-NZ"/>
              </w:rPr>
            </w:pPr>
            <w:r w:rsidRPr="006918B5">
              <w:t>deliver information to an audience in an appropriate manner to ensure comprehension.</w:t>
            </w:r>
          </w:p>
        </w:tc>
      </w:tr>
      <w:tr w:rsidTr="006918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8B5">
            <w:pPr>
              <w:pStyle w:val="BodyText"/>
              <w:rPr>
                <w:lang w:val="en-NZ"/>
              </w:rPr>
            </w:pPr>
            <w:r w:rsidRPr="006918B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8B5" w:rsidP="006918B5">
            <w:pPr>
              <w:pStyle w:val="ListBullet"/>
            </w:pPr>
            <w:r w:rsidRPr="006918B5">
              <w:t xml:space="preserve">use digital technology to access online </w:t>
            </w:r>
            <w:r w:rsidRPr="006918B5">
              <w:t>sources of information.</w:t>
            </w:r>
          </w:p>
        </w:tc>
      </w:tr>
    </w:tbl>
    <w:p w:rsidR="00000000" w:rsidRPr="006918B5" w:rsidP="006918B5">
      <w:pPr>
        <w:pStyle w:val="BodyText"/>
      </w:pPr>
    </w:p>
    <w:p w:rsidR="00000000" w:rsidRPr="006918B5" w:rsidP="006918B5">
      <w:pPr>
        <w:pStyle w:val="AllowPageBreak"/>
      </w:pPr>
    </w:p>
    <w:p w:rsidR="00000000" w:rsidRPr="006918B5" w:rsidP="006918B5">
      <w:pPr>
        <w:pStyle w:val="Heading1"/>
      </w:pPr>
      <w:bookmarkStart w:id="8" w:name="O_1234670"/>
      <w:bookmarkEnd w:id="8"/>
      <w:r w:rsidRPr="006918B5">
        <w:t>Unit Mapping Information</w:t>
      </w:r>
    </w:p>
    <w:p w:rsidR="00000000" w:rsidRPr="006918B5" w:rsidP="00B612B8">
      <w:pPr>
        <w:pStyle w:val="BodyText"/>
      </w:pPr>
      <w:r w:rsidRPr="006918B5">
        <w:t>Supersedes and is not equivalent to HLTMSG001 Develop massage practice.</w:t>
      </w:r>
    </w:p>
    <w:p w:rsidR="00000000" w:rsidRPr="006918B5" w:rsidP="006918B5">
      <w:pPr>
        <w:pStyle w:val="Heading1"/>
      </w:pPr>
      <w:bookmarkStart w:id="9" w:name="O_1234663"/>
      <w:bookmarkEnd w:id="9"/>
      <w:r w:rsidRPr="006918B5">
        <w:t>Links</w:t>
      </w:r>
    </w:p>
    <w:p w:rsidR="00000000" w:rsidRPr="006918B5" w:rsidP="00B612B8">
      <w:pPr>
        <w:pStyle w:val="BodyText"/>
      </w:pPr>
      <w:r w:rsidRPr="006918B5">
        <w:t>Companio</w:t>
      </w:r>
      <w:r w:rsidRPr="006918B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B653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918B5" w:rsidP="006918B5"/>
    <w:sectPr w:rsidSect="00691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B5" w:rsidRPr="00B612B8" w:rsidP="00B61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B8" w:rsidP="00691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12B8" w:rsidP="00691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12B8" w:rsidP="00691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18B5" w:rsidRPr="00B612B8" w:rsidP="00B61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2B8" w:rsidRPr="002D2AF8" w:rsidP="00691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HLTMSG009 Develop massage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612B8" w:rsidP="00691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25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26E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8B5"/>
  </w:style>
  <w:style w:type="character" w:customStyle="1" w:styleId="Heading1Char">
    <w:name w:val="Heading 1 Char"/>
    <w:basedOn w:val="DefaultParagraphFont"/>
    <w:link w:val="Heading1"/>
    <w:rsid w:val="00691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8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18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8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18B5"/>
    <w:rPr>
      <w:b/>
      <w:spacing w:val="0"/>
    </w:rPr>
  </w:style>
  <w:style w:type="character" w:styleId="Emphasis">
    <w:name w:val="Emphasis"/>
    <w:basedOn w:val="DefaultParagraphFont"/>
    <w:qFormat/>
    <w:rsid w:val="006918B5"/>
    <w:rPr>
      <w:i/>
    </w:rPr>
  </w:style>
  <w:style w:type="paragraph" w:customStyle="1" w:styleId="SuperHeading">
    <w:name w:val="SuperHeading"/>
    <w:basedOn w:val="Normal"/>
    <w:rsid w:val="00691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8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1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8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8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1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8B5"/>
  </w:style>
  <w:style w:type="paragraph" w:styleId="TableofFigures">
    <w:name w:val="table of figures"/>
    <w:basedOn w:val="Normal"/>
    <w:next w:val="Normal"/>
    <w:semiHidden/>
    <w:rsid w:val="00691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8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18B5"/>
    <w:rPr>
      <w:rFonts w:ascii="Wingdings" w:hAnsi="Wingdings"/>
    </w:rPr>
  </w:style>
  <w:style w:type="paragraph" w:customStyle="1" w:styleId="TableHeading">
    <w:name w:val="Table Heading"/>
    <w:basedOn w:val="HeadingBase"/>
    <w:rsid w:val="00691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8B5"/>
    <w:rPr>
      <w:color w:val="0033CC"/>
      <w:u w:val="none"/>
    </w:rPr>
  </w:style>
  <w:style w:type="paragraph" w:customStyle="1" w:styleId="BodyTextRight">
    <w:name w:val="Body Text Right"/>
    <w:basedOn w:val="BodyText"/>
    <w:rsid w:val="00691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8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8B5"/>
    <w:rPr>
      <w:sz w:val="32"/>
    </w:rPr>
  </w:style>
  <w:style w:type="paragraph" w:customStyle="1" w:styleId="HeadingProcedure">
    <w:name w:val="Heading Procedure"/>
    <w:basedOn w:val="HeadingBase"/>
    <w:next w:val="Normal"/>
    <w:rsid w:val="00691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8B5"/>
    <w:pPr>
      <w:spacing w:before="60" w:after="60"/>
    </w:pPr>
  </w:style>
  <w:style w:type="paragraph" w:styleId="ListContinue">
    <w:name w:val="List Continue"/>
    <w:basedOn w:val="List"/>
    <w:rsid w:val="006918B5"/>
    <w:pPr>
      <w:ind w:firstLine="0"/>
    </w:pPr>
  </w:style>
  <w:style w:type="paragraph" w:customStyle="1" w:styleId="ListNote">
    <w:name w:val="List Note"/>
    <w:basedOn w:val="List"/>
    <w:rsid w:val="00691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8B5"/>
    <w:rPr>
      <w:rFonts w:ascii="Courier New" w:hAnsi="Courier New"/>
    </w:rPr>
  </w:style>
  <w:style w:type="paragraph" w:customStyle="1" w:styleId="NoteBullet">
    <w:name w:val="Note Bullet"/>
    <w:basedOn w:val="Note"/>
    <w:rsid w:val="00691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8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8B5"/>
    <w:rPr>
      <w:b/>
      <w:smallCaps/>
    </w:rPr>
  </w:style>
  <w:style w:type="paragraph" w:customStyle="1" w:styleId="TableListNumber">
    <w:name w:val="Table List Number"/>
    <w:basedOn w:val="ListNumber"/>
    <w:rsid w:val="00691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8B5"/>
    <w:pPr>
      <w:numPr>
        <w:numId w:val="8"/>
      </w:numPr>
    </w:pPr>
  </w:style>
  <w:style w:type="paragraph" w:customStyle="1" w:styleId="ListAlpha2">
    <w:name w:val="List Alpha 2"/>
    <w:basedOn w:val="List2"/>
    <w:rsid w:val="006918B5"/>
    <w:pPr>
      <w:numPr>
        <w:numId w:val="7"/>
      </w:numPr>
    </w:pPr>
  </w:style>
  <w:style w:type="paragraph" w:styleId="List2">
    <w:name w:val="List 2"/>
    <w:basedOn w:val="BodyText"/>
    <w:rsid w:val="00691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8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8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18B5"/>
    <w:pPr>
      <w:numPr>
        <w:numId w:val="3"/>
      </w:numPr>
    </w:pPr>
  </w:style>
  <w:style w:type="paragraph" w:styleId="ListContinue2">
    <w:name w:val="List Continue 2"/>
    <w:basedOn w:val="List2"/>
    <w:rsid w:val="006918B5"/>
    <w:pPr>
      <w:ind w:firstLine="0"/>
    </w:pPr>
  </w:style>
  <w:style w:type="paragraph" w:styleId="ListContinue3">
    <w:name w:val="List Continue 3"/>
    <w:basedOn w:val="List3"/>
    <w:rsid w:val="006918B5"/>
    <w:pPr>
      <w:ind w:left="1021" w:firstLine="0"/>
    </w:pPr>
  </w:style>
  <w:style w:type="paragraph" w:styleId="ListContinue4">
    <w:name w:val="List Continue 4"/>
    <w:basedOn w:val="List4"/>
    <w:rsid w:val="006918B5"/>
    <w:pPr>
      <w:ind w:firstLine="0"/>
    </w:pPr>
  </w:style>
  <w:style w:type="paragraph" w:styleId="ListContinue5">
    <w:name w:val="List Continue 5"/>
    <w:basedOn w:val="List5"/>
    <w:rsid w:val="006918B5"/>
    <w:pPr>
      <w:ind w:firstLine="0"/>
    </w:pPr>
  </w:style>
  <w:style w:type="paragraph" w:styleId="ListNumber3">
    <w:name w:val="List Number 3"/>
    <w:basedOn w:val="List3"/>
    <w:rsid w:val="006918B5"/>
    <w:pPr>
      <w:numPr>
        <w:numId w:val="4"/>
      </w:numPr>
    </w:pPr>
  </w:style>
  <w:style w:type="paragraph" w:styleId="ListNumber4">
    <w:name w:val="List Number 4"/>
    <w:basedOn w:val="List4"/>
    <w:rsid w:val="006918B5"/>
    <w:pPr>
      <w:numPr>
        <w:numId w:val="5"/>
      </w:numPr>
    </w:pPr>
  </w:style>
  <w:style w:type="paragraph" w:styleId="ListNumber5">
    <w:name w:val="List Number 5"/>
    <w:basedOn w:val="List5"/>
    <w:rsid w:val="006918B5"/>
    <w:pPr>
      <w:numPr>
        <w:numId w:val="6"/>
      </w:numPr>
    </w:pPr>
  </w:style>
  <w:style w:type="paragraph" w:styleId="BlockText">
    <w:name w:val="Block Text"/>
    <w:basedOn w:val="Normal"/>
    <w:rsid w:val="00691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8B5"/>
    <w:rPr>
      <w:sz w:val="16"/>
      <w:vertAlign w:val="superscript"/>
    </w:rPr>
  </w:style>
  <w:style w:type="character" w:customStyle="1" w:styleId="Symbols">
    <w:name w:val="Symbols"/>
    <w:basedOn w:val="DefaultParagraphFont"/>
    <w:rsid w:val="006918B5"/>
    <w:rPr>
      <w:rFonts w:ascii="Symbol" w:hAnsi="Symbol"/>
    </w:rPr>
  </w:style>
  <w:style w:type="character" w:customStyle="1" w:styleId="MenuOptions">
    <w:name w:val="Menu Options"/>
    <w:basedOn w:val="DefaultParagraphFont"/>
    <w:rsid w:val="00691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8B5"/>
    <w:rPr>
      <w:b/>
    </w:rPr>
  </w:style>
  <w:style w:type="character" w:customStyle="1" w:styleId="Underlined">
    <w:name w:val="Underlined"/>
    <w:basedOn w:val="DefaultParagraphFont"/>
    <w:rsid w:val="006918B5"/>
    <w:rPr>
      <w:u w:val="single"/>
    </w:rPr>
  </w:style>
  <w:style w:type="paragraph" w:customStyle="1" w:styleId="TableBodyTextRight">
    <w:name w:val="Table Body Text Right"/>
    <w:basedOn w:val="TableBodyText"/>
    <w:rsid w:val="00691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8B5"/>
    <w:rPr>
      <w:sz w:val="18"/>
    </w:rPr>
  </w:style>
  <w:style w:type="paragraph" w:customStyle="1" w:styleId="BodySmallRight">
    <w:name w:val="Body Small Right"/>
    <w:basedOn w:val="BodyTextRight"/>
    <w:rsid w:val="006918B5"/>
    <w:rPr>
      <w:sz w:val="18"/>
      <w:szCs w:val="18"/>
    </w:rPr>
  </w:style>
  <w:style w:type="paragraph" w:customStyle="1" w:styleId="MarginEdition">
    <w:name w:val="Margin Edition"/>
    <w:basedOn w:val="MarginNote"/>
    <w:rsid w:val="00691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8B5"/>
    <w:rPr>
      <w:sz w:val="2"/>
      <w:szCs w:val="2"/>
    </w:rPr>
  </w:style>
  <w:style w:type="character" w:customStyle="1" w:styleId="Small">
    <w:name w:val="Small"/>
    <w:basedOn w:val="DefaultParagraphFont"/>
    <w:rsid w:val="006918B5"/>
    <w:rPr>
      <w:sz w:val="16"/>
    </w:rPr>
  </w:style>
  <w:style w:type="paragraph" w:customStyle="1" w:styleId="WideTable">
    <w:name w:val="Wide Table"/>
    <w:basedOn w:val="Normal"/>
    <w:rsid w:val="00691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8B5"/>
  </w:style>
  <w:style w:type="paragraph" w:styleId="Quote">
    <w:name w:val="Quote"/>
    <w:basedOn w:val="Heading1"/>
    <w:link w:val="QuoteChar"/>
    <w:qFormat/>
    <w:rsid w:val="00691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8B5"/>
    <w:pPr>
      <w:pageBreakBefore/>
    </w:pPr>
  </w:style>
  <w:style w:type="paragraph" w:customStyle="1" w:styleId="Border">
    <w:name w:val="Border"/>
    <w:basedOn w:val="Normal"/>
    <w:qFormat/>
    <w:rsid w:val="00691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8B5"/>
    <w:rPr>
      <w:u w:val="single"/>
    </w:rPr>
  </w:style>
  <w:style w:type="character" w:customStyle="1" w:styleId="BoldandItalics">
    <w:name w:val="Bold and Italics"/>
    <w:qFormat/>
    <w:rsid w:val="006918B5"/>
    <w:rPr>
      <w:b/>
      <w:i/>
      <w:u w:val="none"/>
    </w:rPr>
  </w:style>
  <w:style w:type="paragraph" w:styleId="BalloonText">
    <w:name w:val="Balloon Text"/>
    <w:basedOn w:val="Normal"/>
    <w:link w:val="BalloonTextChar"/>
    <w:rsid w:val="00691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18B5"/>
    <w:pPr>
      <w:spacing w:before="0" w:after="0"/>
    </w:pPr>
  </w:style>
  <w:style w:type="paragraph" w:customStyle="1" w:styleId="BodyTextBold">
    <w:name w:val="Body Text Bold"/>
    <w:basedOn w:val="BodyText"/>
    <w:qFormat/>
    <w:rsid w:val="006918B5"/>
    <w:rPr>
      <w:b/>
    </w:rPr>
  </w:style>
  <w:style w:type="character" w:styleId="Hyperlink">
    <w:name w:val="Hyperlink"/>
    <w:basedOn w:val="DefaultParagraphFont"/>
    <w:uiPriority w:val="99"/>
    <w:unhideWhenUsed/>
    <w:rsid w:val="00B61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2944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HLTMSG009 Develop massage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