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2C1" w:rsidP="000A5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HLTMSG009 Develop massage practice</w:t>
      </w:r>
      <w:r>
        <w:fldChar w:fldCharType="end"/>
      </w:r>
    </w:p>
    <w:p w:rsidR="000A52C1" w:rsidP="000A52C1">
      <w:pPr>
        <w:pStyle w:val="Version"/>
        <w:sectPr w:rsidSect="00557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DF8" w:rsidP="00557DF8">
      <w:pPr>
        <w:pStyle w:val="SuperHeading"/>
      </w:pPr>
      <w:r w:rsidRPr="00557DF8">
        <w:t>HLTMSG009 Develop massage practice</w:t>
      </w:r>
    </w:p>
    <w:p w:rsidR="00000000" w:rsidRPr="00557DF8" w:rsidP="00557DF8">
      <w:pPr>
        <w:pStyle w:val="Heading1"/>
      </w:pPr>
      <w:bookmarkStart w:id="1" w:name="O_1234669"/>
      <w:bookmarkEnd w:id="1"/>
      <w:r w:rsidRPr="00557DF8">
        <w:t>Modification History</w:t>
      </w:r>
    </w:p>
    <w:p w:rsidR="00000000" w:rsidRPr="00557DF8" w:rsidP="000A52C1">
      <w:pPr>
        <w:pStyle w:val="BodyText"/>
      </w:pPr>
      <w:r w:rsidRPr="00557DF8">
        <w:t>Not applicable.</w:t>
      </w:r>
    </w:p>
    <w:p w:rsidR="00000000" w:rsidRPr="00557DF8" w:rsidP="00557DF8">
      <w:pPr>
        <w:pStyle w:val="Heading1"/>
      </w:pPr>
      <w:bookmarkStart w:id="2" w:name="O_1234673"/>
      <w:bookmarkEnd w:id="2"/>
      <w:r w:rsidRPr="00557DF8">
        <w:t>Application</w:t>
      </w:r>
    </w:p>
    <w:p w:rsidR="00000000" w:rsidRPr="00557DF8" w:rsidP="000A52C1">
      <w:pPr>
        <w:pStyle w:val="BodyText"/>
      </w:pPr>
      <w:r w:rsidRPr="00557DF8">
        <w:t>This unit describes the performance outcomes, skills and knowledge required to establish the foundations of massage practice and its place in the Australian health care system, identify an</w:t>
      </w:r>
      <w:r w:rsidRPr="00557DF8">
        <w:t>d provide appropriate information about massage to different audiences, develop own approach to massage practice and evaluate what makes a sustainable practice.</w:t>
      </w:r>
    </w:p>
    <w:p w:rsidR="00000000" w:rsidRPr="00557DF8" w:rsidP="000A52C1">
      <w:pPr>
        <w:pStyle w:val="BodyText"/>
      </w:pPr>
      <w:r w:rsidRPr="00557DF8">
        <w:t>This unit applies to massage therapists.</w:t>
      </w:r>
    </w:p>
    <w:p w:rsidR="00000000" w:rsidRPr="00557DF8" w:rsidP="000A52C1">
      <w:pPr>
        <w:pStyle w:val="BodyText"/>
      </w:pPr>
      <w:r w:rsidRPr="00557DF8">
        <w:t xml:space="preserve">The skills in this unit must be applied in accordance </w:t>
      </w:r>
      <w:r w:rsidRPr="00557DF8">
        <w:t>with Commonwealth and State or Territory legislation, Australian standards and industry codes of practice.</w:t>
      </w:r>
    </w:p>
    <w:p w:rsidR="00000000" w:rsidRPr="00557DF8" w:rsidP="000A52C1">
      <w:pPr>
        <w:pStyle w:val="BodyText"/>
      </w:pPr>
      <w:r w:rsidRPr="00557DF8">
        <w:t>No occupational licensing, certificate or specific legislative requirements apply to this unit at the time of publication.</w:t>
      </w:r>
    </w:p>
    <w:p w:rsidR="00000000" w:rsidRPr="00557DF8" w:rsidP="00557DF8">
      <w:pPr>
        <w:pStyle w:val="Heading1"/>
      </w:pPr>
      <w:bookmarkStart w:id="3" w:name="O_1234689"/>
      <w:bookmarkEnd w:id="3"/>
      <w:r w:rsidRPr="00557DF8">
        <w:t>Pre-req</w:t>
      </w:r>
      <w:r w:rsidRPr="00557DF8">
        <w:t>uisite Unit</w:t>
      </w:r>
    </w:p>
    <w:p w:rsidR="00000000" w:rsidRPr="00557DF8" w:rsidP="000A52C1">
      <w:pPr>
        <w:pStyle w:val="BodyText"/>
      </w:pPr>
      <w:r w:rsidRPr="00557DF8">
        <w:t>Nil</w:t>
      </w:r>
    </w:p>
    <w:p w:rsidR="00000000" w:rsidRPr="00557DF8" w:rsidP="00557DF8">
      <w:pPr>
        <w:pStyle w:val="Heading1"/>
      </w:pPr>
      <w:bookmarkStart w:id="4" w:name="O_1234690"/>
      <w:bookmarkEnd w:id="4"/>
      <w:r w:rsidRPr="00557DF8">
        <w:t>Competency Field</w:t>
      </w:r>
    </w:p>
    <w:p w:rsidR="00000000" w:rsidRPr="00557DF8" w:rsidP="000A52C1">
      <w:pPr>
        <w:pStyle w:val="BodyText"/>
      </w:pPr>
      <w:r w:rsidRPr="00557DF8">
        <w:t>Massage Therapy</w:t>
      </w:r>
    </w:p>
    <w:p w:rsidR="00000000" w:rsidRPr="00557DF8" w:rsidP="00557DF8">
      <w:pPr>
        <w:pStyle w:val="Heading1"/>
      </w:pPr>
      <w:bookmarkStart w:id="5" w:name="O_1234691"/>
      <w:bookmarkEnd w:id="5"/>
      <w:r w:rsidRPr="00557DF8">
        <w:t>Unit Sector</w:t>
      </w:r>
    </w:p>
    <w:p w:rsidR="00000000" w:rsidRPr="00557DF8" w:rsidP="000A52C1">
      <w:pPr>
        <w:pStyle w:val="BodyText"/>
      </w:pPr>
      <w:r w:rsidRPr="00557DF8">
        <w:t>Health</w:t>
      </w:r>
    </w:p>
    <w:p w:rsidR="00000000" w:rsidRPr="00557DF8" w:rsidP="00557DF8">
      <w:pPr>
        <w:pStyle w:val="Heading1"/>
      </w:pPr>
      <w:bookmarkStart w:id="6" w:name="O_1234672"/>
      <w:bookmarkEnd w:id="6"/>
      <w:r w:rsidRPr="00557D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BodyText"/>
            </w:pPr>
            <w:r w:rsidRPr="00557DF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rPr>
                <w:rStyle w:val="SpecialBold"/>
              </w:rPr>
              <w:t>PERFORMANCE</w:t>
            </w:r>
            <w:r w:rsidRPr="00557DF8">
              <w:t xml:space="preserve"> </w:t>
            </w:r>
            <w:r w:rsidRPr="00557DF8">
              <w:rPr>
                <w:rStyle w:val="SpecialBold"/>
              </w:rPr>
              <w:t>CRITERIA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BodyText"/>
            </w:pPr>
            <w:r w:rsidRPr="00557DF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List"/>
              <w:rPr>
                <w:lang w:val="en-NZ"/>
              </w:rPr>
            </w:pPr>
            <w:r w:rsidRPr="00557DF8">
              <w:t>1.  Navigate massage in the health care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"/>
            </w:pPr>
            <w:r w:rsidRPr="00557DF8">
              <w:t>1.1. Identify, access and interpret information on the history and development of massage practice.</w:t>
            </w:r>
          </w:p>
          <w:p w:rsidR="00000000" w:rsidRPr="00557DF8" w:rsidP="00557DF8">
            <w:pPr>
              <w:pStyle w:val="List"/>
            </w:pPr>
            <w:r w:rsidRPr="00557DF8">
              <w:t>1.2. Identi</w:t>
            </w:r>
            <w:r w:rsidRPr="00557DF8">
              <w:t>fy key components of the Australian health care system including the legal requirements and ethical considerations.</w:t>
            </w:r>
          </w:p>
          <w:p w:rsidR="00000000" w:rsidRPr="00557DF8" w:rsidP="00557DF8">
            <w:pPr>
              <w:pStyle w:val="List"/>
            </w:pPr>
            <w:r w:rsidRPr="00557DF8">
              <w:t>1.3. Determine the place of massage within the current Australian health care system.</w:t>
            </w:r>
          </w:p>
          <w:p w:rsidR="00000000" w:rsidP="00557DF8">
            <w:pPr>
              <w:pStyle w:val="List"/>
              <w:rPr>
                <w:lang w:val="en-NZ"/>
              </w:rPr>
            </w:pPr>
            <w:r w:rsidRPr="00557DF8">
              <w:t xml:space="preserve">1.4. Compare massage with other health modalities and </w:t>
            </w:r>
            <w:r w:rsidRPr="00557DF8">
              <w:t>broader health practices.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List"/>
              <w:rPr>
                <w:lang w:val="en-NZ"/>
              </w:rPr>
            </w:pPr>
            <w:r w:rsidRPr="00557DF8">
              <w:t>2.  Provide information about massage.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"/>
            </w:pPr>
            <w:r w:rsidRPr="00557DF8">
              <w:t>2.1. Determine information needs of different audiences, both individuals and groups.</w:t>
            </w:r>
          </w:p>
          <w:p w:rsidR="00000000" w:rsidRPr="00557DF8" w:rsidP="00557DF8">
            <w:pPr>
              <w:pStyle w:val="List"/>
            </w:pPr>
            <w:r w:rsidRPr="00557DF8">
              <w:t>2.2. Identify key messages relevant to audience needs.</w:t>
            </w:r>
          </w:p>
          <w:p w:rsidR="00000000" w:rsidP="00557DF8">
            <w:pPr>
              <w:pStyle w:val="List"/>
              <w:rPr>
                <w:lang w:val="en-NZ"/>
              </w:rPr>
            </w:pPr>
            <w:r w:rsidRPr="00557DF8">
              <w:t>2.3. Supply information relevant to audience.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List"/>
              <w:rPr>
                <w:lang w:val="en-NZ"/>
              </w:rPr>
            </w:pPr>
            <w:r w:rsidRPr="00557DF8">
              <w:t>3.  Develop approach to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"/>
            </w:pPr>
            <w:r w:rsidRPr="00557DF8">
              <w:t>3.1. Identify professional goals and aspirations.</w:t>
            </w:r>
          </w:p>
          <w:p w:rsidR="00000000" w:rsidRPr="00557DF8" w:rsidP="00557DF8">
            <w:pPr>
              <w:pStyle w:val="List"/>
            </w:pPr>
            <w:r w:rsidRPr="00557DF8">
              <w:t>3.2. Identify the role of evidence-based practice and its impact on own job role.</w:t>
            </w:r>
          </w:p>
          <w:p w:rsidR="00000000" w:rsidRPr="00557DF8" w:rsidP="00557DF8">
            <w:pPr>
              <w:pStyle w:val="List"/>
            </w:pPr>
            <w:r w:rsidRPr="00557DF8">
              <w:t>3.3. Identify the opportunities and constraints of individual personal circumstances.</w:t>
            </w:r>
          </w:p>
          <w:p w:rsidR="00000000" w:rsidP="00557DF8">
            <w:pPr>
              <w:pStyle w:val="List"/>
              <w:rPr>
                <w:lang w:val="en-NZ"/>
              </w:rPr>
            </w:pPr>
            <w:r w:rsidRPr="00557DF8">
              <w:t>3.4. Identify practical strategies that address own practice goals.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List"/>
              <w:rPr>
                <w:lang w:val="en-NZ"/>
              </w:rPr>
            </w:pPr>
            <w:r w:rsidRPr="00557DF8">
              <w:t>4.  Navigate requirements for sustainable massage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"/>
            </w:pPr>
            <w:r w:rsidRPr="00557DF8">
              <w:t>4.1. Identify key issues that affect the development and sustainability of professional massage practice.</w:t>
            </w:r>
          </w:p>
          <w:p w:rsidR="00000000" w:rsidRPr="00557DF8" w:rsidP="00557DF8">
            <w:pPr>
              <w:pStyle w:val="List"/>
            </w:pPr>
            <w:r w:rsidRPr="00557DF8">
              <w:t>4.2. Access, interpre</w:t>
            </w:r>
            <w:r w:rsidRPr="00557DF8">
              <w:t>t and collate current information that supports professional massage practice.</w:t>
            </w:r>
          </w:p>
          <w:p w:rsidR="00000000" w:rsidRPr="00557DF8" w:rsidP="00557DF8">
            <w:pPr>
              <w:pStyle w:val="List"/>
            </w:pPr>
            <w:r w:rsidRPr="00557DF8">
              <w:t>4.3. Establish a personal health strategy that supports professional massage practice.</w:t>
            </w:r>
          </w:p>
        </w:tc>
      </w:tr>
    </w:tbl>
    <w:p w:rsidR="00000000" w:rsidRPr="00557DF8" w:rsidP="00557DF8">
      <w:pPr>
        <w:pStyle w:val="BodyText"/>
      </w:pPr>
    </w:p>
    <w:p w:rsidR="00000000" w:rsidRPr="00557DF8" w:rsidP="00557DF8">
      <w:pPr>
        <w:pStyle w:val="AllowPageBreak"/>
      </w:pPr>
    </w:p>
    <w:p w:rsidR="00000000" w:rsidRPr="00557DF8" w:rsidP="00557DF8">
      <w:pPr>
        <w:pStyle w:val="Heading1"/>
      </w:pPr>
      <w:bookmarkStart w:id="7" w:name="O_1234671"/>
      <w:bookmarkEnd w:id="7"/>
      <w:r w:rsidRPr="00557DF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rPr>
                <w:rStyle w:val="Emphasis"/>
              </w:rPr>
              <w:t>Foundation skills essential to performance in this</w:t>
            </w:r>
            <w:r w:rsidRPr="00557DF8">
              <w:rPr>
                <w:rStyle w:val="Emphasis"/>
              </w:rPr>
              <w:t xml:space="preserve"> unit, but not explicit in the performance criteria are listed here, along with a brief context statement.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BodyText"/>
            </w:pPr>
            <w:r w:rsidRPr="00557DF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rPr>
                <w:rStyle w:val="SpecialBold"/>
              </w:rPr>
              <w:t>DESCRIPTION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ListBullet"/>
              <w:rPr>
                <w:lang w:val="en-NZ"/>
              </w:rPr>
            </w:pPr>
            <w:r w:rsidRPr="00557DF8">
              <w:t>interpret information from a range of sources.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Bullet"/>
            </w:pPr>
            <w:r w:rsidRPr="00557DF8">
              <w:t>use listening and questioning to seek information and confirm understanding</w:t>
            </w:r>
          </w:p>
          <w:p w:rsidR="00000000" w:rsidP="00557DF8">
            <w:pPr>
              <w:pStyle w:val="ListBullet"/>
              <w:rPr>
                <w:lang w:val="en-NZ"/>
              </w:rPr>
            </w:pPr>
            <w:r w:rsidRPr="00557DF8">
              <w:t>deliver information to an audience in an appropriate manner to ensure comprehension.</w:t>
            </w:r>
          </w:p>
        </w:tc>
      </w:tr>
      <w:tr w:rsidTr="00557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DF8">
            <w:pPr>
              <w:pStyle w:val="BodyText"/>
              <w:rPr>
                <w:lang w:val="en-NZ"/>
              </w:rPr>
            </w:pPr>
            <w:r w:rsidRPr="00557DF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DF8" w:rsidP="00557DF8">
            <w:pPr>
              <w:pStyle w:val="ListBullet"/>
            </w:pPr>
            <w:r w:rsidRPr="00557DF8">
              <w:t>use digital technology to access online sources of information.</w:t>
            </w:r>
          </w:p>
        </w:tc>
      </w:tr>
    </w:tbl>
    <w:p w:rsidR="00000000" w:rsidRPr="00557DF8" w:rsidP="00557DF8">
      <w:pPr>
        <w:pStyle w:val="BodyText"/>
      </w:pPr>
    </w:p>
    <w:p w:rsidR="00000000" w:rsidRPr="00557DF8" w:rsidP="00557DF8">
      <w:pPr>
        <w:pStyle w:val="AllowPageBreak"/>
      </w:pPr>
    </w:p>
    <w:p w:rsidR="00000000" w:rsidRPr="00557DF8" w:rsidP="00557DF8">
      <w:pPr>
        <w:pStyle w:val="Heading1"/>
      </w:pPr>
      <w:bookmarkStart w:id="8" w:name="O_1234670"/>
      <w:bookmarkEnd w:id="8"/>
      <w:r w:rsidRPr="00557DF8">
        <w:t>Unit Mapping Information</w:t>
      </w:r>
    </w:p>
    <w:p w:rsidR="00000000" w:rsidRPr="00557DF8" w:rsidP="000A52C1">
      <w:pPr>
        <w:pStyle w:val="BodyText"/>
      </w:pPr>
      <w:r w:rsidRPr="00557DF8">
        <w:t>Supersedes and is not equivalent to HLTMSG001 Develop massage practice.</w:t>
      </w:r>
    </w:p>
    <w:p w:rsidR="00000000" w:rsidRPr="00557DF8" w:rsidP="00557DF8">
      <w:pPr>
        <w:pStyle w:val="Heading1"/>
      </w:pPr>
      <w:bookmarkStart w:id="9" w:name="O_1234663"/>
      <w:bookmarkEnd w:id="9"/>
      <w:r w:rsidRPr="00557DF8">
        <w:t>Links</w:t>
      </w:r>
    </w:p>
    <w:p w:rsidR="00000000" w:rsidRPr="00557DF8" w:rsidP="000A52C1">
      <w:pPr>
        <w:pStyle w:val="BodyText"/>
      </w:pPr>
      <w:r w:rsidRPr="00557D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25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57DF8" w:rsidP="000A52C1">
      <w:pPr>
        <w:pStyle w:val="BodyText"/>
        <w:sectPr w:rsidSect="00557D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DF8" w:rsidP="00557DF8">
      <w:pPr>
        <w:pStyle w:val="SuperHeading"/>
      </w:pPr>
      <w:r w:rsidRPr="00557DF8">
        <w:t>Assessment Requirements for HLTMSG009 Develop massage practice</w:t>
      </w:r>
    </w:p>
    <w:p w:rsidR="00000000" w:rsidRPr="00557DF8" w:rsidP="00557DF8">
      <w:pPr>
        <w:pStyle w:val="Heading1"/>
      </w:pPr>
      <w:bookmarkStart w:id="10" w:name="O_1234665"/>
      <w:bookmarkEnd w:id="10"/>
      <w:r w:rsidRPr="00557DF8">
        <w:t>Modification History</w:t>
      </w:r>
    </w:p>
    <w:p w:rsidR="00000000" w:rsidRPr="00557DF8" w:rsidP="000A52C1">
      <w:pPr>
        <w:pStyle w:val="BodyText"/>
      </w:pPr>
      <w:r w:rsidRPr="00557DF8">
        <w:t>Not applicable.</w:t>
      </w:r>
    </w:p>
    <w:p w:rsidR="00000000" w:rsidRPr="00557DF8" w:rsidP="00557DF8">
      <w:pPr>
        <w:pStyle w:val="Heading1"/>
      </w:pPr>
      <w:bookmarkStart w:id="11" w:name="O_1234668"/>
      <w:bookmarkEnd w:id="11"/>
      <w:r w:rsidRPr="00557DF8">
        <w:t>Performance Evidence</w:t>
      </w:r>
    </w:p>
    <w:p w:rsidR="00000000" w:rsidRPr="00557DF8" w:rsidP="000A52C1">
      <w:pPr>
        <w:pStyle w:val="BodyText"/>
      </w:pPr>
      <w:r w:rsidRPr="00557DF8">
        <w:t>Evidence of the ability to complete tasks outlined in elements and performance criteria of this unit in the context of the job role, and:</w:t>
      </w:r>
    </w:p>
    <w:p w:rsidR="00000000" w:rsidRPr="00557DF8" w:rsidP="00557DF8">
      <w:pPr>
        <w:pStyle w:val="ListBullet"/>
      </w:pPr>
      <w:r w:rsidRPr="00557DF8">
        <w:t>source and summarise three credible pieces of information on the theory and practice of massage including one from each of the following:</w:t>
      </w:r>
    </w:p>
    <w:p w:rsidR="00000000" w:rsidRPr="00557DF8" w:rsidP="00557DF8">
      <w:pPr>
        <w:pStyle w:val="ListBullet2"/>
      </w:pPr>
      <w:r w:rsidRPr="00557DF8">
        <w:t>Commonwealth Government</w:t>
      </w:r>
    </w:p>
    <w:p w:rsidR="00000000" w:rsidRPr="00557DF8" w:rsidP="00557DF8">
      <w:pPr>
        <w:pStyle w:val="ListBullet2"/>
      </w:pPr>
      <w:r w:rsidRPr="00557DF8">
        <w:t>State or Territory Government</w:t>
      </w:r>
    </w:p>
    <w:p w:rsidR="00000000" w:rsidRPr="00557DF8" w:rsidP="00557DF8">
      <w:pPr>
        <w:pStyle w:val="ListBullet2"/>
      </w:pPr>
      <w:r w:rsidRPr="00557DF8">
        <w:t>primary scientific research</w:t>
      </w:r>
    </w:p>
    <w:p w:rsidR="00000000" w:rsidRPr="00557DF8" w:rsidP="00557DF8">
      <w:pPr>
        <w:pStyle w:val="ListBullet"/>
      </w:pPr>
      <w:r w:rsidRPr="00557DF8">
        <w:t>communicate key messages about massage therapy to meet the information needs of at least three different audiences, each using a different communication method</w:t>
      </w:r>
    </w:p>
    <w:p w:rsidR="00000000" w:rsidRPr="00557DF8" w:rsidP="00557DF8">
      <w:pPr>
        <w:pStyle w:val="ListBullet"/>
      </w:pPr>
      <w:r w:rsidRPr="00557DF8">
        <w:t>identify and evaluate effective strategies for own practice that cover:</w:t>
      </w:r>
    </w:p>
    <w:p w:rsidR="00000000" w:rsidRPr="00557DF8" w:rsidP="00557DF8">
      <w:pPr>
        <w:pStyle w:val="ListBullet2"/>
      </w:pPr>
      <w:r w:rsidRPr="00557DF8">
        <w:t>personal health</w:t>
      </w:r>
    </w:p>
    <w:p w:rsidR="00000000" w:rsidRPr="00557DF8" w:rsidP="00557DF8">
      <w:pPr>
        <w:pStyle w:val="ListBullet2"/>
      </w:pPr>
      <w:r w:rsidRPr="00557DF8">
        <w:t>sustain</w:t>
      </w:r>
      <w:r w:rsidRPr="00557DF8">
        <w:t>able practice</w:t>
      </w:r>
    </w:p>
    <w:p w:rsidR="00000000" w:rsidRPr="00557DF8" w:rsidP="00557DF8">
      <w:pPr>
        <w:pStyle w:val="ListBullet2"/>
      </w:pPr>
      <w:r w:rsidRPr="00557DF8">
        <w:t>career longevity.</w:t>
      </w:r>
    </w:p>
    <w:p w:rsidR="00000000" w:rsidRPr="00557DF8" w:rsidP="00557DF8">
      <w:pPr>
        <w:pStyle w:val="AllowPageBreak"/>
      </w:pPr>
    </w:p>
    <w:p w:rsidR="00000000" w:rsidRPr="00557DF8" w:rsidP="00557DF8">
      <w:pPr>
        <w:pStyle w:val="Heading1"/>
      </w:pPr>
      <w:bookmarkStart w:id="12" w:name="O_1234667"/>
      <w:bookmarkEnd w:id="12"/>
      <w:r w:rsidRPr="00557DF8">
        <w:t>Knowledge Evidence</w:t>
      </w:r>
    </w:p>
    <w:p w:rsidR="00000000" w:rsidRPr="00557DF8" w:rsidP="000A52C1">
      <w:pPr>
        <w:pStyle w:val="BodyText"/>
      </w:pPr>
      <w:r w:rsidRPr="00557DF8">
        <w:t>Demonstrated knowledge required to complete the tasks outlined in elements and performance criteria of this unit:</w:t>
      </w:r>
    </w:p>
    <w:p w:rsidR="00000000" w:rsidRPr="00557DF8" w:rsidP="00557DF8">
      <w:pPr>
        <w:pStyle w:val="ListBullet"/>
      </w:pPr>
      <w:r w:rsidRPr="00557DF8">
        <w:t>historical development of massage</w:t>
      </w:r>
    </w:p>
    <w:p w:rsidR="00000000" w:rsidRPr="00557DF8" w:rsidP="00557DF8">
      <w:pPr>
        <w:pStyle w:val="ListBullet"/>
      </w:pPr>
      <w:r w:rsidRPr="00557DF8">
        <w:t>key components of the Australian heal</w:t>
      </w:r>
      <w:r w:rsidRPr="00557DF8">
        <w:t>th care system</w:t>
      </w:r>
    </w:p>
    <w:p w:rsidR="00000000" w:rsidRPr="00557DF8" w:rsidP="00557DF8">
      <w:pPr>
        <w:pStyle w:val="ListBullet"/>
      </w:pPr>
      <w:r w:rsidRPr="00557DF8">
        <w:t>place of massage practice in the broader health care system</w:t>
      </w:r>
    </w:p>
    <w:p w:rsidR="00000000" w:rsidRPr="00557DF8" w:rsidP="00557DF8">
      <w:pPr>
        <w:pStyle w:val="ListBullet"/>
      </w:pPr>
      <w:r w:rsidRPr="00557DF8">
        <w:t>types of massage treatments and their key features and purpose including the difference between relaxation and remedial massage</w:t>
      </w:r>
    </w:p>
    <w:p w:rsidR="00000000" w:rsidRPr="00557DF8" w:rsidP="00557DF8">
      <w:pPr>
        <w:pStyle w:val="ListBullet"/>
      </w:pPr>
      <w:r w:rsidRPr="00557DF8">
        <w:t>key features of complementary therapies used in conjunction with massage</w:t>
      </w:r>
    </w:p>
    <w:p w:rsidR="00000000" w:rsidRPr="00557DF8" w:rsidP="00557DF8">
      <w:pPr>
        <w:pStyle w:val="ListBullet"/>
      </w:pPr>
      <w:r w:rsidRPr="00557DF8">
        <w:t>key features of allied health services and their relationship to massage</w:t>
      </w:r>
    </w:p>
    <w:p w:rsidR="00000000" w:rsidRPr="00557DF8" w:rsidP="00557DF8">
      <w:pPr>
        <w:pStyle w:val="ListBullet"/>
      </w:pPr>
      <w:r w:rsidRPr="00557DF8">
        <w:t>types and information needs of massage clients</w:t>
      </w:r>
    </w:p>
    <w:p w:rsidR="00000000" w:rsidRPr="00557DF8" w:rsidP="00557DF8">
      <w:pPr>
        <w:pStyle w:val="ListBullet"/>
      </w:pPr>
      <w:r w:rsidRPr="00557DF8">
        <w:t>methods of communicating with clients:</w:t>
      </w:r>
    </w:p>
    <w:p w:rsidR="00000000" w:rsidRPr="00557DF8" w:rsidP="00557DF8">
      <w:pPr>
        <w:pStyle w:val="ListBullet2"/>
      </w:pPr>
      <w:r w:rsidRPr="00557DF8">
        <w:t>face-to-face</w:t>
      </w:r>
    </w:p>
    <w:p w:rsidR="00000000" w:rsidRPr="00557DF8" w:rsidP="00557DF8">
      <w:pPr>
        <w:pStyle w:val="ListBullet2"/>
      </w:pPr>
      <w:r w:rsidRPr="00557DF8">
        <w:t>virtual on</w:t>
      </w:r>
      <w:r w:rsidRPr="00557DF8">
        <w:t>line</w:t>
      </w:r>
    </w:p>
    <w:p w:rsidR="00000000" w:rsidRPr="00557DF8" w:rsidP="00557DF8">
      <w:pPr>
        <w:pStyle w:val="ListBullet2"/>
      </w:pPr>
      <w:r w:rsidRPr="00557DF8">
        <w:t>telephone</w:t>
      </w:r>
    </w:p>
    <w:p w:rsidR="00000000" w:rsidRPr="00557DF8" w:rsidP="00557DF8">
      <w:pPr>
        <w:pStyle w:val="ListBullet2"/>
      </w:pPr>
      <w:r w:rsidRPr="00557DF8">
        <w:t>email</w:t>
      </w:r>
    </w:p>
    <w:p w:rsidR="00000000" w:rsidRPr="00557DF8" w:rsidP="00557DF8">
      <w:pPr>
        <w:pStyle w:val="ListBullet2"/>
      </w:pPr>
      <w:r w:rsidRPr="00557DF8">
        <w:t>social media</w:t>
      </w:r>
    </w:p>
    <w:p w:rsidR="00000000" w:rsidRPr="00557DF8" w:rsidP="00557DF8">
      <w:pPr>
        <w:pStyle w:val="ListBullet2"/>
      </w:pPr>
      <w:r w:rsidRPr="00557DF8">
        <w:t>physical correspondence</w:t>
      </w:r>
    </w:p>
    <w:p w:rsidR="00000000" w:rsidRPr="00557DF8" w:rsidP="00557DF8">
      <w:pPr>
        <w:pStyle w:val="ListBullet"/>
      </w:pPr>
      <w:r w:rsidRPr="00557DF8">
        <w:t>professional massage networks and industry bodies</w:t>
      </w:r>
    </w:p>
    <w:p w:rsidR="00000000" w:rsidRPr="00557DF8" w:rsidP="00557DF8">
      <w:pPr>
        <w:pStyle w:val="ListBullet"/>
      </w:pPr>
      <w:r w:rsidRPr="00557DF8">
        <w:t>models of professional massage practice and their career opportunities</w:t>
      </w:r>
    </w:p>
    <w:p w:rsidR="00000000" w:rsidRPr="00557DF8" w:rsidP="00557DF8">
      <w:pPr>
        <w:pStyle w:val="ListBullet"/>
      </w:pPr>
      <w:r w:rsidRPr="00557DF8">
        <w:t>components of sustainable practice and their impact:</w:t>
      </w:r>
    </w:p>
    <w:p w:rsidR="00000000" w:rsidRPr="00557DF8" w:rsidP="00557DF8">
      <w:pPr>
        <w:pStyle w:val="ListBullet2"/>
      </w:pPr>
      <w:r w:rsidRPr="00557DF8">
        <w:t>economic including opportunities and viability</w:t>
      </w:r>
    </w:p>
    <w:p w:rsidR="00000000" w:rsidRPr="00557DF8" w:rsidP="00557DF8">
      <w:pPr>
        <w:pStyle w:val="ListBullet2"/>
      </w:pPr>
      <w:r w:rsidRPr="00557DF8">
        <w:t>environmental</w:t>
      </w:r>
    </w:p>
    <w:p w:rsidR="00000000" w:rsidRPr="00557DF8" w:rsidP="00557DF8">
      <w:pPr>
        <w:pStyle w:val="ListBullet2"/>
      </w:pPr>
      <w:r w:rsidRPr="00557DF8">
        <w:t>human including personal health and professional development</w:t>
      </w:r>
    </w:p>
    <w:p w:rsidR="00000000" w:rsidRPr="00557DF8" w:rsidP="00557DF8">
      <w:pPr>
        <w:pStyle w:val="ListBullet2"/>
      </w:pPr>
      <w:r w:rsidRPr="00557DF8">
        <w:t>social responsibility</w:t>
      </w:r>
    </w:p>
    <w:p w:rsidR="00000000" w:rsidRPr="00557DF8" w:rsidP="00557DF8">
      <w:pPr>
        <w:pStyle w:val="ListBullet"/>
      </w:pPr>
      <w:r w:rsidRPr="00557DF8">
        <w:t xml:space="preserve">Commonwealth and State or Territory legal requirements and ethical considerations and how these are applied in </w:t>
      </w:r>
      <w:r w:rsidRPr="00557DF8">
        <w:t>individual practice:</w:t>
      </w:r>
    </w:p>
    <w:p w:rsidR="00000000" w:rsidRPr="00557DF8" w:rsidP="00557DF8">
      <w:pPr>
        <w:pStyle w:val="ListBullet2"/>
      </w:pPr>
      <w:r w:rsidRPr="00557DF8">
        <w:t>children in the workplace</w:t>
      </w:r>
    </w:p>
    <w:p w:rsidR="00000000" w:rsidRPr="00557DF8" w:rsidP="00557DF8">
      <w:pPr>
        <w:pStyle w:val="ListBullet2"/>
      </w:pPr>
      <w:r w:rsidRPr="00557DF8">
        <w:t>codes of conduct</w:t>
      </w:r>
    </w:p>
    <w:p w:rsidR="00000000" w:rsidRPr="00557DF8" w:rsidP="00557DF8">
      <w:pPr>
        <w:pStyle w:val="ListBullet2"/>
      </w:pPr>
      <w:r w:rsidRPr="00557DF8">
        <w:t>continuing professional education</w:t>
      </w:r>
    </w:p>
    <w:p w:rsidR="00000000" w:rsidRPr="00557DF8" w:rsidP="00557DF8">
      <w:pPr>
        <w:pStyle w:val="ListBullet2"/>
      </w:pPr>
      <w:r w:rsidRPr="00557DF8">
        <w:t>discrimination</w:t>
      </w:r>
    </w:p>
    <w:p w:rsidR="00000000" w:rsidRPr="00557DF8" w:rsidP="00557DF8">
      <w:pPr>
        <w:pStyle w:val="ListBullet2"/>
      </w:pPr>
      <w:r w:rsidRPr="00557DF8">
        <w:t>duty of care</w:t>
      </w:r>
    </w:p>
    <w:p w:rsidR="00000000" w:rsidRPr="00557DF8" w:rsidP="00557DF8">
      <w:pPr>
        <w:pStyle w:val="ListBullet2"/>
      </w:pPr>
      <w:r w:rsidRPr="00557DF8">
        <w:t>human rights</w:t>
      </w:r>
    </w:p>
    <w:p w:rsidR="00000000" w:rsidRPr="00557DF8" w:rsidP="00557DF8">
      <w:pPr>
        <w:pStyle w:val="ListBullet2"/>
      </w:pPr>
      <w:r w:rsidRPr="00557DF8">
        <w:t>informed consent</w:t>
      </w:r>
    </w:p>
    <w:p w:rsidR="00000000" w:rsidRPr="00557DF8" w:rsidP="00557DF8">
      <w:pPr>
        <w:pStyle w:val="ListBullet2"/>
      </w:pPr>
      <w:r w:rsidRPr="00557DF8">
        <w:t>insurance requirements</w:t>
      </w:r>
    </w:p>
    <w:p w:rsidR="00000000" w:rsidRPr="00557DF8" w:rsidP="00557DF8">
      <w:pPr>
        <w:pStyle w:val="ListBullet2"/>
      </w:pPr>
      <w:r w:rsidRPr="00557DF8">
        <w:t>mandatory reporting</w:t>
      </w:r>
    </w:p>
    <w:p w:rsidR="00000000" w:rsidRPr="00557DF8" w:rsidP="00557DF8">
      <w:pPr>
        <w:pStyle w:val="ListBullet2"/>
      </w:pPr>
      <w:r w:rsidRPr="00557DF8">
        <w:t>therapist and client boundaries</w:t>
      </w:r>
    </w:p>
    <w:p w:rsidR="00000000" w:rsidRPr="00557DF8" w:rsidP="00557DF8">
      <w:pPr>
        <w:pStyle w:val="ListBullet2"/>
      </w:pPr>
      <w:r w:rsidRPr="00557DF8">
        <w:t>privacy, confidentiality and disclosure</w:t>
      </w:r>
    </w:p>
    <w:p w:rsidR="00000000" w:rsidRPr="00557DF8" w:rsidP="00557DF8">
      <w:pPr>
        <w:pStyle w:val="ListBullet2"/>
      </w:pPr>
      <w:r w:rsidRPr="00557DF8">
        <w:t>records management</w:t>
      </w:r>
    </w:p>
    <w:p w:rsidR="00000000" w:rsidRPr="00557DF8" w:rsidP="00557DF8">
      <w:pPr>
        <w:pStyle w:val="ListBullet2"/>
      </w:pPr>
      <w:r w:rsidRPr="00557DF8">
        <w:t>work role boundaries including responsibilities and limitations</w:t>
      </w:r>
    </w:p>
    <w:p w:rsidR="00000000" w:rsidRPr="00557DF8" w:rsidP="00557DF8">
      <w:pPr>
        <w:pStyle w:val="ListBullet2"/>
      </w:pPr>
      <w:r w:rsidRPr="00557DF8">
        <w:t>work health and safety.</w:t>
      </w:r>
    </w:p>
    <w:p w:rsidR="00000000" w:rsidRPr="00557DF8" w:rsidP="00557DF8">
      <w:pPr>
        <w:pStyle w:val="AllowPageBreak"/>
      </w:pPr>
    </w:p>
    <w:p w:rsidR="00000000" w:rsidRPr="00557DF8" w:rsidP="00557DF8">
      <w:pPr>
        <w:pStyle w:val="Heading1"/>
      </w:pPr>
      <w:bookmarkStart w:id="13" w:name="O_1234666"/>
      <w:bookmarkEnd w:id="13"/>
      <w:r w:rsidRPr="00557DF8">
        <w:t>Assessment Conditions</w:t>
      </w:r>
    </w:p>
    <w:p w:rsidR="00000000" w:rsidRPr="00557DF8" w:rsidP="000A52C1">
      <w:pPr>
        <w:pStyle w:val="BodyText"/>
      </w:pPr>
      <w:r w:rsidRPr="00557DF8">
        <w:t>Assessment must be conducted in a simulated workplace environment se</w:t>
      </w:r>
      <w:r w:rsidRPr="00557DF8">
        <w:t>t up for the purpose of skills assessment.</w:t>
      </w:r>
    </w:p>
    <w:p w:rsidR="00000000" w:rsidRPr="00557DF8" w:rsidP="000A52C1">
      <w:pPr>
        <w:pStyle w:val="BodyText"/>
      </w:pPr>
      <w:r w:rsidRPr="00557DF8">
        <w:t>Assessment must ensure access to:</w:t>
      </w:r>
    </w:p>
    <w:p w:rsidR="00000000" w:rsidRPr="00557DF8" w:rsidP="00557DF8">
      <w:pPr>
        <w:pStyle w:val="ListBullet"/>
      </w:pPr>
      <w:r w:rsidRPr="00557DF8">
        <w:t>digital technology for sourcing information</w:t>
      </w:r>
    </w:p>
    <w:p w:rsidR="00000000" w:rsidRPr="00557DF8" w:rsidP="00557DF8">
      <w:pPr>
        <w:pStyle w:val="ListBullet"/>
      </w:pPr>
      <w:r w:rsidRPr="00557DF8">
        <w:t>Commonwealth and State or Territory legislation and regulation that applies to massage practices.</w:t>
      </w:r>
    </w:p>
    <w:p w:rsidR="00000000" w:rsidRPr="00557DF8" w:rsidP="000A52C1">
      <w:pPr>
        <w:pStyle w:val="BodyText"/>
      </w:pPr>
      <w:r w:rsidRPr="00557DF8">
        <w:t>Assessors must satisfy the Standards for Registered Training Organisations’ requirements for assessors; and</w:t>
      </w:r>
    </w:p>
    <w:p w:rsidR="00000000" w:rsidRPr="00557DF8" w:rsidP="00557DF8">
      <w:pPr>
        <w:pStyle w:val="ListBullet"/>
      </w:pPr>
      <w:r w:rsidRPr="00557DF8">
        <w:t>have current clinical experience working as a remedial massage therapist, myotherapist or soft tissue therapist providing services to the general p</w:t>
      </w:r>
      <w:r w:rsidRPr="00557DF8">
        <w:t>ublic, and</w:t>
      </w:r>
    </w:p>
    <w:p w:rsidR="00000000" w:rsidRPr="00557DF8" w:rsidP="00557DF8">
      <w:pPr>
        <w:pStyle w:val="ListBullet"/>
      </w:pPr>
      <w:r w:rsidRPr="00557DF8">
        <w:t>hold current practising membership of a relevant Australian professional body that represents remedial massage therapists, myotherapists, or soft tissue therapists.</w:t>
      </w:r>
    </w:p>
    <w:p w:rsidR="00000000" w:rsidRPr="00557DF8" w:rsidP="00557DF8">
      <w:pPr>
        <w:pStyle w:val="AllowPageBreak"/>
      </w:pPr>
    </w:p>
    <w:p w:rsidR="00000000" w:rsidRPr="00557DF8" w:rsidP="00557DF8">
      <w:pPr>
        <w:pStyle w:val="Heading1"/>
      </w:pPr>
      <w:bookmarkStart w:id="14" w:name="O_1234664"/>
      <w:bookmarkEnd w:id="14"/>
      <w:r w:rsidRPr="00557DF8">
        <w:t>Links</w:t>
      </w:r>
    </w:p>
    <w:p w:rsidR="00000000" w:rsidRPr="00557DF8" w:rsidP="000A52C1">
      <w:pPr>
        <w:pStyle w:val="BodyText"/>
      </w:pPr>
      <w:r w:rsidRPr="00557DF8">
        <w:t>Companion Volume implementation guides are found in VET</w:t>
      </w:r>
      <w:r w:rsidRPr="00557DF8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254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57DF8" w:rsidP="00557DF8"/>
    <w:sectPr w:rsidSect="00557D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 w:rsidRPr="000A52C1" w:rsidP="000A5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1" w:rsidP="00557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2C1" w:rsidP="00557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A52C1" w:rsidP="00557D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 w:rsidP="00557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2C1">
      <w:t>Approved</w:t>
    </w:r>
    <w:r w:rsidR="000A52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2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2C1">
      <w:rPr>
        <w:noProof/>
      </w:rPr>
      <w:t>4</w:t>
    </w:r>
    <w:r>
      <w:rPr>
        <w:noProof/>
      </w:rPr>
      <w:fldChar w:fldCharType="end"/>
    </w:r>
  </w:p>
  <w:p w:rsidR="00557DF8" w:rsidP="00557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2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2C1">
      <w:t>HumanAbility</w:t>
    </w:r>
    <w:r w:rsidR="000A52C1">
      <w:fldChar w:fldCharType="end"/>
    </w:r>
  </w:p>
  <w:p w:rsidR="00557DF8" w:rsidP="00557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DF8" w:rsidRPr="000A52C1" w:rsidP="000A5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1" w:rsidRPr="002D2AF8" w:rsidP="00557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HLTMSG009 Develop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2C1" w:rsidP="00557D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DF8" w:rsidRPr="002D2AF8" w:rsidP="00557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2C1">
      <w:t>HLTMSG009 Develop massage practice</w:t>
    </w:r>
    <w:r w:rsidR="000A52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2C1">
      <w:rPr>
        <w:noProof/>
      </w:rPr>
      <w:t>2 March 2025</w:t>
    </w:r>
    <w:r>
      <w:fldChar w:fldCharType="end"/>
    </w:r>
  </w:p>
  <w:p w:rsidR="00557DF8" w:rsidP="00557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48C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900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6C7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DF8"/>
  </w:style>
  <w:style w:type="character" w:customStyle="1" w:styleId="Heading1Char">
    <w:name w:val="Heading 1 Char"/>
    <w:basedOn w:val="DefaultParagraphFont"/>
    <w:link w:val="Heading1"/>
    <w:rsid w:val="00557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D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7D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D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DF8"/>
    <w:rPr>
      <w:b/>
      <w:spacing w:val="0"/>
    </w:rPr>
  </w:style>
  <w:style w:type="paragraph" w:styleId="ListBullet2">
    <w:name w:val="List Bullet 2"/>
    <w:basedOn w:val="List2"/>
    <w:rsid w:val="00557D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7DF8"/>
    <w:rPr>
      <w:i/>
    </w:rPr>
  </w:style>
  <w:style w:type="paragraph" w:customStyle="1" w:styleId="SuperHeading">
    <w:name w:val="SuperHeading"/>
    <w:basedOn w:val="Normal"/>
    <w:rsid w:val="00557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D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7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D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DF8"/>
  </w:style>
  <w:style w:type="paragraph" w:styleId="TableofFigures">
    <w:name w:val="table of figures"/>
    <w:basedOn w:val="Normal"/>
    <w:next w:val="Normal"/>
    <w:semiHidden/>
    <w:rsid w:val="00557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D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7DF8"/>
    <w:rPr>
      <w:rFonts w:ascii="Wingdings" w:hAnsi="Wingdings"/>
    </w:rPr>
  </w:style>
  <w:style w:type="paragraph" w:customStyle="1" w:styleId="TableHeading">
    <w:name w:val="Table Heading"/>
    <w:basedOn w:val="HeadingBase"/>
    <w:rsid w:val="00557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DF8"/>
    <w:rPr>
      <w:color w:val="0033CC"/>
      <w:u w:val="none"/>
    </w:rPr>
  </w:style>
  <w:style w:type="paragraph" w:customStyle="1" w:styleId="BodyTextRight">
    <w:name w:val="Body Text Right"/>
    <w:basedOn w:val="BodyText"/>
    <w:rsid w:val="00557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D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DF8"/>
    <w:rPr>
      <w:sz w:val="32"/>
    </w:rPr>
  </w:style>
  <w:style w:type="paragraph" w:customStyle="1" w:styleId="HeadingProcedure">
    <w:name w:val="Heading Procedure"/>
    <w:basedOn w:val="HeadingBase"/>
    <w:next w:val="Normal"/>
    <w:rsid w:val="00557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DF8"/>
    <w:pPr>
      <w:spacing w:before="60" w:after="60"/>
    </w:pPr>
  </w:style>
  <w:style w:type="paragraph" w:styleId="ListContinue">
    <w:name w:val="List Continue"/>
    <w:basedOn w:val="List"/>
    <w:rsid w:val="00557DF8"/>
    <w:pPr>
      <w:ind w:firstLine="0"/>
    </w:pPr>
  </w:style>
  <w:style w:type="paragraph" w:customStyle="1" w:styleId="ListNote">
    <w:name w:val="List Note"/>
    <w:basedOn w:val="List"/>
    <w:rsid w:val="00557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DF8"/>
    <w:rPr>
      <w:rFonts w:ascii="Courier New" w:hAnsi="Courier New"/>
    </w:rPr>
  </w:style>
  <w:style w:type="paragraph" w:customStyle="1" w:styleId="NoteBullet">
    <w:name w:val="Note Bullet"/>
    <w:basedOn w:val="Note"/>
    <w:rsid w:val="00557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D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7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DF8"/>
    <w:rPr>
      <w:b/>
      <w:smallCaps/>
    </w:rPr>
  </w:style>
  <w:style w:type="paragraph" w:customStyle="1" w:styleId="TableListNumber">
    <w:name w:val="Table List Number"/>
    <w:basedOn w:val="ListNumber"/>
    <w:rsid w:val="00557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DF8"/>
    <w:pPr>
      <w:numPr>
        <w:numId w:val="9"/>
      </w:numPr>
    </w:pPr>
  </w:style>
  <w:style w:type="paragraph" w:customStyle="1" w:styleId="ListAlpha2">
    <w:name w:val="List Alpha 2"/>
    <w:basedOn w:val="List2"/>
    <w:rsid w:val="00557DF8"/>
    <w:pPr>
      <w:numPr>
        <w:numId w:val="8"/>
      </w:numPr>
    </w:pPr>
  </w:style>
  <w:style w:type="paragraph" w:styleId="List2">
    <w:name w:val="List 2"/>
    <w:basedOn w:val="BodyText"/>
    <w:rsid w:val="00557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D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D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DF8"/>
    <w:pPr>
      <w:numPr>
        <w:numId w:val="4"/>
      </w:numPr>
    </w:pPr>
  </w:style>
  <w:style w:type="paragraph" w:styleId="ListContinue2">
    <w:name w:val="List Continue 2"/>
    <w:basedOn w:val="List2"/>
    <w:rsid w:val="00557DF8"/>
    <w:pPr>
      <w:ind w:firstLine="0"/>
    </w:pPr>
  </w:style>
  <w:style w:type="paragraph" w:styleId="ListContinue3">
    <w:name w:val="List Continue 3"/>
    <w:basedOn w:val="List3"/>
    <w:rsid w:val="00557DF8"/>
    <w:pPr>
      <w:ind w:left="1021" w:firstLine="0"/>
    </w:pPr>
  </w:style>
  <w:style w:type="paragraph" w:styleId="ListContinue4">
    <w:name w:val="List Continue 4"/>
    <w:basedOn w:val="List4"/>
    <w:rsid w:val="00557DF8"/>
    <w:pPr>
      <w:ind w:firstLine="0"/>
    </w:pPr>
  </w:style>
  <w:style w:type="paragraph" w:styleId="ListContinue5">
    <w:name w:val="List Continue 5"/>
    <w:basedOn w:val="List5"/>
    <w:rsid w:val="00557DF8"/>
    <w:pPr>
      <w:ind w:firstLine="0"/>
    </w:pPr>
  </w:style>
  <w:style w:type="paragraph" w:styleId="ListNumber3">
    <w:name w:val="List Number 3"/>
    <w:basedOn w:val="List3"/>
    <w:rsid w:val="00557DF8"/>
    <w:pPr>
      <w:numPr>
        <w:numId w:val="5"/>
      </w:numPr>
    </w:pPr>
  </w:style>
  <w:style w:type="paragraph" w:styleId="ListNumber4">
    <w:name w:val="List Number 4"/>
    <w:basedOn w:val="List4"/>
    <w:rsid w:val="00557DF8"/>
    <w:pPr>
      <w:numPr>
        <w:numId w:val="6"/>
      </w:numPr>
    </w:pPr>
  </w:style>
  <w:style w:type="paragraph" w:styleId="ListNumber5">
    <w:name w:val="List Number 5"/>
    <w:basedOn w:val="List5"/>
    <w:rsid w:val="00557DF8"/>
    <w:pPr>
      <w:numPr>
        <w:numId w:val="7"/>
      </w:numPr>
    </w:pPr>
  </w:style>
  <w:style w:type="paragraph" w:styleId="BlockText">
    <w:name w:val="Block Text"/>
    <w:basedOn w:val="Normal"/>
    <w:rsid w:val="00557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DF8"/>
    <w:rPr>
      <w:sz w:val="16"/>
      <w:vertAlign w:val="superscript"/>
    </w:rPr>
  </w:style>
  <w:style w:type="character" w:customStyle="1" w:styleId="Symbols">
    <w:name w:val="Symbols"/>
    <w:basedOn w:val="DefaultParagraphFont"/>
    <w:rsid w:val="00557DF8"/>
    <w:rPr>
      <w:rFonts w:ascii="Symbol" w:hAnsi="Symbol"/>
    </w:rPr>
  </w:style>
  <w:style w:type="character" w:customStyle="1" w:styleId="MenuOptions">
    <w:name w:val="Menu Options"/>
    <w:basedOn w:val="DefaultParagraphFont"/>
    <w:rsid w:val="00557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DF8"/>
    <w:rPr>
      <w:b/>
    </w:rPr>
  </w:style>
  <w:style w:type="character" w:customStyle="1" w:styleId="Underlined">
    <w:name w:val="Underlined"/>
    <w:basedOn w:val="DefaultParagraphFont"/>
    <w:rsid w:val="00557DF8"/>
    <w:rPr>
      <w:u w:val="single"/>
    </w:rPr>
  </w:style>
  <w:style w:type="paragraph" w:customStyle="1" w:styleId="TableBodyTextRight">
    <w:name w:val="Table Body Text Right"/>
    <w:basedOn w:val="TableBodyText"/>
    <w:rsid w:val="00557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DF8"/>
    <w:rPr>
      <w:sz w:val="18"/>
    </w:rPr>
  </w:style>
  <w:style w:type="paragraph" w:customStyle="1" w:styleId="BodySmallRight">
    <w:name w:val="Body Small Right"/>
    <w:basedOn w:val="BodyTextRight"/>
    <w:rsid w:val="00557DF8"/>
    <w:rPr>
      <w:sz w:val="18"/>
      <w:szCs w:val="18"/>
    </w:rPr>
  </w:style>
  <w:style w:type="paragraph" w:customStyle="1" w:styleId="MarginEdition">
    <w:name w:val="Margin Edition"/>
    <w:basedOn w:val="MarginNote"/>
    <w:rsid w:val="00557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DF8"/>
    <w:rPr>
      <w:sz w:val="2"/>
      <w:szCs w:val="2"/>
    </w:rPr>
  </w:style>
  <w:style w:type="character" w:customStyle="1" w:styleId="Small">
    <w:name w:val="Small"/>
    <w:basedOn w:val="DefaultParagraphFont"/>
    <w:rsid w:val="00557DF8"/>
    <w:rPr>
      <w:sz w:val="16"/>
    </w:rPr>
  </w:style>
  <w:style w:type="paragraph" w:customStyle="1" w:styleId="WideTable">
    <w:name w:val="Wide Table"/>
    <w:basedOn w:val="Normal"/>
    <w:rsid w:val="00557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DF8"/>
  </w:style>
  <w:style w:type="paragraph" w:styleId="Quote">
    <w:name w:val="Quote"/>
    <w:basedOn w:val="Heading1"/>
    <w:link w:val="QuoteChar"/>
    <w:qFormat/>
    <w:rsid w:val="00557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DF8"/>
    <w:pPr>
      <w:pageBreakBefore/>
    </w:pPr>
  </w:style>
  <w:style w:type="paragraph" w:customStyle="1" w:styleId="Border">
    <w:name w:val="Border"/>
    <w:basedOn w:val="Normal"/>
    <w:qFormat/>
    <w:rsid w:val="00557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DF8"/>
    <w:rPr>
      <w:u w:val="single"/>
    </w:rPr>
  </w:style>
  <w:style w:type="character" w:customStyle="1" w:styleId="BoldandItalics">
    <w:name w:val="Bold and Italics"/>
    <w:qFormat/>
    <w:rsid w:val="00557DF8"/>
    <w:rPr>
      <w:b/>
      <w:i/>
      <w:u w:val="none"/>
    </w:rPr>
  </w:style>
  <w:style w:type="paragraph" w:styleId="BalloonText">
    <w:name w:val="Balloon Text"/>
    <w:basedOn w:val="Normal"/>
    <w:link w:val="BalloonTextChar"/>
    <w:rsid w:val="00557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DF8"/>
    <w:pPr>
      <w:spacing w:before="0" w:after="0"/>
    </w:pPr>
  </w:style>
  <w:style w:type="paragraph" w:customStyle="1" w:styleId="BodyTextBold">
    <w:name w:val="Body Text Bold"/>
    <w:basedOn w:val="BodyText"/>
    <w:qFormat/>
    <w:rsid w:val="00557DF8"/>
    <w:rPr>
      <w:b/>
    </w:rPr>
  </w:style>
  <w:style w:type="character" w:styleId="Hyperlink">
    <w:name w:val="Hyperlink"/>
    <w:basedOn w:val="DefaultParagraphFont"/>
    <w:uiPriority w:val="99"/>
    <w:unhideWhenUsed/>
    <w:rsid w:val="000A5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871</Words>
  <Characters>5815</Characters>
  <Application>Microsoft Office Word</Application>
  <DocSecurity>0</DocSecurity>
  <Lines>181</Lines>
  <Paragraphs>136</Paragraphs>
  <ScaleCrop>false</ScaleCrop>
  <Company>Author-it Software Corporation Ltd.</Company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HLTMSG009 Develop massage practice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