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73D7" w:rsidP="002773D7">
      <w:pPr>
        <w:pStyle w:val="Title"/>
      </w:pPr>
      <w:r>
        <w:fldChar w:fldCharType="begin"/>
      </w:r>
      <w:r>
        <w:instrText xml:space="preserve"> TITLE   \* MERGEFORMAT </w:instrText>
      </w:r>
      <w:r>
        <w:fldChar w:fldCharType="separate"/>
      </w:r>
      <w:r>
        <w:t>HLTKIN005 Monitor and evaluate client progress</w:t>
      </w:r>
      <w:r>
        <w:fldChar w:fldCharType="end"/>
      </w:r>
    </w:p>
    <w:p w:rsidR="002773D7" w:rsidP="002773D7">
      <w:pPr>
        <w:pStyle w:val="Version"/>
        <w:sectPr w:rsidSect="008432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3281" w:rsidP="00843281">
      <w:pPr>
        <w:pStyle w:val="SuperHeading"/>
      </w:pPr>
      <w:r w:rsidRPr="00843281">
        <w:t>HLTKIN005 Monitor and evaluate client progress</w:t>
      </w:r>
    </w:p>
    <w:p w:rsidR="00000000" w:rsidRPr="00843281" w:rsidP="00843281">
      <w:pPr>
        <w:pStyle w:val="Heading1"/>
      </w:pPr>
      <w:bookmarkStart w:id="1" w:name="O_656738"/>
      <w:bookmarkEnd w:id="1"/>
      <w:r w:rsidRPr="00843281">
        <w:t>Modification History</w:t>
      </w:r>
    </w:p>
    <w:tbl>
      <w:tblPr>
        <w:tblW w:w="0" w:type="auto"/>
        <w:tblLayout w:type="fixed"/>
        <w:tblCellMar>
          <w:left w:w="62" w:type="dxa"/>
          <w:right w:w="62" w:type="dxa"/>
        </w:tblCellMar>
        <w:tblLook w:val="0000"/>
      </w:tblPr>
      <w:tblGrid>
        <w:gridCol w:w="2790"/>
        <w:gridCol w:w="6344"/>
      </w:tblGrid>
      <w:tr w:rsidTr="0084328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281" w:rsidP="00843281">
            <w:pPr>
              <w:pStyle w:val="BodyText"/>
            </w:pPr>
            <w:r w:rsidRPr="0084328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281">
            <w:pPr>
              <w:pStyle w:val="BodyText"/>
              <w:rPr>
                <w:lang w:val="en-NZ"/>
              </w:rPr>
            </w:pPr>
            <w:r w:rsidRPr="00843281">
              <w:rPr>
                <w:rStyle w:val="SpecialBold"/>
              </w:rPr>
              <w:t>Comments</w:t>
            </w:r>
          </w:p>
        </w:tc>
      </w:tr>
      <w:tr w:rsidTr="0084328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281">
            <w:pPr>
              <w:pStyle w:val="BodyText"/>
              <w:rPr>
                <w:lang w:val="en-NZ"/>
              </w:rPr>
            </w:pPr>
            <w:r w:rsidRPr="0084328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281" w:rsidP="00843281">
            <w:pPr>
              <w:pStyle w:val="BodyText"/>
            </w:pPr>
            <w:r w:rsidRPr="00843281">
              <w:t xml:space="preserve">This version was released in </w:t>
            </w:r>
            <w:r w:rsidRPr="00843281">
              <w:rPr>
                <w:rStyle w:val="Emphasis"/>
              </w:rPr>
              <w:t>CHC Community Services Training Package release 2.0</w:t>
            </w:r>
            <w:r w:rsidRPr="00843281">
              <w:t xml:space="preserve"> and meets the requirements of the 2012 Standards for Training Packages.</w:t>
            </w:r>
          </w:p>
          <w:p w:rsidR="00000000" w:rsidRPr="00843281" w:rsidP="00843281">
            <w:pPr>
              <w:pStyle w:val="BodyText"/>
            </w:pPr>
          </w:p>
          <w:p w:rsidR="00000000" w:rsidRPr="00843281" w:rsidP="00843281">
            <w:pPr>
              <w:pStyle w:val="BodyText"/>
            </w:pPr>
            <w:r w:rsidRPr="00843281">
              <w:t>Significant changes to the elements and perfo</w:t>
            </w:r>
            <w:r w:rsidRPr="00843281">
              <w:t>rmance criteria. New evidence requirements for assessment, including volume and frequency requirements. Significant change to knowledge evidence. Minimum clinic hours added. Additional assessor requirements.</w:t>
            </w:r>
          </w:p>
        </w:tc>
      </w:tr>
    </w:tbl>
    <w:p w:rsidR="00000000" w:rsidRPr="00843281" w:rsidP="00843281">
      <w:pPr>
        <w:pStyle w:val="BodyText"/>
      </w:pPr>
    </w:p>
    <w:p w:rsidR="00000000" w:rsidRPr="00843281" w:rsidP="00843281">
      <w:pPr>
        <w:pStyle w:val="AllowPageBreak"/>
      </w:pPr>
    </w:p>
    <w:p w:rsidR="00000000" w:rsidRPr="00843281" w:rsidP="00843281">
      <w:pPr>
        <w:pStyle w:val="Heading1"/>
      </w:pPr>
      <w:bookmarkStart w:id="2" w:name="O_656739"/>
      <w:bookmarkEnd w:id="2"/>
      <w:r w:rsidRPr="00843281">
        <w:t>Application</w:t>
      </w:r>
    </w:p>
    <w:p w:rsidR="00000000" w:rsidRPr="00843281" w:rsidP="002773D7">
      <w:pPr>
        <w:pStyle w:val="BodyText"/>
      </w:pPr>
      <w:r w:rsidRPr="00843281">
        <w:t>This unit describ</w:t>
      </w:r>
      <w:r w:rsidRPr="00843281">
        <w:t>es the skills and knowledge required to rechallenge previous assessments and balances and adapt treatment plans accordingly. It also includes using individual client evaluation to inform overall practice.</w:t>
      </w:r>
    </w:p>
    <w:p w:rsidR="00000000" w:rsidRPr="00843281" w:rsidP="002773D7">
      <w:pPr>
        <w:pStyle w:val="BodyText"/>
      </w:pPr>
      <w:r w:rsidRPr="00843281">
        <w:t>This unit applies to kinesiologists.</w:t>
      </w:r>
    </w:p>
    <w:p w:rsidR="00000000" w:rsidRPr="002773D7" w:rsidP="002773D7">
      <w:pPr>
        <w:pStyle w:val="BodyText"/>
        <w:rPr>
          <w:i/>
        </w:rPr>
      </w:pPr>
      <w:r w:rsidRPr="002773D7">
        <w:rPr>
          <w:rStyle w:val="Emphasis"/>
        </w:rPr>
        <w:t>The skills i</w:t>
      </w:r>
      <w:r w:rsidRPr="002773D7">
        <w:rPr>
          <w:rStyle w:val="Emphasis"/>
        </w:rPr>
        <w:t>n this unit must be applied in accordance with Commonwealth and State/Territory legislation, Australian/New Zealand standards and industry codes of practice</w:t>
      </w:r>
      <w:r w:rsidRPr="002773D7">
        <w:rPr>
          <w:i/>
        </w:rPr>
        <w:t>.</w:t>
      </w:r>
    </w:p>
    <w:p w:rsidR="00000000" w:rsidRPr="00843281" w:rsidP="00843281">
      <w:pPr>
        <w:pStyle w:val="Heading1"/>
      </w:pPr>
      <w:bookmarkStart w:id="3" w:name="O_656743"/>
      <w:bookmarkEnd w:id="3"/>
      <w:r w:rsidRPr="00843281">
        <w:t>Elements and Performance Criteria</w:t>
      </w:r>
    </w:p>
    <w:tbl>
      <w:tblPr>
        <w:tblW w:w="0" w:type="auto"/>
        <w:tblLayout w:type="fixed"/>
        <w:tblCellMar>
          <w:left w:w="62" w:type="dxa"/>
          <w:right w:w="62" w:type="dxa"/>
        </w:tblCellMar>
        <w:tblLook w:val="0000"/>
      </w:tblPr>
      <w:tblGrid>
        <w:gridCol w:w="3261"/>
        <w:gridCol w:w="5702"/>
      </w:tblGrid>
      <w:tr w:rsidTr="0084328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43281" w:rsidP="00843281">
            <w:pPr>
              <w:pStyle w:val="BodyText"/>
            </w:pPr>
            <w:r w:rsidRPr="0084328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43281">
            <w:pPr>
              <w:pStyle w:val="BodyText"/>
              <w:rPr>
                <w:lang w:val="en-NZ"/>
              </w:rPr>
            </w:pPr>
            <w:r w:rsidRPr="00843281">
              <w:rPr>
                <w:rStyle w:val="SpecialBold"/>
              </w:rPr>
              <w:t>PERFORMANCE CRITERIA</w:t>
            </w:r>
          </w:p>
        </w:tc>
      </w:tr>
      <w:tr w:rsidTr="0084328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43281" w:rsidP="00843281">
            <w:pPr>
              <w:pStyle w:val="BodyText"/>
            </w:pPr>
            <w:r w:rsidRPr="00843281">
              <w:rPr>
                <w:rStyle w:val="Emphasis"/>
              </w:rPr>
              <w:t>Elements</w:t>
            </w:r>
            <w:r w:rsidRPr="00843281">
              <w:rPr>
                <w:rStyle w:val="Emphasis"/>
              </w:rPr>
              <w:t xml:space="preserve">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843281">
            <w:pPr>
              <w:pStyle w:val="BodyText"/>
              <w:rPr>
                <w:lang w:val="en-NZ"/>
              </w:rPr>
            </w:pPr>
            <w:r w:rsidRPr="00843281">
              <w:rPr>
                <w:rStyle w:val="Emphasis"/>
              </w:rPr>
              <w:t>Performance criteria describe the performance needed to demonstrate achievement of the element.</w:t>
            </w:r>
          </w:p>
        </w:tc>
      </w:tr>
      <w:tr w:rsidTr="0084328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43281">
            <w:pPr>
              <w:pStyle w:val="BodyText"/>
              <w:rPr>
                <w:lang w:val="en-NZ"/>
              </w:rPr>
            </w:pPr>
            <w:r w:rsidRPr="00843281">
              <w:t>1. Evaluate client progress</w:t>
            </w:r>
          </w:p>
        </w:tc>
        <w:tc>
          <w:tcPr>
            <w:tcW w:w="5702" w:type="dxa"/>
            <w:tcBorders>
              <w:top w:val="nil"/>
              <w:left w:val="nil"/>
              <w:bottom w:val="nil"/>
              <w:right w:val="nil"/>
            </w:tcBorders>
            <w:tcMar>
              <w:top w:w="0" w:type="dxa"/>
              <w:left w:w="62" w:type="dxa"/>
              <w:bottom w:w="0" w:type="dxa"/>
              <w:right w:w="62" w:type="dxa"/>
            </w:tcMar>
          </w:tcPr>
          <w:p w:rsidR="00000000" w:rsidRPr="00843281" w:rsidP="00843281">
            <w:pPr>
              <w:pStyle w:val="BodyText"/>
            </w:pPr>
            <w:r w:rsidRPr="00843281">
              <w:t>1.1 Seek client feedback about impacts of balances and compliance with the treatment plan</w:t>
            </w:r>
          </w:p>
          <w:p w:rsidR="00000000" w:rsidRPr="00843281" w:rsidP="00843281">
            <w:pPr>
              <w:pStyle w:val="BodyText"/>
            </w:pPr>
            <w:r w:rsidRPr="00843281">
              <w:t>1.2 Identi</w:t>
            </w:r>
            <w:r w:rsidRPr="00843281">
              <w:t xml:space="preserve">fy improvements or changes in client condition and compare with expectations in the treatment plan </w:t>
            </w:r>
          </w:p>
          <w:p w:rsidR="00000000" w:rsidRPr="00843281" w:rsidP="00843281">
            <w:pPr>
              <w:pStyle w:val="BodyText"/>
            </w:pPr>
            <w:r w:rsidRPr="00843281">
              <w:t xml:space="preserve">1.3 Identify and respond to factors that may be inhibiting client progress </w:t>
            </w:r>
          </w:p>
          <w:p w:rsidR="00000000" w:rsidRPr="00843281" w:rsidP="00843281">
            <w:pPr>
              <w:pStyle w:val="BodyText"/>
            </w:pPr>
            <w:r w:rsidRPr="00843281">
              <w:t>1.4 Seek additional client information when progress suggests the need for furth</w:t>
            </w:r>
            <w:r w:rsidRPr="00843281">
              <w:t>er investigation</w:t>
            </w:r>
          </w:p>
          <w:p w:rsidR="00000000" w:rsidRPr="00843281" w:rsidP="00843281">
            <w:pPr>
              <w:pStyle w:val="BodyText"/>
            </w:pPr>
            <w:r w:rsidRPr="00843281">
              <w:t>1.5 Identify unresolved issues or further areas for support as required</w:t>
            </w:r>
          </w:p>
          <w:p w:rsidR="00000000" w:rsidP="00843281">
            <w:pPr>
              <w:pStyle w:val="BodyText"/>
              <w:rPr>
                <w:lang w:val="en-NZ"/>
              </w:rPr>
            </w:pPr>
            <w:r w:rsidRPr="00843281">
              <w:t>1.6 Accurately document findings in client records</w:t>
            </w:r>
          </w:p>
        </w:tc>
      </w:tr>
      <w:tr w:rsidTr="0084328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43281">
            <w:pPr>
              <w:pStyle w:val="BodyText"/>
              <w:rPr>
                <w:lang w:val="en-NZ"/>
              </w:rPr>
            </w:pPr>
            <w:r w:rsidRPr="00843281">
              <w:t xml:space="preserve"> </w:t>
            </w:r>
          </w:p>
        </w:tc>
      </w:tr>
      <w:tr w:rsidTr="0084328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843281" w:rsidP="00843281">
            <w:pPr>
              <w:pStyle w:val="BodyText"/>
            </w:pPr>
            <w:r w:rsidRPr="00843281">
              <w:t>2. Adjust treatment based on evaluation</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43281" w:rsidP="00843281">
            <w:pPr>
              <w:pStyle w:val="BodyText"/>
            </w:pPr>
            <w:r w:rsidRPr="00843281">
              <w:t>2.1 Determine the need for adjustment to treatment plan based on evaluation findings, muscle monitoring and analysis of other information</w:t>
            </w:r>
          </w:p>
          <w:p w:rsidR="00000000" w:rsidRPr="00843281" w:rsidP="00843281">
            <w:pPr>
              <w:pStyle w:val="BodyText"/>
            </w:pPr>
            <w:r w:rsidRPr="00843281">
              <w:t xml:space="preserve">2.2 Adjust treatment plans based on outcomes and review of research or evidence that support kinesiology practice </w:t>
            </w:r>
          </w:p>
          <w:p w:rsidR="00000000" w:rsidRPr="00843281" w:rsidP="00843281">
            <w:pPr>
              <w:pStyle w:val="BodyText"/>
            </w:pPr>
            <w:r w:rsidRPr="00843281">
              <w:t>2.3</w:t>
            </w:r>
            <w:r w:rsidRPr="00843281">
              <w:t xml:space="preserve"> Accurately document any adjustments to treatment plan </w:t>
            </w:r>
          </w:p>
          <w:p w:rsidR="00000000" w:rsidP="00843281">
            <w:pPr>
              <w:pStyle w:val="BodyText"/>
              <w:rPr>
                <w:lang w:val="en-NZ"/>
              </w:rPr>
            </w:pPr>
            <w:r w:rsidRPr="00843281">
              <w:t>2.4 Re-evaluate and determine whether to terminate case or to plan for further improvement on a different issue if required</w:t>
            </w:r>
          </w:p>
        </w:tc>
      </w:tr>
      <w:tr w:rsidTr="0084328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43281">
            <w:pPr>
              <w:pStyle w:val="BodyText"/>
              <w:rPr>
                <w:lang w:val="en-NZ"/>
              </w:rPr>
            </w:pPr>
          </w:p>
        </w:tc>
      </w:tr>
      <w:tr w:rsidTr="0084328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43281">
            <w:pPr>
              <w:pStyle w:val="BodyText"/>
              <w:rPr>
                <w:lang w:val="en-NZ"/>
              </w:rPr>
            </w:pPr>
            <w:r w:rsidRPr="00843281">
              <w:t>3. Develop practice from client evaluation</w:t>
            </w:r>
          </w:p>
        </w:tc>
        <w:tc>
          <w:tcPr>
            <w:tcW w:w="5702" w:type="dxa"/>
            <w:tcBorders>
              <w:top w:val="nil"/>
              <w:left w:val="nil"/>
              <w:bottom w:val="nil"/>
              <w:right w:val="nil"/>
            </w:tcBorders>
            <w:tcMar>
              <w:top w:w="0" w:type="dxa"/>
              <w:left w:w="62" w:type="dxa"/>
              <w:bottom w:w="0" w:type="dxa"/>
              <w:right w:w="62" w:type="dxa"/>
            </w:tcMar>
          </w:tcPr>
          <w:p w:rsidR="00000000" w:rsidRPr="00843281" w:rsidP="00843281">
            <w:pPr>
              <w:pStyle w:val="BodyText"/>
            </w:pPr>
            <w:r w:rsidRPr="00843281">
              <w:t>3.1 Review progress of client</w:t>
            </w:r>
            <w:r w:rsidRPr="00843281">
              <w:t xml:space="preserve"> in context of own individual practice</w:t>
            </w:r>
          </w:p>
          <w:p w:rsidR="00000000" w:rsidRPr="00843281" w:rsidP="00843281">
            <w:pPr>
              <w:pStyle w:val="BodyText"/>
            </w:pPr>
            <w:r w:rsidRPr="00843281">
              <w:t>3.2 Identify areas of own practice for further research or development to support client outcomes</w:t>
            </w:r>
          </w:p>
          <w:p w:rsidR="00000000" w:rsidRPr="00843281" w:rsidP="00843281">
            <w:pPr>
              <w:pStyle w:val="BodyText"/>
            </w:pPr>
            <w:r w:rsidRPr="00843281">
              <w:t>3.3 Pro-actively seek and respond to professional development opportunities</w:t>
            </w:r>
          </w:p>
        </w:tc>
      </w:tr>
    </w:tbl>
    <w:p w:rsidR="00000000" w:rsidRPr="00843281" w:rsidP="00843281">
      <w:pPr>
        <w:pStyle w:val="BodyText"/>
      </w:pPr>
    </w:p>
    <w:p w:rsidR="00000000" w:rsidRPr="00843281" w:rsidP="00843281">
      <w:pPr>
        <w:pStyle w:val="AllowPageBreak"/>
      </w:pPr>
    </w:p>
    <w:p w:rsidR="00000000" w:rsidRPr="00843281" w:rsidP="00843281">
      <w:pPr>
        <w:pStyle w:val="Heading1"/>
      </w:pPr>
      <w:bookmarkStart w:id="4" w:name="O_656744"/>
      <w:bookmarkEnd w:id="4"/>
      <w:r w:rsidRPr="00843281">
        <w:t>Foundation Skills</w:t>
      </w:r>
    </w:p>
    <w:p w:rsidR="00000000" w:rsidRPr="002773D7" w:rsidP="002773D7">
      <w:pPr>
        <w:pStyle w:val="BodyText"/>
        <w:rPr>
          <w:i/>
        </w:rPr>
      </w:pPr>
      <w:r w:rsidRPr="002773D7">
        <w:rPr>
          <w:rStyle w:val="Emphasis"/>
        </w:rPr>
        <w:t>The Fo</w:t>
      </w:r>
      <w:r w:rsidRPr="002773D7">
        <w:rPr>
          <w:rStyle w:val="Emphasis"/>
        </w:rPr>
        <w:t>undation Skills describe those required skills (language, literacy, numeracy and employment skills) that are essential to performance.</w:t>
      </w:r>
    </w:p>
    <w:p w:rsidR="00000000" w:rsidRPr="00843281" w:rsidP="002773D7">
      <w:pPr>
        <w:pStyle w:val="BodyText"/>
      </w:pPr>
      <w:r w:rsidRPr="00843281">
        <w:t>Foundation skills essential to performance are explicit in the performance criteria of this unit of competency.</w:t>
      </w:r>
    </w:p>
    <w:p w:rsidR="00000000" w:rsidRPr="00843281" w:rsidP="00843281">
      <w:pPr>
        <w:pStyle w:val="Heading1"/>
      </w:pPr>
      <w:bookmarkStart w:id="5" w:name="O_656746"/>
      <w:bookmarkEnd w:id="5"/>
      <w:r w:rsidRPr="00843281">
        <w:t>Unit Mapping Information</w:t>
      </w:r>
    </w:p>
    <w:p w:rsidR="00000000" w:rsidRPr="00843281" w:rsidP="002773D7">
      <w:pPr>
        <w:pStyle w:val="BodyText"/>
      </w:pPr>
      <w:r w:rsidRPr="00843281">
        <w:t>No equivalent unit.</w:t>
      </w:r>
    </w:p>
    <w:p w:rsidR="00000000" w:rsidRPr="00843281" w:rsidP="00843281">
      <w:pPr>
        <w:pStyle w:val="Heading1"/>
      </w:pPr>
      <w:bookmarkStart w:id="6" w:name="O_656753"/>
      <w:bookmarkEnd w:id="6"/>
      <w:r w:rsidRPr="00843281">
        <w:t>Links</w:t>
      </w:r>
    </w:p>
    <w:p w:rsidR="00000000" w:rsidRPr="00843281" w:rsidP="002773D7">
      <w:pPr>
        <w:pStyle w:val="BodyText"/>
      </w:pPr>
      <w:r w:rsidRPr="0084328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866DB">
        <w:rPr>
          <w:rStyle w:val="Hyperlink"/>
        </w:rPr>
        <w:t>https://vetnet.gov.au/Pages/TrainingDocs.aspx?q=ced1390f-48d9-4ab0-bd50-b015e5485705</w:t>
      </w:r>
      <w:r>
        <w:fldChar w:fldCharType="end"/>
      </w:r>
    </w:p>
    <w:p w:rsidR="00000000" w:rsidRPr="00843281" w:rsidP="002773D7">
      <w:pPr>
        <w:pStyle w:val="BodyText"/>
        <w:sectPr w:rsidSect="00843281">
          <w:headerReference w:type="default" r:id="rId10"/>
          <w:footerReference w:type="default" r:id="rId11"/>
          <w:pgSz w:w="11908" w:h="16833"/>
          <w:pgMar w:top="1702" w:right="1418" w:bottom="1702" w:left="1418" w:header="992" w:footer="992" w:gutter="0"/>
          <w:cols w:space="720"/>
          <w:noEndnote/>
          <w:docGrid w:linePitch="299"/>
        </w:sectPr>
      </w:pPr>
    </w:p>
    <w:p w:rsidR="00000000" w:rsidRPr="00843281" w:rsidP="00843281">
      <w:pPr>
        <w:pStyle w:val="SuperHeading"/>
      </w:pPr>
      <w:r w:rsidRPr="00843281">
        <w:t>Assessment Requirements for HLTKIN005 Monitor and evaluate client progress</w:t>
      </w:r>
    </w:p>
    <w:p w:rsidR="00000000" w:rsidRPr="00843281" w:rsidP="00843281">
      <w:pPr>
        <w:pStyle w:val="Heading1"/>
      </w:pPr>
      <w:bookmarkStart w:id="7" w:name="O_656748"/>
      <w:bookmarkEnd w:id="7"/>
      <w:r w:rsidRPr="00843281">
        <w:t>Modification History</w:t>
      </w:r>
    </w:p>
    <w:tbl>
      <w:tblPr>
        <w:tblW w:w="0" w:type="auto"/>
        <w:tblLayout w:type="fixed"/>
        <w:tblCellMar>
          <w:left w:w="62" w:type="dxa"/>
          <w:right w:w="62" w:type="dxa"/>
        </w:tblCellMar>
        <w:tblLook w:val="0000"/>
      </w:tblPr>
      <w:tblGrid>
        <w:gridCol w:w="2790"/>
        <w:gridCol w:w="6344"/>
      </w:tblGrid>
      <w:tr w:rsidTr="0084328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281" w:rsidP="00843281">
            <w:pPr>
              <w:pStyle w:val="BodyText"/>
            </w:pPr>
            <w:r w:rsidRPr="0084328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281">
            <w:pPr>
              <w:pStyle w:val="BodyText"/>
              <w:rPr>
                <w:lang w:val="en-NZ"/>
              </w:rPr>
            </w:pPr>
            <w:r w:rsidRPr="00843281">
              <w:rPr>
                <w:rStyle w:val="SpecialBold"/>
              </w:rPr>
              <w:t>Comments</w:t>
            </w:r>
          </w:p>
        </w:tc>
      </w:tr>
      <w:tr w:rsidTr="0084328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3281">
            <w:pPr>
              <w:pStyle w:val="BodyText"/>
              <w:rPr>
                <w:lang w:val="en-NZ"/>
              </w:rPr>
            </w:pPr>
            <w:r w:rsidRPr="0084328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3281" w:rsidP="00843281">
            <w:pPr>
              <w:pStyle w:val="BodyText"/>
            </w:pPr>
            <w:r w:rsidRPr="00843281">
              <w:t xml:space="preserve">This version was released in </w:t>
            </w:r>
            <w:r w:rsidRPr="00843281">
              <w:rPr>
                <w:rStyle w:val="Emphasis"/>
              </w:rPr>
              <w:t>CHC Community Services Training Package release 2.0</w:t>
            </w:r>
            <w:r w:rsidRPr="00843281">
              <w:t xml:space="preserve"> and meets the </w:t>
            </w:r>
            <w:r w:rsidRPr="00843281">
              <w:t>requirements of the 2012 Standards for Training Packages.</w:t>
            </w:r>
          </w:p>
          <w:p w:rsidR="00000000" w:rsidRPr="00843281" w:rsidP="00843281">
            <w:pPr>
              <w:pStyle w:val="BodyText"/>
            </w:pPr>
          </w:p>
          <w:p w:rsidR="00000000" w:rsidRPr="00843281" w:rsidP="00843281">
            <w:pPr>
              <w:pStyle w:val="BodyText"/>
            </w:pPr>
            <w:r w:rsidRPr="00843281">
              <w:t>Significant changes to the elements and performance criteria. New evidence requirements for assessment, including volume and frequency requirements. Significant change to knowledge evidence. Minimu</w:t>
            </w:r>
            <w:r w:rsidRPr="00843281">
              <w:t>m clinic hours added. Additional assessor requirements.</w:t>
            </w:r>
          </w:p>
        </w:tc>
      </w:tr>
    </w:tbl>
    <w:p w:rsidR="00000000" w:rsidRPr="00843281" w:rsidP="00843281">
      <w:pPr>
        <w:pStyle w:val="BodyText"/>
      </w:pPr>
    </w:p>
    <w:p w:rsidR="00000000" w:rsidRPr="00843281" w:rsidP="00843281">
      <w:pPr>
        <w:pStyle w:val="AllowPageBreak"/>
      </w:pPr>
    </w:p>
    <w:p w:rsidR="00000000" w:rsidRPr="00843281" w:rsidP="00843281">
      <w:pPr>
        <w:pStyle w:val="Heading1"/>
      </w:pPr>
      <w:bookmarkStart w:id="8" w:name="O_656749"/>
      <w:bookmarkEnd w:id="8"/>
      <w:r w:rsidRPr="00843281">
        <w:t>Performance Evidence</w:t>
      </w:r>
    </w:p>
    <w:p w:rsidR="00000000" w:rsidRPr="00843281" w:rsidP="002773D7">
      <w:pPr>
        <w:pStyle w:val="BodyText"/>
      </w:pPr>
      <w:r w:rsidRPr="00843281">
        <w:t>The candidate must show evidence of the ability to complete tasks outlined in elements and performance criteria of</w:t>
      </w:r>
      <w:r w:rsidRPr="00843281">
        <w:t xml:space="preserve"> this unit, manage tasks and manage contingencies in the context of the job role. There must be evidence that the candidate has:</w:t>
      </w:r>
    </w:p>
    <w:p w:rsidR="00000000" w:rsidRPr="00843281" w:rsidP="00843281">
      <w:pPr>
        <w:pStyle w:val="ListBullet"/>
      </w:pPr>
      <w:r w:rsidRPr="00843281">
        <w:t>performed the activities outlined in the performance criteria of this unit during a period of at least 200 hours of kinesiolog</w:t>
      </w:r>
      <w:r w:rsidRPr="00843281">
        <w:t>y client consultation work</w:t>
      </w:r>
    </w:p>
    <w:p w:rsidR="00000000" w:rsidRPr="00843281" w:rsidP="00843281">
      <w:pPr>
        <w:pStyle w:val="ListBullet"/>
      </w:pPr>
      <w:r w:rsidRPr="00843281">
        <w:t>prepared for and managed kinesiology sessions for at least 40 different people, 10 of whom must be seen at least 3 times. Clients must include males and females from different stages of life with varied presentations</w:t>
      </w:r>
    </w:p>
    <w:p w:rsidR="00000000" w:rsidRPr="00843281" w:rsidP="00843281">
      <w:pPr>
        <w:pStyle w:val="ListBullet"/>
      </w:pPr>
      <w:r w:rsidRPr="00843281">
        <w:t>measured out</w:t>
      </w:r>
      <w:r w:rsidRPr="00843281">
        <w:t>comes through client feedback and own assessment using baseline measurements and indicators of change</w:t>
      </w:r>
    </w:p>
    <w:p w:rsidR="00000000" w:rsidRPr="00843281" w:rsidP="00843281">
      <w:pPr>
        <w:pStyle w:val="AllowPageBreak"/>
      </w:pPr>
    </w:p>
    <w:p w:rsidR="00000000" w:rsidRPr="00843281" w:rsidP="00843281">
      <w:pPr>
        <w:pStyle w:val="Heading1"/>
      </w:pPr>
      <w:bookmarkStart w:id="9" w:name="O_656750"/>
      <w:bookmarkEnd w:id="9"/>
      <w:r w:rsidRPr="00843281">
        <w:t>Knowledge Evidence</w:t>
      </w:r>
    </w:p>
    <w:p w:rsidR="00000000" w:rsidRPr="00843281" w:rsidP="002773D7">
      <w:pPr>
        <w:pStyle w:val="BodyText"/>
      </w:pPr>
      <w:r w:rsidRPr="00843281">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843281">
        <w:t>of:</w:t>
      </w:r>
    </w:p>
    <w:p w:rsidR="00000000" w:rsidRPr="00843281" w:rsidP="00843281">
      <w:pPr>
        <w:pStyle w:val="ListBullet"/>
      </w:pPr>
      <w:r w:rsidRPr="00843281">
        <w:t>legal and ethical considerations (national and state/territory) for client monitoring:</w:t>
      </w:r>
    </w:p>
    <w:p w:rsidR="00000000" w:rsidRPr="00843281" w:rsidP="00843281">
      <w:pPr>
        <w:pStyle w:val="ListBullet2"/>
      </w:pPr>
      <w:r w:rsidRPr="00843281">
        <w:t>codes of conduct</w:t>
      </w:r>
    </w:p>
    <w:p w:rsidR="00000000" w:rsidRPr="00843281" w:rsidP="00843281">
      <w:pPr>
        <w:pStyle w:val="ListBullet2"/>
      </w:pPr>
      <w:r w:rsidRPr="00843281">
        <w:t>duty of care</w:t>
      </w:r>
    </w:p>
    <w:p w:rsidR="00000000" w:rsidRPr="00843281" w:rsidP="00843281">
      <w:pPr>
        <w:pStyle w:val="ListBullet2"/>
      </w:pPr>
      <w:r w:rsidRPr="00843281">
        <w:t>informed consent</w:t>
      </w:r>
    </w:p>
    <w:p w:rsidR="00000000" w:rsidRPr="00843281" w:rsidP="00843281">
      <w:pPr>
        <w:pStyle w:val="ListBullet2"/>
      </w:pPr>
      <w:r w:rsidRPr="00843281">
        <w:t>mandatory reporting</w:t>
      </w:r>
    </w:p>
    <w:p w:rsidR="00000000" w:rsidRPr="00843281" w:rsidP="00843281">
      <w:pPr>
        <w:pStyle w:val="ListBullet2"/>
      </w:pPr>
      <w:r w:rsidRPr="00843281">
        <w:t xml:space="preserve">practitioner/client boundaries </w:t>
      </w:r>
    </w:p>
    <w:p w:rsidR="00000000" w:rsidRPr="00843281" w:rsidP="00843281">
      <w:pPr>
        <w:pStyle w:val="ListBullet2"/>
      </w:pPr>
      <w:r w:rsidRPr="00843281">
        <w:t>privacy, confidentiality and disclosure</w:t>
      </w:r>
    </w:p>
    <w:p w:rsidR="00000000" w:rsidRPr="00843281" w:rsidP="00843281">
      <w:pPr>
        <w:pStyle w:val="ListBullet2"/>
      </w:pPr>
      <w:r w:rsidRPr="00843281">
        <w:t>records management</w:t>
      </w:r>
    </w:p>
    <w:p w:rsidR="00000000" w:rsidRPr="00843281" w:rsidP="00843281">
      <w:pPr>
        <w:pStyle w:val="ListBullet2"/>
      </w:pPr>
      <w:r w:rsidRPr="00843281">
        <w:t>work role boundaries</w:t>
      </w:r>
    </w:p>
    <w:p w:rsidR="00000000" w:rsidRPr="00843281" w:rsidP="00843281">
      <w:pPr>
        <w:pStyle w:val="ListBullet3"/>
      </w:pPr>
      <w:r w:rsidRPr="00843281">
        <w:t>working within scope of practice</w:t>
      </w:r>
    </w:p>
    <w:p w:rsidR="00000000" w:rsidRPr="00843281" w:rsidP="00843281">
      <w:pPr>
        <w:pStyle w:val="ListBullet3"/>
      </w:pPr>
      <w:r w:rsidRPr="00843281">
        <w:t>presenting symptoms that require referral to a medical practitioner</w:t>
      </w:r>
    </w:p>
    <w:p w:rsidR="00000000" w:rsidRPr="00843281" w:rsidP="00843281">
      <w:pPr>
        <w:pStyle w:val="ListBullet2"/>
      </w:pPr>
      <w:r w:rsidRPr="00843281">
        <w:t>work health and safety</w:t>
      </w:r>
    </w:p>
    <w:p w:rsidR="00000000" w:rsidRPr="00843281" w:rsidP="00843281">
      <w:pPr>
        <w:pStyle w:val="ListBullet"/>
      </w:pPr>
      <w:r w:rsidRPr="00843281">
        <w:t>expectations of treatments for different conditions and client groups, and factors that impact on those expe</w:t>
      </w:r>
      <w:r w:rsidRPr="00843281">
        <w:t>ctations:</w:t>
      </w:r>
    </w:p>
    <w:p w:rsidR="00000000" w:rsidRPr="00843281" w:rsidP="00843281">
      <w:pPr>
        <w:pStyle w:val="ListBullet2"/>
      </w:pPr>
      <w:r w:rsidRPr="00843281">
        <w:t>client history</w:t>
      </w:r>
    </w:p>
    <w:p w:rsidR="00000000" w:rsidRPr="00843281" w:rsidP="00843281">
      <w:pPr>
        <w:pStyle w:val="ListBullet2"/>
      </w:pPr>
      <w:r w:rsidRPr="00843281">
        <w:t>contraindications</w:t>
      </w:r>
    </w:p>
    <w:p w:rsidR="00000000" w:rsidRPr="00843281" w:rsidP="00843281">
      <w:pPr>
        <w:pStyle w:val="ListBullet2"/>
      </w:pPr>
      <w:r w:rsidRPr="00843281">
        <w:t>compliance</w:t>
      </w:r>
    </w:p>
    <w:p w:rsidR="00000000" w:rsidRPr="00843281" w:rsidP="00843281">
      <w:pPr>
        <w:pStyle w:val="ListBullet2"/>
      </w:pPr>
      <w:r w:rsidRPr="00843281">
        <w:t>interactions with other treatments</w:t>
      </w:r>
    </w:p>
    <w:p w:rsidR="00000000" w:rsidRPr="00843281" w:rsidP="00843281">
      <w:pPr>
        <w:pStyle w:val="ListBullet2"/>
      </w:pPr>
      <w:r w:rsidRPr="00843281">
        <w:t>yellow and red flags</w:t>
      </w:r>
    </w:p>
    <w:p w:rsidR="00000000" w:rsidRPr="00843281" w:rsidP="00843281">
      <w:pPr>
        <w:pStyle w:val="ListBullet2"/>
      </w:pPr>
      <w:r w:rsidRPr="00843281">
        <w:t>client general health</w:t>
      </w:r>
    </w:p>
    <w:p w:rsidR="00000000" w:rsidRPr="00843281" w:rsidP="00843281">
      <w:pPr>
        <w:pStyle w:val="ListBullet2"/>
      </w:pPr>
      <w:r w:rsidRPr="00843281">
        <w:t>presenting condition</w:t>
      </w:r>
    </w:p>
    <w:p w:rsidR="00000000" w:rsidRPr="00843281" w:rsidP="00843281">
      <w:pPr>
        <w:pStyle w:val="ListBullet2"/>
      </w:pPr>
      <w:r w:rsidRPr="00843281">
        <w:t xml:space="preserve">impact of reinforcement for the client </w:t>
      </w:r>
    </w:p>
    <w:p w:rsidR="00000000" w:rsidRPr="00843281" w:rsidP="00843281">
      <w:pPr>
        <w:pStyle w:val="ListBullet"/>
      </w:pPr>
      <w:r w:rsidRPr="00843281">
        <w:t xml:space="preserve">base line for comparison measurements according to modality procedure, including for: </w:t>
      </w:r>
    </w:p>
    <w:p w:rsidR="00000000" w:rsidRPr="00843281" w:rsidP="00843281">
      <w:pPr>
        <w:pStyle w:val="ListBullet2"/>
      </w:pPr>
      <w:r w:rsidRPr="00843281">
        <w:t>pain</w:t>
      </w:r>
    </w:p>
    <w:p w:rsidR="00000000" w:rsidRPr="00843281" w:rsidP="00843281">
      <w:pPr>
        <w:pStyle w:val="ListBullet2"/>
      </w:pPr>
      <w:r w:rsidRPr="00843281">
        <w:t>energy levels</w:t>
      </w:r>
    </w:p>
    <w:p w:rsidR="00000000" w:rsidRPr="00843281" w:rsidP="00843281">
      <w:pPr>
        <w:pStyle w:val="ListBullet2"/>
      </w:pPr>
      <w:r w:rsidRPr="00843281">
        <w:t>flexibility</w:t>
      </w:r>
    </w:p>
    <w:p w:rsidR="00000000" w:rsidRPr="00843281" w:rsidP="00843281">
      <w:pPr>
        <w:pStyle w:val="ListBullet2"/>
      </w:pPr>
      <w:r w:rsidRPr="00843281">
        <w:t xml:space="preserve">postural stress </w:t>
      </w:r>
    </w:p>
    <w:p w:rsidR="00000000" w:rsidRPr="00843281" w:rsidP="00843281">
      <w:pPr>
        <w:pStyle w:val="ListBullet"/>
      </w:pPr>
      <w:r w:rsidRPr="00843281">
        <w:t>sources of research and evidence that support kinesiology practice</w:t>
      </w:r>
    </w:p>
    <w:p w:rsidR="00000000" w:rsidRPr="00843281" w:rsidP="00843281">
      <w:pPr>
        <w:pStyle w:val="ListBullet"/>
      </w:pPr>
      <w:r w:rsidRPr="00843281">
        <w:t>principles underpinning continuation or variation of treatment</w:t>
      </w:r>
    </w:p>
    <w:p w:rsidR="00000000" w:rsidRPr="00843281" w:rsidP="00843281">
      <w:pPr>
        <w:pStyle w:val="ListBullet"/>
      </w:pPr>
      <w:r w:rsidRPr="00843281">
        <w:t>impact indicators including:</w:t>
      </w:r>
    </w:p>
    <w:p w:rsidR="00000000" w:rsidRPr="00843281" w:rsidP="00843281">
      <w:pPr>
        <w:pStyle w:val="ListBullet2"/>
      </w:pPr>
      <w:r w:rsidRPr="00843281">
        <w:t>changes in awareness, knowledge and skills</w:t>
      </w:r>
    </w:p>
    <w:p w:rsidR="00000000" w:rsidRPr="00843281" w:rsidP="00843281">
      <w:pPr>
        <w:pStyle w:val="ListBullet2"/>
      </w:pPr>
      <w:r w:rsidRPr="00843281">
        <w:t>changes in intended behaviour</w:t>
      </w:r>
    </w:p>
    <w:p w:rsidR="00000000" w:rsidRPr="00843281" w:rsidP="00843281">
      <w:pPr>
        <w:pStyle w:val="ListBullet2"/>
      </w:pPr>
      <w:r w:rsidRPr="00843281">
        <w:t>changes in individual capacity, i.e. confidence, self esteem, social skills, problem solvi</w:t>
      </w:r>
      <w:r w:rsidRPr="00843281">
        <w:t>ng skills, increased help-seeking behaviour, coping skills and self management</w:t>
      </w:r>
    </w:p>
    <w:p w:rsidR="00000000" w:rsidRPr="00843281" w:rsidP="00843281">
      <w:pPr>
        <w:pStyle w:val="ListBullet2"/>
      </w:pPr>
      <w:r w:rsidRPr="00843281">
        <w:t>changes in relationships</w:t>
      </w:r>
    </w:p>
    <w:p w:rsidR="00000000" w:rsidRPr="00843281" w:rsidP="00843281">
      <w:pPr>
        <w:pStyle w:val="ListBullet"/>
      </w:pPr>
      <w:r w:rsidRPr="00843281">
        <w:t xml:space="preserve">client satisfaction indicators: </w:t>
      </w:r>
    </w:p>
    <w:p w:rsidR="00000000" w:rsidRPr="00843281" w:rsidP="00843281">
      <w:pPr>
        <w:pStyle w:val="ListBullet2"/>
      </w:pPr>
      <w:r w:rsidRPr="00843281">
        <w:t>whether clients feels heard, understood, educated about the issue </w:t>
      </w:r>
    </w:p>
    <w:p w:rsidR="00000000" w:rsidRPr="00843281" w:rsidP="00843281">
      <w:pPr>
        <w:pStyle w:val="ListBullet2"/>
      </w:pPr>
      <w:r w:rsidRPr="00843281">
        <w:t xml:space="preserve">achievement of goal/contextual issue </w:t>
      </w:r>
    </w:p>
    <w:p w:rsidR="00000000" w:rsidRPr="00843281" w:rsidP="00843281">
      <w:pPr>
        <w:pStyle w:val="ListBullet"/>
      </w:pPr>
      <w:r w:rsidRPr="00843281">
        <w:t>outcome ind</w:t>
      </w:r>
      <w:r w:rsidRPr="00843281">
        <w:t>icators of improved:</w:t>
      </w:r>
    </w:p>
    <w:p w:rsidR="00000000" w:rsidRPr="00843281" w:rsidP="00843281">
      <w:pPr>
        <w:pStyle w:val="ListBullet2"/>
      </w:pPr>
      <w:r w:rsidRPr="00843281">
        <w:t>mental wellbeing</w:t>
      </w:r>
    </w:p>
    <w:p w:rsidR="00000000" w:rsidRPr="00843281" w:rsidP="00843281">
      <w:pPr>
        <w:pStyle w:val="ListBullet2"/>
      </w:pPr>
      <w:r w:rsidRPr="00843281">
        <w:t>physical wellbeing</w:t>
      </w:r>
    </w:p>
    <w:p w:rsidR="00000000" w:rsidRPr="00843281" w:rsidP="00843281">
      <w:pPr>
        <w:pStyle w:val="ListBullet2"/>
      </w:pPr>
      <w:r w:rsidRPr="00843281">
        <w:t>emotional wellbeing</w:t>
      </w:r>
    </w:p>
    <w:p w:rsidR="00000000" w:rsidRPr="00843281" w:rsidP="00843281">
      <w:pPr>
        <w:pStyle w:val="ListBullet2"/>
      </w:pPr>
      <w:r w:rsidRPr="00843281">
        <w:t>energetic wellbeing</w:t>
      </w:r>
    </w:p>
    <w:p w:rsidR="00000000" w:rsidRPr="00843281" w:rsidP="00843281">
      <w:pPr>
        <w:pStyle w:val="AllowPageBreak"/>
      </w:pPr>
    </w:p>
    <w:p w:rsidR="00000000" w:rsidRPr="00843281" w:rsidP="00843281">
      <w:pPr>
        <w:pStyle w:val="Heading1"/>
      </w:pPr>
      <w:bookmarkStart w:id="10" w:name="O_656751"/>
      <w:bookmarkEnd w:id="10"/>
      <w:r w:rsidRPr="00843281">
        <w:t>Assessment Conditions</w:t>
      </w:r>
    </w:p>
    <w:p w:rsidR="00000000" w:rsidRPr="00843281" w:rsidP="002773D7">
      <w:pPr>
        <w:pStyle w:val="BodyText"/>
      </w:pPr>
      <w:r w:rsidRPr="00843281">
        <w:t xml:space="preserve">Skills must have been demonstrated in the workplace or in a clinical environment that reflects workplace conditions. The following conditions must be met for this unit: </w:t>
      </w:r>
    </w:p>
    <w:p w:rsidR="00000000" w:rsidRPr="00843281" w:rsidP="00843281">
      <w:pPr>
        <w:pStyle w:val="ListBullet"/>
      </w:pPr>
      <w:r w:rsidRPr="00843281">
        <w:t xml:space="preserve">use of suitable facilities, equipment and resources, including: </w:t>
      </w:r>
    </w:p>
    <w:p w:rsidR="00000000" w:rsidRPr="00843281" w:rsidP="00843281">
      <w:pPr>
        <w:pStyle w:val="ListBullet2"/>
      </w:pPr>
      <w:r w:rsidRPr="00843281">
        <w:t xml:space="preserve">client information </w:t>
      </w:r>
      <w:r w:rsidRPr="00843281">
        <w:t>– case history, treatment plan</w:t>
      </w:r>
    </w:p>
    <w:p w:rsidR="00000000" w:rsidRPr="00843281" w:rsidP="00843281">
      <w:pPr>
        <w:pStyle w:val="ListBullet2"/>
      </w:pPr>
      <w:r w:rsidRPr="00843281">
        <w:t>private consultation area</w:t>
      </w:r>
    </w:p>
    <w:p w:rsidR="00000000" w:rsidRPr="00843281" w:rsidP="00843281">
      <w:pPr>
        <w:pStyle w:val="ListBullet2"/>
      </w:pPr>
      <w:r w:rsidRPr="00843281">
        <w:t>massage/table and chair</w:t>
      </w:r>
    </w:p>
    <w:p w:rsidR="00000000" w:rsidRPr="00843281" w:rsidP="00843281">
      <w:pPr>
        <w:pStyle w:val="ListBullet2"/>
      </w:pPr>
      <w:r w:rsidRPr="00843281">
        <w:t>reference manual</w:t>
      </w:r>
    </w:p>
    <w:p w:rsidR="00000000" w:rsidRPr="00843281" w:rsidP="00843281">
      <w:pPr>
        <w:pStyle w:val="ListBullet2"/>
      </w:pPr>
      <w:r w:rsidRPr="00843281">
        <w:t>hand sanitiser and/or hot running water for washing hands</w:t>
      </w:r>
    </w:p>
    <w:p w:rsidR="00000000" w:rsidRPr="00843281" w:rsidP="00843281">
      <w:pPr>
        <w:pStyle w:val="ListBullet"/>
      </w:pPr>
      <w:r w:rsidRPr="00843281">
        <w:t xml:space="preserve">modelling of industry operating conditions, including provision of services to the general public </w:t>
      </w:r>
    </w:p>
    <w:p w:rsidR="00000000" w:rsidRPr="00843281" w:rsidP="00843281">
      <w:pPr>
        <w:pStyle w:val="ListBullet"/>
      </w:pPr>
      <w:r w:rsidRPr="00843281">
        <w:t>clinic supervision by a person who meets the assessor requirements outlined below for at least 50 of the 200 hours of client consultations. The remaining 150 hours may be completed under the guidance of a mentor. The mentor must either meet the assessor re</w:t>
      </w:r>
      <w:r w:rsidRPr="00843281">
        <w:t xml:space="preserve">quirements outlined below or be registered with an Australian professional body that represents kinesiologists as a mentor. </w:t>
      </w:r>
    </w:p>
    <w:p w:rsidR="00000000" w:rsidRPr="00843281" w:rsidP="00843281">
      <w:pPr>
        <w:pStyle w:val="BodyText"/>
      </w:pPr>
    </w:p>
    <w:p w:rsidR="00000000" w:rsidRPr="00843281" w:rsidP="002773D7">
      <w:pPr>
        <w:pStyle w:val="BodyText"/>
      </w:pPr>
      <w:r w:rsidRPr="00843281">
        <w:t xml:space="preserve">Assessors must satisfy the Standards for Registered Training Organisations (RTOs) 2015/AQTF mandatory competency requirements for </w:t>
      </w:r>
      <w:r w:rsidRPr="00843281">
        <w:t>assessors.</w:t>
      </w:r>
    </w:p>
    <w:p w:rsidR="00000000" w:rsidRPr="00843281" w:rsidP="002773D7">
      <w:pPr>
        <w:pStyle w:val="BodyText"/>
      </w:pPr>
      <w:r w:rsidRPr="00843281">
        <w:t>In addition, assessors must:</w:t>
      </w:r>
    </w:p>
    <w:p w:rsidR="00000000" w:rsidRPr="00843281" w:rsidP="00843281">
      <w:pPr>
        <w:pStyle w:val="ListBullet"/>
      </w:pPr>
      <w:r w:rsidRPr="00843281">
        <w:t xml:space="preserve">have at least 2 years current clinical experience working as a kinesiologist providing services to the general public </w:t>
      </w:r>
    </w:p>
    <w:p w:rsidR="00000000" w:rsidRPr="00843281" w:rsidP="00843281">
      <w:pPr>
        <w:pStyle w:val="ListBullet"/>
      </w:pPr>
      <w:r w:rsidRPr="00843281">
        <w:t>hold practising membership of an Australian professional body that represents kinesiologists</w:t>
      </w:r>
    </w:p>
    <w:p w:rsidR="00000000" w:rsidRPr="00843281" w:rsidP="00843281">
      <w:pPr>
        <w:pStyle w:val="ListBullet"/>
      </w:pPr>
      <w:r w:rsidRPr="00843281">
        <w:t>ful</w:t>
      </w:r>
      <w:r w:rsidRPr="00843281">
        <w:t>fil the continuing professional development requirements of the professional body to which they belong</w:t>
      </w:r>
    </w:p>
    <w:p w:rsidR="00000000" w:rsidRPr="00843281" w:rsidP="00843281">
      <w:pPr>
        <w:pStyle w:val="AllowPageBreak"/>
      </w:pPr>
    </w:p>
    <w:p w:rsidR="00000000" w:rsidRPr="00843281" w:rsidP="00843281">
      <w:pPr>
        <w:pStyle w:val="Heading1"/>
      </w:pPr>
      <w:bookmarkStart w:id="11" w:name="O_656754"/>
      <w:bookmarkEnd w:id="11"/>
      <w:r w:rsidRPr="00843281">
        <w:t>Links</w:t>
      </w:r>
    </w:p>
    <w:p w:rsidR="00000000" w:rsidRPr="00843281" w:rsidP="002773D7">
      <w:pPr>
        <w:pStyle w:val="BodyText"/>
      </w:pPr>
      <w:r w:rsidRPr="0084328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866DB">
        <w:rPr>
          <w:rStyle w:val="Hyperlink"/>
        </w:rPr>
        <w:t>https://vetnet.gov.au/Pages/TrainingDocs.aspx?q=ced1390f-48d9-4ab0-bd50-b015e5485705</w:t>
      </w:r>
      <w:r>
        <w:fldChar w:fldCharType="end"/>
      </w:r>
    </w:p>
    <w:p w:rsidR="00000000" w:rsidRPr="00843281" w:rsidP="00843281"/>
    <w:sectPr w:rsidSect="008432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2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281" w:rsidRPr="002773D7" w:rsidP="002773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2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3D7" w:rsidP="008432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773D7" w:rsidP="008432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773D7" w:rsidP="008432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281" w:rsidP="00843281">
    <w:pPr>
      <w:pStyle w:val="Footer"/>
      <w:framePr w:wrap="around"/>
    </w:pPr>
    <w:r>
      <w:fldChar w:fldCharType="begin"/>
    </w:r>
    <w:r>
      <w:instrText xml:space="preserve"> DOCPROPERTY  Subject  \* MERGEFORMAT </w:instrText>
    </w:r>
    <w:r>
      <w:fldChar w:fldCharType="separate"/>
    </w:r>
    <w:r w:rsidR="002773D7">
      <w:t>Approved</w:t>
    </w:r>
    <w:r w:rsidR="002773D7">
      <w:fldChar w:fldCharType="end"/>
    </w:r>
    <w:r>
      <w:tab/>
      <w:t xml:space="preserve">Page </w:t>
    </w:r>
    <w:r>
      <w:fldChar w:fldCharType="begin"/>
    </w:r>
    <w:r>
      <w:instrText xml:space="preserve"> PAGE  \* Arabic  \* MERGEFORMAT </w:instrText>
    </w:r>
    <w:r>
      <w:fldChar w:fldCharType="separate"/>
    </w:r>
    <w:r w:rsidR="002773D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73D7">
      <w:rPr>
        <w:noProof/>
      </w:rPr>
      <w:t>5</w:t>
    </w:r>
    <w:r>
      <w:rPr>
        <w:noProof/>
      </w:rPr>
      <w:fldChar w:fldCharType="end"/>
    </w:r>
  </w:p>
  <w:p w:rsidR="00843281" w:rsidP="00843281">
    <w:pPr>
      <w:pStyle w:val="Footer"/>
      <w:framePr w:wrap="around"/>
    </w:pPr>
    <w:r>
      <w:t xml:space="preserve">© Commonwealth of Australia, </w:t>
    </w:r>
    <w:r>
      <w:fldChar w:fldCharType="begin"/>
    </w:r>
    <w:r>
      <w:instrText xml:space="preserve"> DATE  \@ "yyyy"  \* MERGEFORMAT </w:instrText>
    </w:r>
    <w:r>
      <w:fldChar w:fldCharType="separate"/>
    </w:r>
    <w:r w:rsidR="002773D7">
      <w:rPr>
        <w:noProof/>
      </w:rPr>
      <w:t>2025</w:t>
    </w:r>
    <w:r>
      <w:fldChar w:fldCharType="end"/>
    </w:r>
    <w:r>
      <w:tab/>
    </w:r>
    <w:r>
      <w:fldChar w:fldCharType="begin"/>
    </w:r>
    <w:r>
      <w:instrText xml:space="preserve"> DOCPROPERTY  Author  \* MERGEFORMAT </w:instrText>
    </w:r>
    <w:r>
      <w:fldChar w:fldCharType="separate"/>
    </w:r>
    <w:r w:rsidR="002773D7">
      <w:t>HumanAbility</w:t>
    </w:r>
    <w:r w:rsidR="002773D7">
      <w:fldChar w:fldCharType="end"/>
    </w:r>
  </w:p>
  <w:p w:rsidR="00843281" w:rsidP="008432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2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3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3281" w:rsidRPr="002773D7" w:rsidP="002773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2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3D7" w:rsidRPr="002D2AF8" w:rsidP="00843281">
    <w:pPr>
      <w:pStyle w:val="Header"/>
      <w:framePr w:wrap="around"/>
    </w:pPr>
    <w:r>
      <w:fldChar w:fldCharType="begin"/>
    </w:r>
    <w:r>
      <w:instrText xml:space="preserve"> TITLE   \* MERGEFORMAT </w:instrText>
    </w:r>
    <w:r>
      <w:fldChar w:fldCharType="separate"/>
    </w:r>
    <w:r>
      <w:t>HLTKIN005 Monitor and evaluate client progress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73D7" w:rsidP="008432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281" w:rsidRPr="002D2AF8" w:rsidP="00843281">
    <w:pPr>
      <w:pStyle w:val="Header"/>
      <w:framePr w:wrap="around"/>
    </w:pPr>
    <w:r>
      <w:fldChar w:fldCharType="begin"/>
    </w:r>
    <w:r>
      <w:instrText xml:space="preserve"> TITLE   \* MERGEFORMAT </w:instrText>
    </w:r>
    <w:r>
      <w:fldChar w:fldCharType="separate"/>
    </w:r>
    <w:r w:rsidR="002773D7">
      <w:t>HLTKIN005 Monitor and evaluate client progress</w:t>
    </w:r>
    <w:r w:rsidR="002773D7">
      <w:fldChar w:fldCharType="end"/>
    </w:r>
    <w:r>
      <w:tab/>
      <w:t xml:space="preserve">Date this document was generated: </w:t>
    </w:r>
    <w:r>
      <w:fldChar w:fldCharType="begin"/>
    </w:r>
    <w:r>
      <w:instrText xml:space="preserve"> CREATEDATE  \@ "d MMMM yyyy"  \* MERGEFORMAT </w:instrText>
    </w:r>
    <w:r>
      <w:fldChar w:fldCharType="separate"/>
    </w:r>
    <w:r w:rsidR="002773D7">
      <w:rPr>
        <w:noProof/>
      </w:rPr>
      <w:t>2 March 2025</w:t>
    </w:r>
    <w:r>
      <w:fldChar w:fldCharType="end"/>
    </w:r>
  </w:p>
  <w:p w:rsidR="00843281" w:rsidP="008432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5ABA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3E84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900E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2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3281"/>
    <w:pPr>
      <w:spacing w:before="360" w:after="60"/>
      <w:outlineLvl w:val="0"/>
    </w:pPr>
    <w:rPr>
      <w:sz w:val="32"/>
    </w:rPr>
  </w:style>
  <w:style w:type="paragraph" w:styleId="Heading2">
    <w:name w:val="heading 2"/>
    <w:basedOn w:val="HeadingBase"/>
    <w:next w:val="BodyText"/>
    <w:link w:val="Heading2Char"/>
    <w:qFormat/>
    <w:rsid w:val="00843281"/>
    <w:pPr>
      <w:keepLines/>
      <w:spacing w:before="240" w:after="120"/>
      <w:outlineLvl w:val="1"/>
    </w:pPr>
    <w:rPr>
      <w:sz w:val="28"/>
      <w:szCs w:val="40"/>
    </w:rPr>
  </w:style>
  <w:style w:type="paragraph" w:styleId="Heading3">
    <w:name w:val="heading 3"/>
    <w:basedOn w:val="HeadingBase"/>
    <w:next w:val="BodyText"/>
    <w:link w:val="Heading3Char"/>
    <w:qFormat/>
    <w:rsid w:val="00843281"/>
    <w:pPr>
      <w:spacing w:before="180" w:after="120"/>
      <w:outlineLvl w:val="2"/>
    </w:pPr>
    <w:rPr>
      <w:spacing w:val="-10"/>
      <w:kern w:val="32"/>
    </w:rPr>
  </w:style>
  <w:style w:type="paragraph" w:styleId="Heading4">
    <w:name w:val="heading 4"/>
    <w:basedOn w:val="HeadingBase"/>
    <w:next w:val="BodyText"/>
    <w:link w:val="Heading4Char"/>
    <w:qFormat/>
    <w:rsid w:val="00843281"/>
    <w:pPr>
      <w:spacing w:before="160" w:after="120"/>
      <w:outlineLvl w:val="3"/>
    </w:pPr>
    <w:rPr>
      <w:sz w:val="22"/>
    </w:rPr>
  </w:style>
  <w:style w:type="paragraph" w:styleId="Heading5">
    <w:name w:val="heading 5"/>
    <w:basedOn w:val="HeadingBase"/>
    <w:next w:val="Normal"/>
    <w:link w:val="Heading5Char"/>
    <w:qFormat/>
    <w:rsid w:val="00843281"/>
    <w:pPr>
      <w:spacing w:before="80"/>
      <w:outlineLvl w:val="4"/>
    </w:pPr>
    <w:rPr>
      <w:color w:val="918585"/>
      <w:sz w:val="20"/>
    </w:rPr>
  </w:style>
  <w:style w:type="paragraph" w:styleId="Heading6">
    <w:name w:val="heading 6"/>
    <w:basedOn w:val="HeadingBase"/>
    <w:next w:val="Normal"/>
    <w:link w:val="Heading6Char"/>
    <w:qFormat/>
    <w:rsid w:val="00843281"/>
    <w:pPr>
      <w:spacing w:before="60"/>
      <w:outlineLvl w:val="5"/>
    </w:pPr>
    <w:rPr>
      <w:color w:val="918585"/>
      <w:sz w:val="20"/>
    </w:rPr>
  </w:style>
  <w:style w:type="paragraph" w:styleId="Heading7">
    <w:name w:val="heading 7"/>
    <w:basedOn w:val="Normal"/>
    <w:next w:val="Normal"/>
    <w:link w:val="Heading7Char"/>
    <w:qFormat/>
    <w:rsid w:val="00843281"/>
    <w:pPr>
      <w:ind w:left="720"/>
      <w:outlineLvl w:val="6"/>
    </w:pPr>
    <w:rPr>
      <w:i/>
    </w:rPr>
  </w:style>
  <w:style w:type="paragraph" w:styleId="Heading8">
    <w:name w:val="heading 8"/>
    <w:basedOn w:val="Normal"/>
    <w:next w:val="Normal"/>
    <w:link w:val="Heading8Char"/>
    <w:qFormat/>
    <w:rsid w:val="00843281"/>
    <w:pPr>
      <w:ind w:left="720"/>
      <w:outlineLvl w:val="7"/>
    </w:pPr>
    <w:rPr>
      <w:i/>
    </w:rPr>
  </w:style>
  <w:style w:type="paragraph" w:styleId="Heading9">
    <w:name w:val="heading 9"/>
    <w:basedOn w:val="Normal"/>
    <w:next w:val="Normal"/>
    <w:link w:val="Heading9Char"/>
    <w:qFormat/>
    <w:rsid w:val="00843281"/>
    <w:pPr>
      <w:ind w:left="720"/>
      <w:outlineLvl w:val="8"/>
    </w:pPr>
    <w:rPr>
      <w:i/>
    </w:rPr>
  </w:style>
  <w:style w:type="character" w:default="1" w:styleId="DefaultParagraphFont">
    <w:name w:val="Default Paragraph Font"/>
    <w:uiPriority w:val="1"/>
    <w:unhideWhenUsed/>
    <w:rsid w:val="008432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3281"/>
  </w:style>
  <w:style w:type="character" w:customStyle="1" w:styleId="Heading1Char">
    <w:name w:val="Heading 1 Char"/>
    <w:basedOn w:val="DefaultParagraphFont"/>
    <w:link w:val="Heading1"/>
    <w:rsid w:val="00843281"/>
    <w:rPr>
      <w:rFonts w:ascii="Times New Roman" w:eastAsia="Times New Roman" w:hAnsi="Times New Roman" w:cs="Times New Roman"/>
      <w:b/>
      <w:sz w:val="32"/>
      <w:szCs w:val="20"/>
      <w:lang w:eastAsia="en-US"/>
    </w:rPr>
  </w:style>
  <w:style w:type="paragraph" w:styleId="BodyText">
    <w:name w:val="Body Text"/>
    <w:basedOn w:val="Normal"/>
    <w:link w:val="BodyTextChar"/>
    <w:rsid w:val="008432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3281"/>
    <w:rPr>
      <w:rFonts w:ascii="Times New Roman" w:eastAsia="Times New Roman" w:hAnsi="Times New Roman" w:cs="Times New Roman"/>
      <w:sz w:val="24"/>
      <w:lang w:eastAsia="en-US"/>
    </w:rPr>
  </w:style>
  <w:style w:type="paragraph" w:styleId="ListBullet">
    <w:name w:val="List Bullet"/>
    <w:basedOn w:val="List"/>
    <w:rsid w:val="00843281"/>
    <w:pPr>
      <w:numPr>
        <w:numId w:val="13"/>
      </w:numPr>
      <w:tabs>
        <w:tab w:val="clear" w:pos="340"/>
      </w:tabs>
      <w:spacing w:before="40" w:after="40"/>
    </w:pPr>
  </w:style>
  <w:style w:type="character" w:customStyle="1" w:styleId="SpecialBold">
    <w:name w:val="Special Bold"/>
    <w:basedOn w:val="DefaultParagraphFont"/>
    <w:rsid w:val="00843281"/>
    <w:rPr>
      <w:b/>
      <w:spacing w:val="0"/>
    </w:rPr>
  </w:style>
  <w:style w:type="paragraph" w:styleId="ListBullet2">
    <w:name w:val="List Bullet 2"/>
    <w:basedOn w:val="List2"/>
    <w:rsid w:val="00843281"/>
    <w:pPr>
      <w:numPr>
        <w:numId w:val="14"/>
      </w:numPr>
      <w:tabs>
        <w:tab w:val="clear" w:pos="680"/>
      </w:tabs>
    </w:pPr>
  </w:style>
  <w:style w:type="character" w:styleId="Emphasis">
    <w:name w:val="Emphasis"/>
    <w:basedOn w:val="DefaultParagraphFont"/>
    <w:qFormat/>
    <w:rsid w:val="00843281"/>
    <w:rPr>
      <w:i/>
    </w:rPr>
  </w:style>
  <w:style w:type="paragraph" w:customStyle="1" w:styleId="SuperHeading">
    <w:name w:val="SuperHeading"/>
    <w:basedOn w:val="Normal"/>
    <w:rsid w:val="00843281"/>
    <w:pPr>
      <w:spacing w:before="240" w:after="120"/>
      <w:outlineLvl w:val="0"/>
    </w:pPr>
    <w:rPr>
      <w:rFonts w:ascii="Times New Roman" w:hAnsi="Times New Roman"/>
      <w:b/>
      <w:sz w:val="32"/>
    </w:rPr>
  </w:style>
  <w:style w:type="paragraph" w:customStyle="1" w:styleId="AllowPageBreak">
    <w:name w:val="AllowPageBreak"/>
    <w:rsid w:val="0084328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43281"/>
    <w:pPr>
      <w:numPr>
        <w:numId w:val="3"/>
      </w:numPr>
      <w:tabs>
        <w:tab w:val="clear" w:pos="1021"/>
      </w:tabs>
      <w:ind w:left="1037" w:hanging="357"/>
    </w:pPr>
  </w:style>
  <w:style w:type="character" w:customStyle="1" w:styleId="Heading2Char">
    <w:name w:val="Heading 2 Char"/>
    <w:basedOn w:val="DefaultParagraphFont"/>
    <w:link w:val="Heading2"/>
    <w:rsid w:val="008432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32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32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32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32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32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32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3281"/>
    <w:rPr>
      <w:rFonts w:ascii="Courier New" w:eastAsia="Times New Roman" w:hAnsi="Courier New" w:cs="Times New Roman"/>
      <w:i/>
      <w:szCs w:val="20"/>
      <w:lang w:eastAsia="en-US"/>
    </w:rPr>
  </w:style>
  <w:style w:type="paragraph" w:customStyle="1" w:styleId="HeadingBase">
    <w:name w:val="Heading Base"/>
    <w:rsid w:val="008432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3281"/>
    <w:pPr>
      <w:tabs>
        <w:tab w:val="right" w:leader="dot" w:pos="9072"/>
      </w:tabs>
      <w:ind w:left="567"/>
    </w:pPr>
    <w:rPr>
      <w:szCs w:val="22"/>
    </w:rPr>
  </w:style>
  <w:style w:type="paragraph" w:customStyle="1" w:styleId="TOCBase">
    <w:name w:val="TOC Base"/>
    <w:rsid w:val="008432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3281"/>
    <w:pPr>
      <w:tabs>
        <w:tab w:val="right" w:leader="dot" w:pos="9072"/>
      </w:tabs>
      <w:spacing w:before="40" w:after="40"/>
      <w:ind w:left="284"/>
    </w:pPr>
    <w:rPr>
      <w:rFonts w:ascii="Times New Roman" w:hAnsi="Times New Roman"/>
    </w:rPr>
  </w:style>
  <w:style w:type="paragraph" w:styleId="TOC1">
    <w:name w:val="toc 1"/>
    <w:basedOn w:val="TOCBase"/>
    <w:next w:val="Normal"/>
    <w:rsid w:val="008432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32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3281"/>
    <w:rPr>
      <w:rFonts w:ascii="Times New Roman" w:eastAsia="Times New Roman" w:hAnsi="Times New Roman" w:cs="Times New Roman"/>
      <w:sz w:val="16"/>
      <w:lang w:eastAsia="en-US"/>
    </w:rPr>
  </w:style>
  <w:style w:type="paragraph" w:styleId="Title">
    <w:name w:val="Title"/>
    <w:basedOn w:val="HeadingBase"/>
    <w:link w:val="TitleChar"/>
    <w:qFormat/>
    <w:rsid w:val="00843281"/>
    <w:pPr>
      <w:spacing w:before="5040"/>
      <w:jc w:val="center"/>
    </w:pPr>
    <w:rPr>
      <w:sz w:val="48"/>
      <w:szCs w:val="72"/>
      <w:lang w:val="en-US"/>
    </w:rPr>
  </w:style>
  <w:style w:type="character" w:customStyle="1" w:styleId="TitleChar">
    <w:name w:val="Title Char"/>
    <w:basedOn w:val="DefaultParagraphFont"/>
    <w:link w:val="Title"/>
    <w:rsid w:val="008432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3281"/>
    <w:pPr>
      <w:tabs>
        <w:tab w:val="left" w:pos="3600"/>
        <w:tab w:val="left" w:pos="3958"/>
      </w:tabs>
    </w:pPr>
  </w:style>
  <w:style w:type="paragraph" w:styleId="List">
    <w:name w:val="List"/>
    <w:basedOn w:val="BodyText"/>
    <w:next w:val="BodyText"/>
    <w:rsid w:val="00843281"/>
    <w:pPr>
      <w:tabs>
        <w:tab w:val="left" w:pos="340"/>
      </w:tabs>
      <w:spacing w:before="60" w:after="60"/>
      <w:ind w:left="340" w:hanging="340"/>
    </w:pPr>
  </w:style>
  <w:style w:type="paragraph" w:customStyle="1" w:styleId="Note">
    <w:name w:val="Note"/>
    <w:basedOn w:val="BodyText"/>
    <w:rsid w:val="008432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3281"/>
    <w:pPr>
      <w:framePr w:wrap="auto" w:hAnchor="text" w:y="6049"/>
    </w:pPr>
    <w:rPr>
      <w:color w:val="000000"/>
      <w:sz w:val="40"/>
    </w:rPr>
  </w:style>
  <w:style w:type="paragraph" w:customStyle="1" w:styleId="TOCTitle">
    <w:name w:val="TOCTitle"/>
    <w:basedOn w:val="Heading1"/>
    <w:rsid w:val="00843281"/>
    <w:pPr>
      <w:spacing w:after="240"/>
      <w:jc w:val="center"/>
      <w:outlineLvl w:val="9"/>
    </w:pPr>
    <w:rPr>
      <w:caps/>
    </w:rPr>
  </w:style>
  <w:style w:type="paragraph" w:customStyle="1" w:styleId="Version">
    <w:name w:val="Version"/>
    <w:rsid w:val="008432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3281"/>
    <w:pPr>
      <w:keepNext w:val="0"/>
      <w:tabs>
        <w:tab w:val="right" w:pos="4176"/>
      </w:tabs>
      <w:ind w:left="198" w:hanging="198"/>
    </w:pPr>
    <w:rPr>
      <w:rFonts w:ascii="Garamond" w:hAnsi="Garamond"/>
    </w:rPr>
  </w:style>
  <w:style w:type="paragraph" w:styleId="IndexHeading">
    <w:name w:val="index heading"/>
    <w:basedOn w:val="Normal"/>
    <w:next w:val="Index1"/>
    <w:semiHidden/>
    <w:rsid w:val="00843281"/>
    <w:pPr>
      <w:spacing w:before="120" w:after="120"/>
    </w:pPr>
    <w:rPr>
      <w:rFonts w:ascii="Arial" w:hAnsi="Arial"/>
      <w:b/>
      <w:color w:val="918585"/>
      <w:sz w:val="24"/>
    </w:rPr>
  </w:style>
  <w:style w:type="paragraph" w:styleId="Header">
    <w:name w:val="header"/>
    <w:basedOn w:val="Normal"/>
    <w:link w:val="HeaderChar"/>
    <w:rsid w:val="008432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3281"/>
    <w:rPr>
      <w:rFonts w:ascii="Times New Roman" w:eastAsia="Times New Roman" w:hAnsi="Times New Roman" w:cs="Times New Roman"/>
      <w:sz w:val="16"/>
      <w:szCs w:val="20"/>
      <w:lang w:val="en-GB" w:eastAsia="en-US"/>
    </w:rPr>
  </w:style>
  <w:style w:type="paragraph" w:customStyle="1" w:styleId="Chapter">
    <w:name w:val="Chapter"/>
    <w:basedOn w:val="Normal"/>
    <w:rsid w:val="00843281"/>
    <w:pPr>
      <w:spacing w:before="240"/>
    </w:pPr>
    <w:rPr>
      <w:rFonts w:ascii="Times New Roman" w:hAnsi="Times New Roman"/>
      <w:smallCaps/>
      <w:spacing w:val="80"/>
      <w:sz w:val="28"/>
    </w:rPr>
  </w:style>
  <w:style w:type="paragraph" w:customStyle="1" w:styleId="InChapter">
    <w:name w:val="InChapter"/>
    <w:basedOn w:val="Heading3"/>
    <w:rsid w:val="00843281"/>
    <w:pPr>
      <w:spacing w:after="240"/>
      <w:outlineLvl w:val="9"/>
    </w:pPr>
    <w:rPr>
      <w:noProof/>
    </w:rPr>
  </w:style>
  <w:style w:type="paragraph" w:styleId="Index2">
    <w:name w:val="index 2"/>
    <w:basedOn w:val="Normal"/>
    <w:next w:val="Normal"/>
    <w:semiHidden/>
    <w:rsid w:val="00843281"/>
    <w:pPr>
      <w:tabs>
        <w:tab w:val="right" w:pos="4176"/>
      </w:tabs>
      <w:ind w:left="568" w:hanging="284"/>
    </w:pPr>
    <w:rPr>
      <w:rFonts w:ascii="Garamond" w:hAnsi="Garamond"/>
    </w:rPr>
  </w:style>
  <w:style w:type="paragraph" w:customStyle="1" w:styleId="Byline">
    <w:name w:val="Byline"/>
    <w:rsid w:val="008432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3281"/>
    <w:pPr>
      <w:tabs>
        <w:tab w:val="clear" w:pos="3600"/>
        <w:tab w:val="clear" w:pos="3958"/>
      </w:tabs>
      <w:jc w:val="right"/>
    </w:pPr>
  </w:style>
  <w:style w:type="paragraph" w:styleId="Caption">
    <w:name w:val="caption"/>
    <w:basedOn w:val="BodyText"/>
    <w:next w:val="Normal"/>
    <w:qFormat/>
    <w:rsid w:val="00843281"/>
    <w:pPr>
      <w:framePr w:w="2268" w:hSpace="181" w:vSpace="181" w:wrap="around" w:vAnchor="text" w:hAnchor="page" w:x="1135" w:y="285" w:anchorLock="1"/>
    </w:pPr>
    <w:rPr>
      <w:i/>
    </w:rPr>
  </w:style>
  <w:style w:type="paragraph" w:customStyle="1" w:styleId="MiniTOCTitle">
    <w:name w:val="MiniTOCTitle"/>
    <w:basedOn w:val="Heading4"/>
    <w:rsid w:val="00843281"/>
    <w:pPr>
      <w:spacing w:before="240"/>
      <w:outlineLvl w:val="9"/>
    </w:pPr>
    <w:rPr>
      <w:noProof/>
      <w:sz w:val="24"/>
    </w:rPr>
  </w:style>
  <w:style w:type="paragraph" w:customStyle="1" w:styleId="MiniTOCItem">
    <w:name w:val="MiniTOCItem"/>
    <w:basedOn w:val="ListBullet"/>
    <w:rsid w:val="00843281"/>
    <w:pPr>
      <w:numPr>
        <w:numId w:val="0"/>
      </w:numPr>
      <w:tabs>
        <w:tab w:val="right" w:leader="dot" w:pos="6521"/>
      </w:tabs>
      <w:spacing w:before="0" w:after="0"/>
    </w:pPr>
  </w:style>
  <w:style w:type="paragraph" w:customStyle="1" w:styleId="TOFTitle">
    <w:name w:val="TOFTitle"/>
    <w:basedOn w:val="TOCTitle"/>
    <w:rsid w:val="00843281"/>
  </w:style>
  <w:style w:type="paragraph" w:styleId="TableofFigures">
    <w:name w:val="table of figures"/>
    <w:basedOn w:val="Normal"/>
    <w:next w:val="Normal"/>
    <w:semiHidden/>
    <w:rsid w:val="00843281"/>
    <w:pPr>
      <w:tabs>
        <w:tab w:val="right" w:leader="dot" w:pos="9072"/>
      </w:tabs>
      <w:ind w:left="970" w:hanging="403"/>
    </w:pPr>
    <w:rPr>
      <w:rFonts w:ascii="Times New Roman" w:hAnsi="Times New Roman"/>
      <w:b/>
    </w:rPr>
  </w:style>
  <w:style w:type="paragraph" w:styleId="ListNumber">
    <w:name w:val="List Number"/>
    <w:basedOn w:val="List"/>
    <w:rsid w:val="00843281"/>
    <w:pPr>
      <w:numPr>
        <w:numId w:val="16"/>
      </w:numPr>
      <w:tabs>
        <w:tab w:val="clear" w:pos="340"/>
      </w:tabs>
    </w:pPr>
  </w:style>
  <w:style w:type="character" w:customStyle="1" w:styleId="WingdingSymbols">
    <w:name w:val="Wingding Symbols"/>
    <w:rsid w:val="00843281"/>
    <w:rPr>
      <w:rFonts w:ascii="Wingdings" w:hAnsi="Wingdings"/>
    </w:rPr>
  </w:style>
  <w:style w:type="paragraph" w:customStyle="1" w:styleId="TableHeading">
    <w:name w:val="Table Heading"/>
    <w:basedOn w:val="HeadingBase"/>
    <w:rsid w:val="00843281"/>
    <w:pPr>
      <w:keepLines/>
      <w:pBdr>
        <w:bottom w:val="single" w:sz="6" w:space="1" w:color="918585"/>
      </w:pBdr>
      <w:spacing w:before="240"/>
    </w:pPr>
  </w:style>
  <w:style w:type="character" w:customStyle="1" w:styleId="HotSpot">
    <w:name w:val="HotSpot"/>
    <w:rsid w:val="00843281"/>
    <w:rPr>
      <w:color w:val="0033CC"/>
      <w:u w:val="none"/>
    </w:rPr>
  </w:style>
  <w:style w:type="paragraph" w:customStyle="1" w:styleId="BodyTextRight">
    <w:name w:val="Body Text Right"/>
    <w:basedOn w:val="BodyText"/>
    <w:rsid w:val="00843281"/>
    <w:pPr>
      <w:spacing w:before="0" w:after="0"/>
      <w:jc w:val="right"/>
    </w:pPr>
  </w:style>
  <w:style w:type="paragraph" w:styleId="Index3">
    <w:name w:val="index 3"/>
    <w:basedOn w:val="ListNumber2"/>
    <w:next w:val="Normal"/>
    <w:semiHidden/>
    <w:rsid w:val="00843281"/>
    <w:pPr>
      <w:numPr>
        <w:numId w:val="0"/>
      </w:numPr>
      <w:tabs>
        <w:tab w:val="right" w:leader="dot" w:pos="4176"/>
      </w:tabs>
    </w:pPr>
  </w:style>
  <w:style w:type="paragraph" w:styleId="ListNumber2">
    <w:name w:val="List Number 2"/>
    <w:basedOn w:val="List2"/>
    <w:rsid w:val="00843281"/>
    <w:pPr>
      <w:numPr>
        <w:numId w:val="11"/>
      </w:numPr>
      <w:tabs>
        <w:tab w:val="clear" w:pos="1060"/>
      </w:tabs>
    </w:pPr>
  </w:style>
  <w:style w:type="paragraph" w:customStyle="1" w:styleId="MarginNote">
    <w:name w:val="Margin Note"/>
    <w:basedOn w:val="BodyText"/>
    <w:rsid w:val="008432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32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32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3281"/>
    <w:rPr>
      <w:sz w:val="32"/>
    </w:rPr>
  </w:style>
  <w:style w:type="paragraph" w:customStyle="1" w:styleId="HeadingProcedure">
    <w:name w:val="Heading Procedure"/>
    <w:basedOn w:val="HeadingBase"/>
    <w:next w:val="Normal"/>
    <w:rsid w:val="00843281"/>
    <w:pPr>
      <w:tabs>
        <w:tab w:val="left" w:pos="0"/>
      </w:tabs>
      <w:spacing w:before="120" w:after="60"/>
    </w:pPr>
    <w:rPr>
      <w:i/>
      <w:color w:val="918585"/>
      <w:sz w:val="22"/>
    </w:rPr>
  </w:style>
  <w:style w:type="paragraph" w:customStyle="1" w:styleId="TableBodyText">
    <w:name w:val="Table Body Text"/>
    <w:basedOn w:val="BodyText"/>
    <w:rsid w:val="00843281"/>
    <w:pPr>
      <w:spacing w:before="60" w:after="60"/>
    </w:pPr>
  </w:style>
  <w:style w:type="paragraph" w:styleId="ListContinue">
    <w:name w:val="List Continue"/>
    <w:basedOn w:val="List"/>
    <w:rsid w:val="00843281"/>
    <w:pPr>
      <w:ind w:firstLine="0"/>
    </w:pPr>
  </w:style>
  <w:style w:type="paragraph" w:customStyle="1" w:styleId="ListNote">
    <w:name w:val="List Note"/>
    <w:basedOn w:val="List"/>
    <w:rsid w:val="00843281"/>
    <w:pPr>
      <w:pBdr>
        <w:top w:val="single" w:sz="6" w:space="2" w:color="918585"/>
        <w:bottom w:val="single" w:sz="6" w:space="2" w:color="918585"/>
      </w:pBdr>
      <w:tabs>
        <w:tab w:val="left" w:pos="1021"/>
      </w:tabs>
      <w:ind w:firstLine="0"/>
    </w:pPr>
  </w:style>
  <w:style w:type="paragraph" w:customStyle="1" w:styleId="Warning">
    <w:name w:val="Warning"/>
    <w:basedOn w:val="BodyText"/>
    <w:rsid w:val="00843281"/>
    <w:pPr>
      <w:shd w:val="clear" w:color="auto" w:fill="D9D9D9"/>
      <w:tabs>
        <w:tab w:val="left" w:pos="992"/>
      </w:tabs>
      <w:ind w:left="119" w:right="119"/>
    </w:pPr>
    <w:rPr>
      <w:sz w:val="20"/>
    </w:rPr>
  </w:style>
  <w:style w:type="paragraph" w:customStyle="1" w:styleId="MarginIcons">
    <w:name w:val="Margin Icons"/>
    <w:basedOn w:val="BodyText"/>
    <w:rsid w:val="008432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3281"/>
    <w:rPr>
      <w:rFonts w:ascii="Courier New" w:hAnsi="Courier New"/>
    </w:rPr>
  </w:style>
  <w:style w:type="paragraph" w:customStyle="1" w:styleId="NoteBullet">
    <w:name w:val="Note Bullet"/>
    <w:basedOn w:val="Note"/>
    <w:rsid w:val="00843281"/>
    <w:pPr>
      <w:tabs>
        <w:tab w:val="clear" w:pos="680"/>
      </w:tabs>
      <w:spacing w:before="60" w:after="60"/>
    </w:pPr>
  </w:style>
  <w:style w:type="paragraph" w:customStyle="1" w:styleId="SubHeading2">
    <w:name w:val="SubHeading2"/>
    <w:basedOn w:val="HeadingBase"/>
    <w:rsid w:val="00843281"/>
    <w:pPr>
      <w:spacing w:before="240" w:after="60"/>
    </w:pPr>
    <w:rPr>
      <w:sz w:val="20"/>
    </w:rPr>
  </w:style>
  <w:style w:type="paragraph" w:customStyle="1" w:styleId="SubHeading1">
    <w:name w:val="SubHeading1"/>
    <w:basedOn w:val="HeadingBase"/>
    <w:rsid w:val="00843281"/>
    <w:pPr>
      <w:spacing w:before="240" w:after="60"/>
    </w:pPr>
    <w:rPr>
      <w:color w:val="918585"/>
      <w:sz w:val="22"/>
    </w:rPr>
  </w:style>
  <w:style w:type="paragraph" w:customStyle="1" w:styleId="SideHeading">
    <w:name w:val="Side Heading"/>
    <w:basedOn w:val="HeadingBase"/>
    <w:rsid w:val="008432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3281"/>
    <w:pPr>
      <w:numPr>
        <w:numId w:val="12"/>
      </w:numPr>
    </w:pPr>
  </w:style>
  <w:style w:type="paragraph" w:styleId="PlainText">
    <w:name w:val="Plain Text"/>
    <w:basedOn w:val="Normal"/>
    <w:link w:val="PlainTextChar"/>
    <w:rsid w:val="00843281"/>
    <w:rPr>
      <w:sz w:val="20"/>
    </w:rPr>
  </w:style>
  <w:style w:type="character" w:customStyle="1" w:styleId="PlainTextChar">
    <w:name w:val="Plain Text Char"/>
    <w:basedOn w:val="DefaultParagraphFont"/>
    <w:link w:val="PlainText"/>
    <w:rsid w:val="00843281"/>
    <w:rPr>
      <w:rFonts w:ascii="Courier New" w:eastAsia="Times New Roman" w:hAnsi="Courier New" w:cs="Times New Roman"/>
      <w:sz w:val="20"/>
      <w:szCs w:val="20"/>
      <w:lang w:eastAsia="en-US"/>
    </w:rPr>
  </w:style>
  <w:style w:type="character" w:customStyle="1" w:styleId="MenuOption">
    <w:name w:val="Menu Option"/>
    <w:basedOn w:val="DefaultParagraphFont"/>
    <w:rsid w:val="00843281"/>
    <w:rPr>
      <w:b/>
      <w:smallCaps/>
    </w:rPr>
  </w:style>
  <w:style w:type="paragraph" w:customStyle="1" w:styleId="TableListNumber">
    <w:name w:val="Table List Number"/>
    <w:basedOn w:val="ListNumber"/>
    <w:rsid w:val="00843281"/>
    <w:pPr>
      <w:numPr>
        <w:numId w:val="0"/>
      </w:numPr>
    </w:pPr>
  </w:style>
  <w:style w:type="paragraph" w:styleId="TOC4">
    <w:name w:val="toc 4"/>
    <w:basedOn w:val="TOCBase"/>
    <w:next w:val="Normal"/>
    <w:semiHidden/>
    <w:rsid w:val="00843281"/>
    <w:pPr>
      <w:tabs>
        <w:tab w:val="right" w:leader="dot" w:pos="9071"/>
      </w:tabs>
      <w:ind w:left="1701"/>
    </w:pPr>
  </w:style>
  <w:style w:type="paragraph" w:customStyle="1" w:styleId="ListAlpha">
    <w:name w:val="List Alpha"/>
    <w:basedOn w:val="List"/>
    <w:rsid w:val="00843281"/>
    <w:pPr>
      <w:numPr>
        <w:numId w:val="10"/>
      </w:numPr>
    </w:pPr>
  </w:style>
  <w:style w:type="paragraph" w:customStyle="1" w:styleId="ListAlpha2">
    <w:name w:val="List Alpha 2"/>
    <w:basedOn w:val="List2"/>
    <w:rsid w:val="00843281"/>
    <w:pPr>
      <w:numPr>
        <w:numId w:val="9"/>
      </w:numPr>
    </w:pPr>
  </w:style>
  <w:style w:type="paragraph" w:styleId="List2">
    <w:name w:val="List 2"/>
    <w:basedOn w:val="BodyText"/>
    <w:rsid w:val="00843281"/>
    <w:pPr>
      <w:tabs>
        <w:tab w:val="left" w:pos="680"/>
      </w:tabs>
      <w:spacing w:before="60" w:after="60"/>
      <w:ind w:left="680" w:hanging="340"/>
    </w:pPr>
  </w:style>
  <w:style w:type="paragraph" w:styleId="List3">
    <w:name w:val="List 3"/>
    <w:basedOn w:val="BodyText"/>
    <w:rsid w:val="00843281"/>
    <w:pPr>
      <w:tabs>
        <w:tab w:val="left" w:pos="1021"/>
      </w:tabs>
      <w:spacing w:before="60" w:after="60"/>
      <w:ind w:left="1020" w:hanging="340"/>
    </w:pPr>
  </w:style>
  <w:style w:type="paragraph" w:styleId="List4">
    <w:name w:val="List 4"/>
    <w:basedOn w:val="BodyText"/>
    <w:rsid w:val="00843281"/>
    <w:pPr>
      <w:tabs>
        <w:tab w:val="left" w:pos="1361"/>
      </w:tabs>
      <w:spacing w:before="60" w:after="60"/>
      <w:ind w:left="1361" w:hanging="340"/>
    </w:pPr>
  </w:style>
  <w:style w:type="paragraph" w:styleId="List5">
    <w:name w:val="List 5"/>
    <w:basedOn w:val="BodyText"/>
    <w:rsid w:val="00843281"/>
    <w:pPr>
      <w:tabs>
        <w:tab w:val="left" w:pos="1701"/>
      </w:tabs>
      <w:spacing w:before="60" w:after="60"/>
      <w:ind w:left="1701" w:hanging="340"/>
    </w:pPr>
  </w:style>
  <w:style w:type="paragraph" w:styleId="ListBullet4">
    <w:name w:val="List Bullet 4"/>
    <w:basedOn w:val="List4"/>
    <w:rsid w:val="00843281"/>
    <w:pPr>
      <w:numPr>
        <w:numId w:val="4"/>
      </w:numPr>
      <w:tabs>
        <w:tab w:val="clear" w:pos="1361"/>
      </w:tabs>
    </w:pPr>
  </w:style>
  <w:style w:type="paragraph" w:styleId="ListBullet5">
    <w:name w:val="List Bullet 5"/>
    <w:basedOn w:val="List5"/>
    <w:rsid w:val="00843281"/>
    <w:pPr>
      <w:numPr>
        <w:numId w:val="5"/>
      </w:numPr>
    </w:pPr>
  </w:style>
  <w:style w:type="paragraph" w:styleId="ListContinue2">
    <w:name w:val="List Continue 2"/>
    <w:basedOn w:val="List2"/>
    <w:rsid w:val="00843281"/>
    <w:pPr>
      <w:ind w:firstLine="0"/>
    </w:pPr>
  </w:style>
  <w:style w:type="paragraph" w:styleId="ListContinue3">
    <w:name w:val="List Continue 3"/>
    <w:basedOn w:val="List3"/>
    <w:rsid w:val="00843281"/>
    <w:pPr>
      <w:ind w:left="1021" w:firstLine="0"/>
    </w:pPr>
  </w:style>
  <w:style w:type="paragraph" w:styleId="ListContinue4">
    <w:name w:val="List Continue 4"/>
    <w:basedOn w:val="List4"/>
    <w:rsid w:val="00843281"/>
    <w:pPr>
      <w:ind w:firstLine="0"/>
    </w:pPr>
  </w:style>
  <w:style w:type="paragraph" w:styleId="ListContinue5">
    <w:name w:val="List Continue 5"/>
    <w:basedOn w:val="List5"/>
    <w:rsid w:val="00843281"/>
    <w:pPr>
      <w:ind w:firstLine="0"/>
    </w:pPr>
  </w:style>
  <w:style w:type="paragraph" w:styleId="ListNumber3">
    <w:name w:val="List Number 3"/>
    <w:basedOn w:val="List3"/>
    <w:rsid w:val="00843281"/>
    <w:pPr>
      <w:numPr>
        <w:numId w:val="6"/>
      </w:numPr>
    </w:pPr>
  </w:style>
  <w:style w:type="paragraph" w:styleId="ListNumber4">
    <w:name w:val="List Number 4"/>
    <w:basedOn w:val="List4"/>
    <w:rsid w:val="00843281"/>
    <w:pPr>
      <w:numPr>
        <w:numId w:val="7"/>
      </w:numPr>
    </w:pPr>
  </w:style>
  <w:style w:type="paragraph" w:styleId="ListNumber5">
    <w:name w:val="List Number 5"/>
    <w:basedOn w:val="List5"/>
    <w:rsid w:val="00843281"/>
    <w:pPr>
      <w:numPr>
        <w:numId w:val="8"/>
      </w:numPr>
    </w:pPr>
  </w:style>
  <w:style w:type="paragraph" w:styleId="BlockText">
    <w:name w:val="Block Text"/>
    <w:basedOn w:val="Normal"/>
    <w:rsid w:val="00843281"/>
    <w:pPr>
      <w:spacing w:after="120"/>
      <w:ind w:left="1440" w:right="1440"/>
    </w:pPr>
  </w:style>
  <w:style w:type="character" w:customStyle="1" w:styleId="Subscript">
    <w:name w:val="Subscript"/>
    <w:basedOn w:val="DefaultParagraphFont"/>
    <w:rsid w:val="00843281"/>
    <w:rPr>
      <w:sz w:val="16"/>
      <w:vertAlign w:val="subscript"/>
    </w:rPr>
  </w:style>
  <w:style w:type="character" w:customStyle="1" w:styleId="Superscript">
    <w:name w:val="Superscript"/>
    <w:basedOn w:val="DefaultParagraphFont"/>
    <w:rsid w:val="00843281"/>
    <w:rPr>
      <w:sz w:val="16"/>
      <w:vertAlign w:val="superscript"/>
    </w:rPr>
  </w:style>
  <w:style w:type="character" w:customStyle="1" w:styleId="Symbols">
    <w:name w:val="Symbols"/>
    <w:basedOn w:val="DefaultParagraphFont"/>
    <w:rsid w:val="00843281"/>
    <w:rPr>
      <w:rFonts w:ascii="Symbol" w:hAnsi="Symbol"/>
    </w:rPr>
  </w:style>
  <w:style w:type="character" w:customStyle="1" w:styleId="MenuOptions">
    <w:name w:val="Menu Options"/>
    <w:basedOn w:val="DefaultParagraphFont"/>
    <w:rsid w:val="00843281"/>
    <w:rPr>
      <w:rFonts w:ascii="Arial Narrow" w:hAnsi="Arial Narrow"/>
      <w:smallCaps/>
    </w:rPr>
  </w:style>
  <w:style w:type="character" w:customStyle="1" w:styleId="Buttons">
    <w:name w:val="Buttons"/>
    <w:basedOn w:val="DefaultParagraphFont"/>
    <w:rsid w:val="00843281"/>
    <w:rPr>
      <w:b/>
    </w:rPr>
  </w:style>
  <w:style w:type="character" w:customStyle="1" w:styleId="Underlined">
    <w:name w:val="Underlined"/>
    <w:basedOn w:val="DefaultParagraphFont"/>
    <w:rsid w:val="00843281"/>
    <w:rPr>
      <w:u w:val="single"/>
    </w:rPr>
  </w:style>
  <w:style w:type="paragraph" w:customStyle="1" w:styleId="TableBodyTextRight">
    <w:name w:val="Table Body Text Right"/>
    <w:basedOn w:val="TableBodyText"/>
    <w:rsid w:val="00843281"/>
    <w:pPr>
      <w:widowControl w:val="0"/>
      <w:autoSpaceDE w:val="0"/>
      <w:autoSpaceDN w:val="0"/>
      <w:adjustRightInd w:val="0"/>
      <w:jc w:val="right"/>
    </w:pPr>
    <w:rPr>
      <w:rFonts w:cs="Arial"/>
      <w:szCs w:val="18"/>
    </w:rPr>
  </w:style>
  <w:style w:type="paragraph" w:customStyle="1" w:styleId="CopyrightText">
    <w:name w:val="Copyright Text"/>
    <w:basedOn w:val="BodyText"/>
    <w:rsid w:val="00843281"/>
    <w:rPr>
      <w:sz w:val="18"/>
    </w:rPr>
  </w:style>
  <w:style w:type="paragraph" w:customStyle="1" w:styleId="BodySmallRight">
    <w:name w:val="Body Small Right"/>
    <w:basedOn w:val="BodyTextRight"/>
    <w:rsid w:val="00843281"/>
    <w:rPr>
      <w:sz w:val="18"/>
      <w:szCs w:val="18"/>
    </w:rPr>
  </w:style>
  <w:style w:type="paragraph" w:customStyle="1" w:styleId="MarginEdition">
    <w:name w:val="Margin Edition"/>
    <w:basedOn w:val="MarginNote"/>
    <w:rsid w:val="00843281"/>
    <w:pPr>
      <w:spacing w:before="0" w:after="0"/>
    </w:pPr>
    <w:rPr>
      <w:rFonts w:ascii="Times New Roman" w:hAnsi="Times New Roman"/>
      <w:color w:val="999999"/>
    </w:rPr>
  </w:style>
  <w:style w:type="paragraph" w:customStyle="1" w:styleId="Spacer">
    <w:name w:val="Spacer"/>
    <w:basedOn w:val="Normal"/>
    <w:rsid w:val="00843281"/>
    <w:rPr>
      <w:sz w:val="2"/>
      <w:szCs w:val="2"/>
    </w:rPr>
  </w:style>
  <w:style w:type="character" w:customStyle="1" w:styleId="Small">
    <w:name w:val="Small"/>
    <w:basedOn w:val="DefaultParagraphFont"/>
    <w:rsid w:val="00843281"/>
    <w:rPr>
      <w:sz w:val="16"/>
    </w:rPr>
  </w:style>
  <w:style w:type="paragraph" w:customStyle="1" w:styleId="WideTable">
    <w:name w:val="Wide Table"/>
    <w:basedOn w:val="Normal"/>
    <w:rsid w:val="00843281"/>
    <w:pPr>
      <w:ind w:left="-1418"/>
    </w:pPr>
    <w:rPr>
      <w:sz w:val="2"/>
      <w:szCs w:val="2"/>
    </w:rPr>
  </w:style>
  <w:style w:type="character" w:styleId="PageNumber">
    <w:name w:val="page number"/>
    <w:basedOn w:val="DefaultParagraphFont"/>
    <w:rsid w:val="00843281"/>
  </w:style>
  <w:style w:type="paragraph" w:styleId="Quote">
    <w:name w:val="Quote"/>
    <w:basedOn w:val="Heading1"/>
    <w:link w:val="QuoteChar"/>
    <w:qFormat/>
    <w:rsid w:val="00843281"/>
    <w:rPr>
      <w:b w:val="0"/>
      <w:sz w:val="72"/>
      <w:szCs w:val="72"/>
      <w:lang w:val="en-NZ"/>
    </w:rPr>
  </w:style>
  <w:style w:type="character" w:customStyle="1" w:styleId="QuoteChar">
    <w:name w:val="Quote Char"/>
    <w:basedOn w:val="DefaultParagraphFont"/>
    <w:link w:val="Quote"/>
    <w:rsid w:val="008432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3281"/>
    <w:pPr>
      <w:pageBreakBefore/>
    </w:pPr>
  </w:style>
  <w:style w:type="paragraph" w:customStyle="1" w:styleId="Border">
    <w:name w:val="Border"/>
    <w:basedOn w:val="Normal"/>
    <w:qFormat/>
    <w:rsid w:val="008432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3281"/>
    <w:rPr>
      <w:b/>
      <w:bCs/>
      <w:i/>
      <w:iCs/>
      <w:color w:val="auto"/>
    </w:rPr>
  </w:style>
  <w:style w:type="paragraph" w:styleId="IntenseQuote">
    <w:name w:val="Intense Quote"/>
    <w:basedOn w:val="Normal"/>
    <w:next w:val="Normal"/>
    <w:link w:val="IntenseQuoteChar"/>
    <w:uiPriority w:val="30"/>
    <w:qFormat/>
    <w:rsid w:val="008432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32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3281"/>
    <w:rPr>
      <w:smallCaps/>
      <w:color w:val="auto"/>
      <w:u w:val="single"/>
    </w:rPr>
  </w:style>
  <w:style w:type="character" w:styleId="IntenseReference">
    <w:name w:val="Intense Reference"/>
    <w:basedOn w:val="DefaultParagraphFont"/>
    <w:uiPriority w:val="32"/>
    <w:qFormat/>
    <w:rsid w:val="00843281"/>
    <w:rPr>
      <w:b/>
      <w:bCs/>
      <w:smallCaps/>
      <w:color w:val="auto"/>
      <w:spacing w:val="5"/>
      <w:u w:val="single"/>
    </w:rPr>
  </w:style>
  <w:style w:type="paragraph" w:customStyle="1" w:styleId="2ColumnHeading">
    <w:name w:val="2Column Heading"/>
    <w:basedOn w:val="BodyText"/>
    <w:qFormat/>
    <w:rsid w:val="00843281"/>
    <w:pPr>
      <w:spacing w:after="60"/>
      <w:ind w:left="-2268"/>
    </w:pPr>
    <w:rPr>
      <w:b/>
    </w:rPr>
  </w:style>
  <w:style w:type="paragraph" w:customStyle="1" w:styleId="Heading1TOC">
    <w:name w:val="Heading1 TOC"/>
    <w:basedOn w:val="Normal"/>
    <w:qFormat/>
    <w:rsid w:val="00843281"/>
    <w:pPr>
      <w:spacing w:before="240" w:after="120"/>
    </w:pPr>
    <w:rPr>
      <w:rFonts w:ascii="Times New Roman" w:hAnsi="Times New Roman"/>
      <w:b/>
      <w:sz w:val="32"/>
    </w:rPr>
  </w:style>
  <w:style w:type="paragraph" w:customStyle="1" w:styleId="Heading2TOC">
    <w:name w:val="Heading2 TOC"/>
    <w:basedOn w:val="Normal"/>
    <w:qFormat/>
    <w:rsid w:val="00843281"/>
    <w:pPr>
      <w:spacing w:before="240" w:after="60"/>
    </w:pPr>
    <w:rPr>
      <w:rFonts w:ascii="Times New Roman" w:hAnsi="Times New Roman"/>
      <w:b/>
      <w:sz w:val="28"/>
    </w:rPr>
  </w:style>
  <w:style w:type="character" w:customStyle="1" w:styleId="Underline">
    <w:name w:val="Underline"/>
    <w:basedOn w:val="DefaultParagraphFont"/>
    <w:qFormat/>
    <w:rsid w:val="00843281"/>
    <w:rPr>
      <w:u w:val="single"/>
    </w:rPr>
  </w:style>
  <w:style w:type="character" w:customStyle="1" w:styleId="BoldandItalics">
    <w:name w:val="Bold and Italics"/>
    <w:qFormat/>
    <w:rsid w:val="00843281"/>
    <w:rPr>
      <w:b/>
      <w:i/>
      <w:u w:val="none"/>
    </w:rPr>
  </w:style>
  <w:style w:type="paragraph" w:styleId="BalloonText">
    <w:name w:val="Balloon Text"/>
    <w:basedOn w:val="Normal"/>
    <w:link w:val="BalloonTextChar"/>
    <w:rsid w:val="00843281"/>
    <w:rPr>
      <w:rFonts w:ascii="Tahoma" w:hAnsi="Tahoma" w:cs="Tahoma"/>
      <w:sz w:val="16"/>
      <w:szCs w:val="16"/>
    </w:rPr>
  </w:style>
  <w:style w:type="character" w:customStyle="1" w:styleId="BalloonTextChar">
    <w:name w:val="Balloon Text Char"/>
    <w:basedOn w:val="DefaultParagraphFont"/>
    <w:link w:val="BalloonText"/>
    <w:rsid w:val="008432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32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32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3281"/>
    <w:rPr>
      <w:b/>
      <w:color w:val="660033"/>
      <w:spacing w:val="0"/>
    </w:rPr>
  </w:style>
  <w:style w:type="paragraph" w:customStyle="1" w:styleId="Nameditemlist">
    <w:name w:val="Named item list"/>
    <w:basedOn w:val="BodyText"/>
    <w:qFormat/>
    <w:rsid w:val="00843281"/>
    <w:pPr>
      <w:tabs>
        <w:tab w:val="left" w:pos="2835"/>
      </w:tabs>
      <w:ind w:left="2835" w:hanging="2835"/>
    </w:pPr>
  </w:style>
  <w:style w:type="paragraph" w:customStyle="1" w:styleId="BodyTextnopadding">
    <w:name w:val="Body Text no padding"/>
    <w:basedOn w:val="BodyText"/>
    <w:qFormat/>
    <w:rsid w:val="00843281"/>
    <w:pPr>
      <w:spacing w:before="0" w:after="0"/>
    </w:pPr>
  </w:style>
  <w:style w:type="paragraph" w:customStyle="1" w:styleId="BodyTextBold">
    <w:name w:val="Body Text Bold"/>
    <w:basedOn w:val="BodyText"/>
    <w:qFormat/>
    <w:rsid w:val="00843281"/>
    <w:rPr>
      <w:b/>
    </w:rPr>
  </w:style>
  <w:style w:type="character" w:styleId="Hyperlink">
    <w:name w:val="Hyperlink"/>
    <w:basedOn w:val="DefaultParagraphFont"/>
    <w:uiPriority w:val="99"/>
    <w:unhideWhenUsed/>
    <w:rsid w:val="002773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1052</Words>
  <Characters>6807</Characters>
  <Application>Microsoft Office Word</Application>
  <DocSecurity>0</DocSecurity>
  <Lines>206</Lines>
  <Paragraphs>133</Paragraphs>
  <ScaleCrop>false</ScaleCrop>
  <Company>Author-it Software Corporation Ltd.</Company>
  <LinksUpToDate>false</LinksUpToDate>
  <CharactersWithSpaces>7726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HLTKIN005 Monitor and evaluate client progress</dc:title>
  <dc:subject>Approved</dc:subject>
  <dc:creator>HumanAbility</dc:creator>
  <cp:keywords>Release: 1</cp:keywords>
  <dc:description>Review Date: 12 April 2008</dc:description>
  <cp:lastModifiedBy>HSD_TPCMSd.prod</cp:lastModifiedBy>
  <cp:revision>3</cp:revision>
  <dcterms:created xsi:type="dcterms:W3CDTF">2025-03-02T03:07:00Z</dcterms:created>
  <dcterms:modified xsi:type="dcterms:W3CDTF">2025-03-02T03:07:00Z</dcterms:modified>
</cp:coreProperties>
</file>