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509" w:rsidP="00EA550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HLTHSS011 Maintain stock inventory</w:t>
      </w:r>
      <w:r>
        <w:fldChar w:fldCharType="end"/>
      </w:r>
    </w:p>
    <w:p w:rsidR="00EA5509" w:rsidP="00EA5509">
      <w:pPr>
        <w:pStyle w:val="Version"/>
        <w:sectPr w:rsidSect="00FC60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6060" w:rsidP="00FC6060">
      <w:pPr>
        <w:pStyle w:val="SuperHeading"/>
      </w:pPr>
      <w:r w:rsidRPr="00FC6060">
        <w:t>Assessment Requirements for HLTHSS011 Maintain stock inventory</w:t>
      </w:r>
    </w:p>
    <w:p w:rsidR="00000000" w:rsidRPr="00FC6060" w:rsidP="00FC6060">
      <w:pPr>
        <w:pStyle w:val="Heading1"/>
      </w:pPr>
      <w:bookmarkStart w:id="1" w:name="O_1225115"/>
      <w:bookmarkEnd w:id="1"/>
      <w:r w:rsidRPr="00FC6060">
        <w:t>Modification History</w:t>
      </w:r>
    </w:p>
    <w:p w:rsidR="00000000" w:rsidRPr="00FC6060" w:rsidP="00EA5509">
      <w:pPr>
        <w:pStyle w:val="BodyText"/>
      </w:pPr>
      <w:r w:rsidRPr="00FC6060">
        <w:t>Not applicable.</w:t>
      </w:r>
    </w:p>
    <w:p w:rsidR="00000000" w:rsidRPr="00FC6060" w:rsidP="00FC6060">
      <w:pPr>
        <w:pStyle w:val="Heading1"/>
      </w:pPr>
      <w:bookmarkStart w:id="2" w:name="O_1225118"/>
      <w:bookmarkEnd w:id="2"/>
      <w:r w:rsidRPr="00FC6060">
        <w:t>Performance Evidence</w:t>
      </w:r>
    </w:p>
    <w:p w:rsidR="00000000" w:rsidRPr="00FC6060" w:rsidP="00EA5509">
      <w:pPr>
        <w:pStyle w:val="BodyText"/>
      </w:pPr>
      <w:r w:rsidRPr="00FC6060">
        <w:t>Evidence of the ability to complete tasks outli</w:t>
      </w:r>
      <w:r w:rsidRPr="00FC6060">
        <w:t>ned in elements and performance criteria of this unit in the context of the job role, and:</w:t>
      </w:r>
    </w:p>
    <w:p w:rsidR="00000000" w:rsidRPr="00FC6060" w:rsidP="00FC6060">
      <w:pPr>
        <w:pStyle w:val="ListBullet"/>
      </w:pPr>
      <w:r w:rsidRPr="00FC6060">
        <w:t>complete at least two inventory lists of stock requirements and prepared associated orders on two separate occasions in the workplace or simulated environment</w:t>
      </w:r>
    </w:p>
    <w:p w:rsidR="00000000" w:rsidRPr="00FC6060" w:rsidP="00FC6060">
      <w:pPr>
        <w:pStyle w:val="ListBullet"/>
      </w:pPr>
      <w:r w:rsidRPr="00FC6060">
        <w:t>recei</w:t>
      </w:r>
      <w:r w:rsidRPr="00FC6060">
        <w:t>ve, check and order stock against two separate orders, including unpacking, storing and reporting errors to supervisor in the workplace or simulated environment.</w:t>
      </w:r>
    </w:p>
    <w:p w:rsidR="00000000" w:rsidRPr="00FC6060" w:rsidP="00FC6060">
      <w:pPr>
        <w:pStyle w:val="AllowPageBreak"/>
      </w:pPr>
    </w:p>
    <w:p w:rsidR="00000000" w:rsidRPr="00FC6060" w:rsidP="00FC6060">
      <w:pPr>
        <w:pStyle w:val="Heading1"/>
      </w:pPr>
      <w:bookmarkStart w:id="3" w:name="O_1225117"/>
      <w:bookmarkEnd w:id="3"/>
      <w:r w:rsidRPr="00FC6060">
        <w:t>Knowledge Evidence</w:t>
      </w:r>
    </w:p>
    <w:p w:rsidR="00000000" w:rsidRPr="00FC6060" w:rsidP="00EA5509">
      <w:pPr>
        <w:pStyle w:val="BodyText"/>
      </w:pPr>
      <w:r w:rsidRPr="00FC6060">
        <w:t>Demonstrate knowledge required to complete the tasks out</w:t>
      </w:r>
      <w:r w:rsidRPr="00FC6060">
        <w:t>lined in elements and performance criteria of this unit:</w:t>
      </w:r>
    </w:p>
    <w:p w:rsidR="00000000" w:rsidRPr="00FC6060" w:rsidP="00FC6060">
      <w:pPr>
        <w:pStyle w:val="ListBullet"/>
      </w:pPr>
      <w:r w:rsidRPr="00FC6060">
        <w:t>relevant organisation procedures, including:</w:t>
      </w:r>
    </w:p>
    <w:p w:rsidR="00000000" w:rsidRPr="00FC6060" w:rsidP="00FC6060">
      <w:pPr>
        <w:pStyle w:val="ListBullet2"/>
      </w:pPr>
      <w:r w:rsidRPr="00FC6060">
        <w:t>workplace health and safety (WHS)</w:t>
      </w:r>
    </w:p>
    <w:p w:rsidR="00000000" w:rsidRPr="00FC6060" w:rsidP="00FC6060">
      <w:pPr>
        <w:pStyle w:val="ListBullet2"/>
      </w:pPr>
      <w:r w:rsidRPr="00FC6060">
        <w:t>manual handling</w:t>
      </w:r>
    </w:p>
    <w:p w:rsidR="00000000" w:rsidRPr="00FC6060" w:rsidP="00FC6060">
      <w:pPr>
        <w:pStyle w:val="ListBullet2"/>
      </w:pPr>
      <w:r w:rsidRPr="00FC6060">
        <w:t>personal protective equipment (PPE)</w:t>
      </w:r>
    </w:p>
    <w:p w:rsidR="00000000" w:rsidRPr="00FC6060" w:rsidP="00FC6060">
      <w:pPr>
        <w:pStyle w:val="ListBullet2"/>
      </w:pPr>
      <w:r w:rsidRPr="00FC6060">
        <w:t>infection control</w:t>
      </w:r>
    </w:p>
    <w:p w:rsidR="00000000" w:rsidRPr="00FC6060" w:rsidP="00FC6060">
      <w:pPr>
        <w:pStyle w:val="ListBullet2"/>
      </w:pPr>
      <w:r w:rsidRPr="00FC6060">
        <w:t>stock control and maintenance, including:</w:t>
      </w:r>
    </w:p>
    <w:p w:rsidR="00000000" w:rsidRPr="00FC6060" w:rsidP="00FC6060">
      <w:pPr>
        <w:pStyle w:val="ListBullet3"/>
      </w:pPr>
      <w:r w:rsidRPr="00FC6060">
        <w:t>inventory taking</w:t>
      </w:r>
    </w:p>
    <w:p w:rsidR="00000000" w:rsidRPr="00FC6060" w:rsidP="00FC6060">
      <w:pPr>
        <w:pStyle w:val="ListBullet3"/>
      </w:pPr>
      <w:r w:rsidRPr="00FC6060">
        <w:t>verbal, written and electronic ordering</w:t>
      </w:r>
    </w:p>
    <w:p w:rsidR="00000000" w:rsidRPr="00FC6060" w:rsidP="00FC6060">
      <w:pPr>
        <w:pStyle w:val="ListBullet3"/>
      </w:pPr>
      <w:r w:rsidRPr="00FC6060">
        <w:t>expiry dates on perishable items</w:t>
      </w:r>
    </w:p>
    <w:p w:rsidR="00000000" w:rsidRPr="00FC6060" w:rsidP="00FC6060">
      <w:pPr>
        <w:pStyle w:val="ListBullet3"/>
      </w:pPr>
      <w:r w:rsidRPr="00FC6060">
        <w:t>storage and stock rotation</w:t>
      </w:r>
    </w:p>
    <w:p w:rsidR="00000000" w:rsidRPr="00FC6060" w:rsidP="00FC6060">
      <w:pPr>
        <w:pStyle w:val="ListBullet3"/>
      </w:pPr>
      <w:r w:rsidRPr="00FC6060">
        <w:t>manual and electronic documentation and records.</w:t>
      </w:r>
    </w:p>
    <w:p w:rsidR="00000000" w:rsidRPr="00FC6060" w:rsidP="00FC6060">
      <w:pPr>
        <w:pStyle w:val="AllowPageBreak"/>
      </w:pPr>
    </w:p>
    <w:p w:rsidR="00000000" w:rsidRPr="00FC6060" w:rsidP="00FC6060">
      <w:pPr>
        <w:pStyle w:val="Heading1"/>
      </w:pPr>
      <w:bookmarkStart w:id="4" w:name="O_1225116"/>
      <w:bookmarkEnd w:id="4"/>
      <w:r w:rsidRPr="00FC6060">
        <w:t>Assessment Conditions</w:t>
      </w:r>
    </w:p>
    <w:p w:rsidR="00000000" w:rsidRPr="00FC6060" w:rsidP="00EA5509">
      <w:pPr>
        <w:pStyle w:val="BodyText"/>
      </w:pPr>
      <w:r w:rsidRPr="00FC6060">
        <w:t>Skills must have been demonstrated in the workpla</w:t>
      </w:r>
      <w:r w:rsidRPr="00FC6060">
        <w:t>ce or in a simulated environment as specified in the performance evidence.</w:t>
      </w:r>
    </w:p>
    <w:p w:rsidR="00000000" w:rsidRPr="00FC6060" w:rsidP="00EA5509">
      <w:pPr>
        <w:pStyle w:val="BodyText"/>
      </w:pPr>
      <w:r w:rsidRPr="00FC6060">
        <w:t>Assessment must ensure access to:</w:t>
      </w:r>
    </w:p>
    <w:p w:rsidR="00000000" w:rsidRPr="00FC6060" w:rsidP="00FC6060">
      <w:pPr>
        <w:pStyle w:val="ListBullet"/>
      </w:pPr>
      <w:r w:rsidRPr="00FC6060">
        <w:t>use of suitable facilities equipment and resources that reflect real working conditions and model industry operating conditions and contingencies</w:t>
      </w:r>
    </w:p>
    <w:p w:rsidR="00000000" w:rsidRPr="00FC6060" w:rsidP="00FC6060">
      <w:pPr>
        <w:pStyle w:val="ListBullet"/>
      </w:pPr>
      <w:r w:rsidRPr="00FC6060">
        <w:t xml:space="preserve">stock and storage facilities </w:t>
      </w:r>
    </w:p>
    <w:p w:rsidR="00000000" w:rsidRPr="00FC6060" w:rsidP="00FC6060">
      <w:pPr>
        <w:pStyle w:val="ListBullet"/>
      </w:pPr>
      <w:r w:rsidRPr="00FC6060">
        <w:t>personal protective equipment (PPE)</w:t>
      </w:r>
    </w:p>
    <w:p w:rsidR="00000000" w:rsidRPr="00FC6060" w:rsidP="00FC6060">
      <w:pPr>
        <w:pStyle w:val="ListBullet"/>
      </w:pPr>
      <w:r w:rsidRPr="00FC6060">
        <w:t>manual and electronic documentation and records for stock maintenance.</w:t>
      </w:r>
    </w:p>
    <w:p w:rsidR="00000000" w:rsidRPr="00FC6060" w:rsidP="00EA5509">
      <w:pPr>
        <w:pStyle w:val="BodyText"/>
      </w:pPr>
      <w:r w:rsidRPr="00FC6060">
        <w:t>Assessors must satisfy the Standards for Registered Training Organisations (RTOs) requirements for assessors.</w:t>
      </w:r>
    </w:p>
    <w:p w:rsidR="00000000" w:rsidRPr="00FC6060" w:rsidP="00FC6060">
      <w:pPr>
        <w:pStyle w:val="Heading1"/>
      </w:pPr>
      <w:bookmarkStart w:id="5" w:name="O_1225114"/>
      <w:bookmarkEnd w:id="5"/>
      <w:r w:rsidRPr="00FC6060">
        <w:t>Links</w:t>
      </w:r>
    </w:p>
    <w:p w:rsidR="00000000" w:rsidRPr="00FC6060" w:rsidP="00EA5509">
      <w:pPr>
        <w:pStyle w:val="BodyText"/>
      </w:pPr>
      <w:r w:rsidRPr="00FC60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81BF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C6060" w:rsidP="00FC6060"/>
    <w:sectPr w:rsidSect="00FC60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0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060" w:rsidRPr="00EA5509" w:rsidP="00EA550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0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50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0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5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6060" w:rsidRPr="00EA5509" w:rsidP="00EA55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0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509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B4C7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E2B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8EDC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0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0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0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0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0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0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0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0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0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0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0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060"/>
  </w:style>
  <w:style w:type="character" w:customStyle="1" w:styleId="Heading1Char">
    <w:name w:val="Heading 1 Char"/>
    <w:basedOn w:val="DefaultParagraphFont"/>
    <w:link w:val="Heading1"/>
    <w:rsid w:val="00FC60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0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0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606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606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60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0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C606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C60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0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0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0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0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0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0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0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0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0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0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0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0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0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0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0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60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60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6060"/>
    <w:rPr>
      <w:b/>
      <w:spacing w:val="0"/>
    </w:rPr>
  </w:style>
  <w:style w:type="paragraph" w:customStyle="1" w:styleId="SuperTitle">
    <w:name w:val="SuperTitle"/>
    <w:basedOn w:val="Title"/>
    <w:rsid w:val="00FC60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0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0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60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0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0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0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0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0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0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0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0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6060"/>
    <w:rPr>
      <w:i/>
    </w:rPr>
  </w:style>
  <w:style w:type="paragraph" w:styleId="Caption">
    <w:name w:val="caption"/>
    <w:basedOn w:val="BodyText"/>
    <w:next w:val="Normal"/>
    <w:qFormat/>
    <w:rsid w:val="00FC60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0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0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060"/>
  </w:style>
  <w:style w:type="paragraph" w:styleId="TableofFigures">
    <w:name w:val="table of figures"/>
    <w:basedOn w:val="Normal"/>
    <w:next w:val="Normal"/>
    <w:semiHidden/>
    <w:rsid w:val="00FC60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06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C6060"/>
    <w:rPr>
      <w:rFonts w:ascii="Wingdings" w:hAnsi="Wingdings"/>
    </w:rPr>
  </w:style>
  <w:style w:type="paragraph" w:customStyle="1" w:styleId="TableHeading">
    <w:name w:val="Table Heading"/>
    <w:basedOn w:val="HeadingBase"/>
    <w:rsid w:val="00FC60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060"/>
    <w:rPr>
      <w:color w:val="0033CC"/>
      <w:u w:val="none"/>
    </w:rPr>
  </w:style>
  <w:style w:type="paragraph" w:customStyle="1" w:styleId="BodyTextRight">
    <w:name w:val="Body Text Right"/>
    <w:basedOn w:val="BodyText"/>
    <w:rsid w:val="00FC60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0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06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0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0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0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060"/>
    <w:rPr>
      <w:sz w:val="32"/>
    </w:rPr>
  </w:style>
  <w:style w:type="paragraph" w:customStyle="1" w:styleId="HeadingProcedure">
    <w:name w:val="Heading Procedure"/>
    <w:basedOn w:val="HeadingBase"/>
    <w:next w:val="Normal"/>
    <w:rsid w:val="00FC60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060"/>
    <w:pPr>
      <w:spacing w:before="60" w:after="60"/>
    </w:pPr>
  </w:style>
  <w:style w:type="paragraph" w:styleId="ListContinue">
    <w:name w:val="List Continue"/>
    <w:basedOn w:val="List"/>
    <w:rsid w:val="00FC6060"/>
    <w:pPr>
      <w:ind w:firstLine="0"/>
    </w:pPr>
  </w:style>
  <w:style w:type="paragraph" w:customStyle="1" w:styleId="ListNote">
    <w:name w:val="List Note"/>
    <w:basedOn w:val="List"/>
    <w:rsid w:val="00FC60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0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0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060"/>
    <w:rPr>
      <w:rFonts w:ascii="Courier New" w:hAnsi="Courier New"/>
    </w:rPr>
  </w:style>
  <w:style w:type="paragraph" w:customStyle="1" w:styleId="NoteBullet">
    <w:name w:val="Note Bullet"/>
    <w:basedOn w:val="Note"/>
    <w:rsid w:val="00FC60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0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0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0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0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60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0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060"/>
    <w:rPr>
      <w:b/>
      <w:smallCaps/>
    </w:rPr>
  </w:style>
  <w:style w:type="paragraph" w:customStyle="1" w:styleId="TableListNumber">
    <w:name w:val="Table List Number"/>
    <w:basedOn w:val="ListNumber"/>
    <w:rsid w:val="00FC60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0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060"/>
    <w:pPr>
      <w:numPr>
        <w:numId w:val="10"/>
      </w:numPr>
    </w:pPr>
  </w:style>
  <w:style w:type="paragraph" w:customStyle="1" w:styleId="ListAlpha2">
    <w:name w:val="List Alpha 2"/>
    <w:basedOn w:val="List2"/>
    <w:rsid w:val="00FC6060"/>
    <w:pPr>
      <w:numPr>
        <w:numId w:val="9"/>
      </w:numPr>
    </w:pPr>
  </w:style>
  <w:style w:type="paragraph" w:styleId="List2">
    <w:name w:val="List 2"/>
    <w:basedOn w:val="BodyText"/>
    <w:rsid w:val="00FC60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0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0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06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C606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C6060"/>
    <w:pPr>
      <w:numPr>
        <w:numId w:val="5"/>
      </w:numPr>
    </w:pPr>
  </w:style>
  <w:style w:type="paragraph" w:styleId="ListContinue2">
    <w:name w:val="List Continue 2"/>
    <w:basedOn w:val="List2"/>
    <w:rsid w:val="00FC6060"/>
    <w:pPr>
      <w:ind w:firstLine="0"/>
    </w:pPr>
  </w:style>
  <w:style w:type="paragraph" w:styleId="ListContinue3">
    <w:name w:val="List Continue 3"/>
    <w:basedOn w:val="List3"/>
    <w:rsid w:val="00FC6060"/>
    <w:pPr>
      <w:ind w:left="1021" w:firstLine="0"/>
    </w:pPr>
  </w:style>
  <w:style w:type="paragraph" w:styleId="ListContinue4">
    <w:name w:val="List Continue 4"/>
    <w:basedOn w:val="List4"/>
    <w:rsid w:val="00FC6060"/>
    <w:pPr>
      <w:ind w:firstLine="0"/>
    </w:pPr>
  </w:style>
  <w:style w:type="paragraph" w:styleId="ListContinue5">
    <w:name w:val="List Continue 5"/>
    <w:basedOn w:val="List5"/>
    <w:rsid w:val="00FC6060"/>
    <w:pPr>
      <w:ind w:firstLine="0"/>
    </w:pPr>
  </w:style>
  <w:style w:type="paragraph" w:styleId="ListNumber3">
    <w:name w:val="List Number 3"/>
    <w:basedOn w:val="List3"/>
    <w:rsid w:val="00FC6060"/>
    <w:pPr>
      <w:numPr>
        <w:numId w:val="6"/>
      </w:numPr>
    </w:pPr>
  </w:style>
  <w:style w:type="paragraph" w:styleId="ListNumber4">
    <w:name w:val="List Number 4"/>
    <w:basedOn w:val="List4"/>
    <w:rsid w:val="00FC6060"/>
    <w:pPr>
      <w:numPr>
        <w:numId w:val="7"/>
      </w:numPr>
    </w:pPr>
  </w:style>
  <w:style w:type="paragraph" w:styleId="ListNumber5">
    <w:name w:val="List Number 5"/>
    <w:basedOn w:val="List5"/>
    <w:rsid w:val="00FC6060"/>
    <w:pPr>
      <w:numPr>
        <w:numId w:val="8"/>
      </w:numPr>
    </w:pPr>
  </w:style>
  <w:style w:type="paragraph" w:styleId="BlockText">
    <w:name w:val="Block Text"/>
    <w:basedOn w:val="Normal"/>
    <w:rsid w:val="00FC60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0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060"/>
    <w:rPr>
      <w:sz w:val="16"/>
      <w:vertAlign w:val="superscript"/>
    </w:rPr>
  </w:style>
  <w:style w:type="character" w:customStyle="1" w:styleId="Symbols">
    <w:name w:val="Symbols"/>
    <w:basedOn w:val="DefaultParagraphFont"/>
    <w:rsid w:val="00FC6060"/>
    <w:rPr>
      <w:rFonts w:ascii="Symbol" w:hAnsi="Symbol"/>
    </w:rPr>
  </w:style>
  <w:style w:type="character" w:customStyle="1" w:styleId="MenuOptions">
    <w:name w:val="Menu Options"/>
    <w:basedOn w:val="DefaultParagraphFont"/>
    <w:rsid w:val="00FC60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060"/>
    <w:rPr>
      <w:b/>
    </w:rPr>
  </w:style>
  <w:style w:type="character" w:customStyle="1" w:styleId="Underlined">
    <w:name w:val="Underlined"/>
    <w:basedOn w:val="DefaultParagraphFont"/>
    <w:rsid w:val="00FC6060"/>
    <w:rPr>
      <w:u w:val="single"/>
    </w:rPr>
  </w:style>
  <w:style w:type="paragraph" w:customStyle="1" w:styleId="TableBodyTextRight">
    <w:name w:val="Table Body Text Right"/>
    <w:basedOn w:val="TableBodyText"/>
    <w:rsid w:val="00FC60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060"/>
    <w:rPr>
      <w:sz w:val="18"/>
    </w:rPr>
  </w:style>
  <w:style w:type="paragraph" w:customStyle="1" w:styleId="BodySmallRight">
    <w:name w:val="Body Small Right"/>
    <w:basedOn w:val="BodyTextRight"/>
    <w:rsid w:val="00FC6060"/>
    <w:rPr>
      <w:sz w:val="18"/>
      <w:szCs w:val="18"/>
    </w:rPr>
  </w:style>
  <w:style w:type="paragraph" w:customStyle="1" w:styleId="MarginEdition">
    <w:name w:val="Margin Edition"/>
    <w:basedOn w:val="MarginNote"/>
    <w:rsid w:val="00FC60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060"/>
    <w:rPr>
      <w:sz w:val="2"/>
      <w:szCs w:val="2"/>
    </w:rPr>
  </w:style>
  <w:style w:type="character" w:customStyle="1" w:styleId="Small">
    <w:name w:val="Small"/>
    <w:basedOn w:val="DefaultParagraphFont"/>
    <w:rsid w:val="00FC6060"/>
    <w:rPr>
      <w:sz w:val="16"/>
    </w:rPr>
  </w:style>
  <w:style w:type="paragraph" w:customStyle="1" w:styleId="WideTable">
    <w:name w:val="Wide Table"/>
    <w:basedOn w:val="Normal"/>
    <w:rsid w:val="00FC60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060"/>
  </w:style>
  <w:style w:type="paragraph" w:styleId="Quote">
    <w:name w:val="Quote"/>
    <w:basedOn w:val="Heading1"/>
    <w:link w:val="QuoteChar"/>
    <w:qFormat/>
    <w:rsid w:val="00FC60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0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060"/>
    <w:pPr>
      <w:pageBreakBefore/>
    </w:pPr>
  </w:style>
  <w:style w:type="paragraph" w:customStyle="1" w:styleId="Border">
    <w:name w:val="Border"/>
    <w:basedOn w:val="Normal"/>
    <w:qFormat/>
    <w:rsid w:val="00FC60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0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0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0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0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0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0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0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0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060"/>
    <w:rPr>
      <w:u w:val="single"/>
    </w:rPr>
  </w:style>
  <w:style w:type="character" w:customStyle="1" w:styleId="BoldandItalics">
    <w:name w:val="Bold and Italics"/>
    <w:qFormat/>
    <w:rsid w:val="00FC6060"/>
    <w:rPr>
      <w:b/>
      <w:i/>
      <w:u w:val="none"/>
    </w:rPr>
  </w:style>
  <w:style w:type="paragraph" w:styleId="BalloonText">
    <w:name w:val="Balloon Text"/>
    <w:basedOn w:val="Normal"/>
    <w:link w:val="BalloonTextChar"/>
    <w:rsid w:val="00FC60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0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0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0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0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0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6060"/>
    <w:pPr>
      <w:spacing w:before="0" w:after="0"/>
    </w:pPr>
  </w:style>
  <w:style w:type="paragraph" w:customStyle="1" w:styleId="BodyTextBold">
    <w:name w:val="Body Text Bold"/>
    <w:basedOn w:val="BodyText"/>
    <w:qFormat/>
    <w:rsid w:val="00FC6060"/>
    <w:rPr>
      <w:b/>
    </w:rPr>
  </w:style>
  <w:style w:type="character" w:styleId="Hyperlink">
    <w:name w:val="Hyperlink"/>
    <w:basedOn w:val="DefaultParagraphFont"/>
    <w:uiPriority w:val="99"/>
    <w:unhideWhenUsed/>
    <w:rsid w:val="00EA55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1787</Characters>
  <Application>Microsoft Office Word</Application>
  <DocSecurity>0</DocSecurity>
  <Lines>51</Lines>
  <Paragraphs>39</Paragraphs>
  <ScaleCrop>false</ScaleCrop>
  <Company>Author-it Software Corporation Ltd.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HLTHSS011 Maintain stock inventory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2023-07-02T01:38:00Z</dcterms:created>
  <dcterms:modified xsi:type="dcterms:W3CDTF">2023-07-02T01:38:00Z</dcterms:modified>
</cp:coreProperties>
</file>