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36E81" w:rsidP="00936E81">
      <w:pPr>
        <w:pStyle w:val="Title"/>
      </w:pPr>
      <w:r>
        <w:fldChar w:fldCharType="begin"/>
      </w:r>
      <w:r>
        <w:instrText xml:space="preserve"> TITLE   \* MERGEFORMAT </w:instrText>
      </w:r>
      <w:r>
        <w:fldChar w:fldCharType="separate"/>
      </w:r>
      <w:r>
        <w:t>HLTHSS008 Perform routine servicing of plant, equipment and machinery</w:t>
      </w:r>
      <w:r>
        <w:fldChar w:fldCharType="end"/>
      </w:r>
    </w:p>
    <w:p w:rsidR="00936E81" w:rsidP="00936E81">
      <w:pPr>
        <w:pStyle w:val="Version"/>
        <w:sectPr w:rsidSect="002563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6306" w:rsidP="00256306">
      <w:pPr>
        <w:pStyle w:val="SuperHeading"/>
      </w:pPr>
      <w:r w:rsidRPr="00256306">
        <w:t>HLTHSS008 Perform routine servicing of plant, equipment and machinery</w:t>
      </w:r>
    </w:p>
    <w:p w:rsidR="00000000" w:rsidRPr="00256306" w:rsidP="00256306">
      <w:pPr>
        <w:pStyle w:val="Heading1"/>
      </w:pPr>
      <w:bookmarkStart w:id="1" w:name="O_826330"/>
      <w:bookmarkEnd w:id="1"/>
      <w:r w:rsidRPr="00256306">
        <w:t>Modification History</w:t>
      </w:r>
    </w:p>
    <w:tbl>
      <w:tblPr>
        <w:tblW w:w="0" w:type="auto"/>
        <w:tblLayout w:type="fixed"/>
        <w:tblCellMar>
          <w:left w:w="62" w:type="dxa"/>
          <w:right w:w="62" w:type="dxa"/>
        </w:tblCellMar>
        <w:tblLook w:val="0000"/>
      </w:tblPr>
      <w:tblGrid>
        <w:gridCol w:w="2790"/>
        <w:gridCol w:w="6344"/>
      </w:tblGrid>
      <w:tr w:rsidTr="00256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306" w:rsidP="00256306">
            <w:pPr>
              <w:pStyle w:val="BodyText"/>
            </w:pPr>
            <w:r w:rsidRPr="0025630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306">
            <w:pPr>
              <w:pStyle w:val="BodyText"/>
              <w:rPr>
                <w:lang w:val="en-NZ"/>
              </w:rPr>
            </w:pPr>
            <w:r w:rsidRPr="00256306">
              <w:rPr>
                <w:rStyle w:val="SpecialBold"/>
              </w:rPr>
              <w:t>Comments</w:t>
            </w:r>
          </w:p>
        </w:tc>
      </w:tr>
      <w:tr w:rsidTr="00256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306">
            <w:pPr>
              <w:pStyle w:val="BodyText"/>
              <w:rPr>
                <w:lang w:val="en-NZ"/>
              </w:rPr>
            </w:pPr>
            <w:r w:rsidRPr="0025630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306" w:rsidP="00256306">
            <w:pPr>
              <w:pStyle w:val="BodyText"/>
            </w:pPr>
            <w:r w:rsidRPr="00256306">
              <w:t xml:space="preserve">This version was released in </w:t>
            </w:r>
            <w:r w:rsidRPr="00256306">
              <w:rPr>
                <w:rStyle w:val="Emphasis"/>
              </w:rPr>
              <w:t>HLT Health Training Package release 3.0</w:t>
            </w:r>
            <w:r w:rsidRPr="00256306">
              <w:t xml:space="preserve"> and meets the requirements of the 2012 Standards for Training Packages.</w:t>
            </w:r>
          </w:p>
          <w:p w:rsidR="00000000" w:rsidRPr="00256306" w:rsidP="00256306">
            <w:pPr>
              <w:pStyle w:val="BodyText"/>
            </w:pPr>
          </w:p>
          <w:p w:rsidR="00000000" w:rsidRPr="00256306" w:rsidP="00256306">
            <w:pPr>
              <w:pStyle w:val="BodyText"/>
            </w:pPr>
            <w:r w:rsidRPr="00256306">
              <w:t>Significant changes to the elements and performance criteria. New evidence requirements for assessment, including volume and frequency requirements. Significant change to knowledge e</w:t>
            </w:r>
            <w:r w:rsidRPr="00256306">
              <w:t>vidence.</w:t>
            </w:r>
          </w:p>
          <w:p w:rsidR="00000000" w:rsidRPr="00256306" w:rsidP="00256306">
            <w:pPr>
              <w:pStyle w:val="BodyText"/>
            </w:pPr>
          </w:p>
          <w:p w:rsidR="00000000" w:rsidRPr="00256306" w:rsidP="00256306">
            <w:pPr>
              <w:pStyle w:val="BodyText"/>
            </w:pPr>
            <w:r w:rsidRPr="00256306">
              <w:t>Supersedes HLTGM201D</w:t>
            </w:r>
          </w:p>
        </w:tc>
      </w:tr>
    </w:tbl>
    <w:p w:rsidR="00000000" w:rsidRPr="00256306" w:rsidP="00256306">
      <w:pPr>
        <w:pStyle w:val="BodyText"/>
      </w:pPr>
    </w:p>
    <w:p w:rsidR="00000000" w:rsidRPr="00256306" w:rsidP="00256306">
      <w:pPr>
        <w:pStyle w:val="AllowPageBreak"/>
      </w:pPr>
    </w:p>
    <w:p w:rsidR="00000000" w:rsidRPr="00256306" w:rsidP="00256306">
      <w:pPr>
        <w:pStyle w:val="Heading1"/>
      </w:pPr>
      <w:bookmarkStart w:id="2" w:name="O_826331"/>
      <w:bookmarkEnd w:id="2"/>
      <w:r w:rsidRPr="00256306">
        <w:t>Application</w:t>
      </w:r>
    </w:p>
    <w:p w:rsidR="00000000" w:rsidRPr="00256306" w:rsidP="00936E81">
      <w:pPr>
        <w:pStyle w:val="BodyText"/>
      </w:pPr>
      <w:r w:rsidRPr="00256306">
        <w:t>This unit describes the skills and knowledge required to regularly service plant, equipment and machinery in accordance with maintenance schedules.</w:t>
      </w:r>
    </w:p>
    <w:p w:rsidR="00000000" w:rsidRPr="00256306" w:rsidP="00936E81">
      <w:pPr>
        <w:pStyle w:val="BodyText"/>
      </w:pPr>
      <w:r w:rsidRPr="00256306">
        <w:t>This unit applies to workers with well-develo</w:t>
      </w:r>
      <w:r w:rsidRPr="00256306">
        <w:t>ped skills where some discretion and judgement is required. Individuals will take responsibility for their own outputs within clearly defined guidelines and may participate in supervised work teams.</w:t>
      </w:r>
    </w:p>
    <w:p w:rsidR="00000000" w:rsidRPr="00936E81" w:rsidP="00936E81">
      <w:pPr>
        <w:pStyle w:val="BodyText"/>
        <w:rPr>
          <w:i/>
        </w:rPr>
      </w:pPr>
      <w:r w:rsidRPr="00936E81">
        <w:rPr>
          <w:rStyle w:val="Emphasis"/>
        </w:rPr>
        <w:t>The skills in this unit must be applied in accordance wi</w:t>
      </w:r>
      <w:r w:rsidRPr="00936E81">
        <w:rPr>
          <w:rStyle w:val="Emphasis"/>
        </w:rPr>
        <w:t>th Commonwealth and State/Territory legislation, Australian/New Zealand standards and industry codes of practice.</w:t>
      </w:r>
    </w:p>
    <w:p w:rsidR="00000000" w:rsidRPr="00256306" w:rsidP="00256306">
      <w:pPr>
        <w:pStyle w:val="Heading1"/>
      </w:pPr>
      <w:bookmarkStart w:id="3" w:name="O_826335"/>
      <w:bookmarkEnd w:id="3"/>
      <w:r w:rsidRPr="00256306">
        <w:t>Elements and Performance Criteria</w:t>
      </w:r>
    </w:p>
    <w:tbl>
      <w:tblPr>
        <w:tblW w:w="0" w:type="auto"/>
        <w:tblLayout w:type="fixed"/>
        <w:tblCellMar>
          <w:left w:w="62" w:type="dxa"/>
          <w:right w:w="62" w:type="dxa"/>
        </w:tblCellMar>
        <w:tblLook w:val="0000"/>
      </w:tblPr>
      <w:tblGrid>
        <w:gridCol w:w="3232"/>
        <w:gridCol w:w="5669"/>
      </w:tblGrid>
      <w:tr w:rsidTr="0025630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256306" w:rsidP="00256306">
            <w:pPr>
              <w:pStyle w:val="BodyText"/>
            </w:pPr>
            <w:r w:rsidRPr="00256306">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256306">
            <w:pPr>
              <w:pStyle w:val="BodyText"/>
              <w:rPr>
                <w:lang w:val="en-NZ"/>
              </w:rPr>
            </w:pPr>
            <w:r w:rsidRPr="00256306">
              <w:rPr>
                <w:rStyle w:val="SpecialBold"/>
              </w:rPr>
              <w:t>PERFORMANCE CRITERIA</w:t>
            </w:r>
          </w:p>
        </w:tc>
      </w:tr>
      <w:tr w:rsidTr="00256306">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256306" w:rsidP="00256306">
            <w:pPr>
              <w:pStyle w:val="BodyText"/>
            </w:pPr>
            <w:r w:rsidRPr="00256306">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256306">
            <w:pPr>
              <w:pStyle w:val="BodyText"/>
              <w:rPr>
                <w:lang w:val="en-NZ"/>
              </w:rPr>
            </w:pPr>
            <w:r w:rsidRPr="00256306">
              <w:rPr>
                <w:rStyle w:val="Emphasis"/>
              </w:rPr>
              <w:t xml:space="preserve">Performance criteria specify the level of performance needed to demonstrate achievement of the element. </w:t>
            </w:r>
          </w:p>
        </w:tc>
      </w:tr>
      <w:tr w:rsidTr="0025630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256306">
            <w:pPr>
              <w:pStyle w:val="BodyText"/>
              <w:rPr>
                <w:lang w:val="en-NZ"/>
              </w:rPr>
            </w:pPr>
            <w:r w:rsidRPr="00256306">
              <w:t xml:space="preserve">1. Carry out routine assessment of plant, equipment and </w:t>
            </w:r>
            <w:r w:rsidRPr="00256306">
              <w:t>machinery</w:t>
            </w:r>
          </w:p>
        </w:tc>
        <w:tc>
          <w:tcPr>
            <w:tcW w:w="5669" w:type="dxa"/>
            <w:tcBorders>
              <w:top w:val="nil"/>
              <w:left w:val="nil"/>
              <w:bottom w:val="nil"/>
              <w:right w:val="nil"/>
            </w:tcBorders>
            <w:tcMar>
              <w:top w:w="0" w:type="dxa"/>
              <w:left w:w="62" w:type="dxa"/>
              <w:bottom w:w="0" w:type="dxa"/>
              <w:right w:w="62" w:type="dxa"/>
            </w:tcMar>
          </w:tcPr>
          <w:p w:rsidR="00000000" w:rsidRPr="00256306" w:rsidP="00256306">
            <w:pPr>
              <w:pStyle w:val="BodyText"/>
            </w:pPr>
            <w:r w:rsidRPr="00256306">
              <w:t>1.1 Identify service requirements of plant, equipment and machinery according to org</w:t>
            </w:r>
            <w:r w:rsidRPr="00256306">
              <w:t xml:space="preserve">anisation requirements and </w:t>
            </w:r>
            <w:r w:rsidRPr="00256306">
              <w:t>manufacturers’ guidelines</w:t>
            </w:r>
          </w:p>
          <w:p w:rsidR="00000000" w:rsidP="00256306">
            <w:pPr>
              <w:pStyle w:val="BodyText"/>
              <w:rPr>
                <w:lang w:val="en-NZ"/>
              </w:rPr>
            </w:pPr>
            <w:r w:rsidRPr="00256306">
              <w:t>1.2 Identify potential repair and replacement requirements of plant, equipment and machinery according to organisation requirements and manufacturer guidelines</w:t>
            </w:r>
          </w:p>
        </w:tc>
      </w:tr>
      <w:tr w:rsidTr="00256306">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256306">
            <w:pPr>
              <w:pStyle w:val="BodyText"/>
              <w:rPr>
                <w:lang w:val="en-NZ"/>
              </w:rPr>
            </w:pPr>
            <w:r w:rsidRPr="00256306">
              <w:t>2. Prepare for routine servicing and/or minor repairs</w:t>
            </w:r>
          </w:p>
        </w:tc>
        <w:tc>
          <w:tcPr>
            <w:tcW w:w="5669" w:type="dxa"/>
            <w:tcBorders>
              <w:top w:val="nil"/>
              <w:left w:val="nil"/>
              <w:bottom w:val="nil"/>
              <w:right w:val="nil"/>
            </w:tcBorders>
            <w:tcMar>
              <w:top w:w="0" w:type="dxa"/>
              <w:left w:w="62" w:type="dxa"/>
              <w:bottom w:w="0" w:type="dxa"/>
              <w:right w:w="62" w:type="dxa"/>
            </w:tcMar>
          </w:tcPr>
          <w:p w:rsidR="00000000" w:rsidRPr="00256306" w:rsidP="00256306">
            <w:pPr>
              <w:pStyle w:val="BodyText"/>
            </w:pPr>
            <w:r w:rsidRPr="00256306">
              <w:t>2.1 Identify and use required personal protective equipment</w:t>
            </w:r>
          </w:p>
          <w:p w:rsidR="00000000" w:rsidRPr="00256306" w:rsidP="00256306">
            <w:pPr>
              <w:pStyle w:val="BodyText"/>
            </w:pPr>
            <w:r w:rsidRPr="00256306">
              <w:t>2.2 Prepare tools, equipment, parts and materials required to undertake the task</w:t>
            </w:r>
          </w:p>
          <w:p w:rsidR="00000000" w:rsidRPr="00256306" w:rsidP="00256306">
            <w:pPr>
              <w:pStyle w:val="BodyText"/>
            </w:pPr>
            <w:r w:rsidRPr="00256306">
              <w:t>2.3 Read maintenance manuals and documented servicing routine</w:t>
            </w:r>
            <w:r w:rsidRPr="00256306">
              <w:t>s to determine requirements</w:t>
            </w:r>
          </w:p>
          <w:p w:rsidR="00000000" w:rsidP="00256306">
            <w:pPr>
              <w:pStyle w:val="BodyText"/>
              <w:rPr>
                <w:lang w:val="en-NZ"/>
              </w:rPr>
            </w:pPr>
            <w:r w:rsidRPr="00256306">
              <w:t>2.4 Prepare the area required to undertake the task</w:t>
            </w:r>
            <w:r w:rsidRPr="00256306">
              <w:tab/>
            </w:r>
          </w:p>
        </w:tc>
      </w:tr>
      <w:tr w:rsidTr="00256306">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256306">
            <w:pPr>
              <w:pStyle w:val="BodyText"/>
              <w:rPr>
                <w:lang w:val="en-NZ"/>
              </w:rPr>
            </w:pPr>
            <w:r w:rsidRPr="00256306">
              <w:t>3. Perform routine servicing and minor repairs</w:t>
            </w:r>
          </w:p>
        </w:tc>
        <w:tc>
          <w:tcPr>
            <w:tcW w:w="5669" w:type="dxa"/>
            <w:tcBorders>
              <w:top w:val="nil"/>
              <w:left w:val="nil"/>
              <w:bottom w:val="nil"/>
              <w:right w:val="nil"/>
            </w:tcBorders>
            <w:tcMar>
              <w:top w:w="0" w:type="dxa"/>
              <w:left w:w="62" w:type="dxa"/>
              <w:bottom w:w="0" w:type="dxa"/>
              <w:right w:w="62" w:type="dxa"/>
            </w:tcMar>
          </w:tcPr>
          <w:p w:rsidR="00000000" w:rsidRPr="00256306" w:rsidP="00256306">
            <w:pPr>
              <w:pStyle w:val="BodyText"/>
            </w:pPr>
            <w:r w:rsidRPr="00256306">
              <w:t xml:space="preserve">3.1 Service and/or repair plant, equipment and machinery according to maintenance manuals, manufacturer guidelines, enterprise </w:t>
            </w:r>
            <w:r w:rsidRPr="00256306">
              <w:t xml:space="preserve">procedures and workplace health and safety (WHS) practices </w:t>
            </w:r>
          </w:p>
          <w:p w:rsidR="00000000" w:rsidRPr="00256306" w:rsidP="00256306">
            <w:pPr>
              <w:pStyle w:val="BodyText"/>
            </w:pPr>
            <w:r w:rsidRPr="00256306">
              <w:t xml:space="preserve">3.2 Inform </w:t>
            </w:r>
            <w:r w:rsidRPr="00256306">
              <w:rPr>
                <w:rStyle w:val="Emphasis"/>
              </w:rPr>
              <w:t>appropriate person/s</w:t>
            </w:r>
            <w:r w:rsidRPr="00256306">
              <w:t xml:space="preserve"> upon completion of the task and complete the maintenance record</w:t>
            </w:r>
          </w:p>
          <w:p w:rsidR="00000000" w:rsidRPr="00256306" w:rsidP="00256306">
            <w:pPr>
              <w:pStyle w:val="BodyText"/>
            </w:pPr>
            <w:r w:rsidRPr="00256306">
              <w:t>3.3 Advise appropriate person/s of faults and major repair and replacement requirements</w:t>
            </w:r>
          </w:p>
        </w:tc>
      </w:tr>
    </w:tbl>
    <w:p w:rsidR="00000000" w:rsidRPr="00256306" w:rsidP="00256306">
      <w:pPr>
        <w:pStyle w:val="BodyText"/>
      </w:pPr>
    </w:p>
    <w:p w:rsidR="00000000" w:rsidRPr="00256306" w:rsidP="00256306">
      <w:pPr>
        <w:pStyle w:val="AllowPageBreak"/>
      </w:pPr>
    </w:p>
    <w:p w:rsidR="00000000" w:rsidRPr="00256306" w:rsidP="00256306">
      <w:pPr>
        <w:pStyle w:val="Heading1"/>
      </w:pPr>
      <w:bookmarkStart w:id="4" w:name="O_826336"/>
      <w:bookmarkEnd w:id="4"/>
      <w:r w:rsidRPr="00256306">
        <w:t>Foundation Skills</w:t>
      </w:r>
    </w:p>
    <w:p w:rsidR="00936E81" w:rsidRPr="00936E81" w:rsidP="00936E81">
      <w:pPr>
        <w:pStyle w:val="BodyText"/>
        <w:rPr>
          <w:i/>
        </w:rPr>
      </w:pPr>
      <w:r w:rsidRPr="00936E81">
        <w:rPr>
          <w:rStyle w:val="Emphasis"/>
        </w:rPr>
        <w:t>The Foundation Skills describe those required skills (language, literacy, numeracy and employment skills) that are essential to performance.</w:t>
      </w:r>
    </w:p>
    <w:p w:rsidR="00000000" w:rsidRPr="00256306" w:rsidP="00936E81">
      <w:pPr>
        <w:pStyle w:val="BodyText"/>
      </w:pPr>
      <w:r w:rsidRPr="00256306">
        <w:t>Foundation skills essential to performance are explicit in the performance criteria of this unit of competency.</w:t>
      </w:r>
    </w:p>
    <w:p w:rsidR="00000000" w:rsidRPr="00256306" w:rsidP="00256306">
      <w:pPr>
        <w:pStyle w:val="Heading1"/>
      </w:pPr>
      <w:bookmarkStart w:id="5" w:name="O_826338"/>
      <w:bookmarkEnd w:id="5"/>
      <w:r w:rsidRPr="00256306">
        <w:t>Unit Mapping Information</w:t>
      </w:r>
    </w:p>
    <w:p w:rsidR="00000000" w:rsidRPr="00256306" w:rsidP="00936E81">
      <w:pPr>
        <w:pStyle w:val="BodyText"/>
      </w:pPr>
      <w:r w:rsidRPr="00256306">
        <w:t>No equivalent unit</w:t>
      </w:r>
    </w:p>
    <w:p w:rsidR="00000000" w:rsidRPr="00256306" w:rsidP="00256306">
      <w:pPr>
        <w:pStyle w:val="Heading1"/>
      </w:pPr>
      <w:bookmarkStart w:id="6" w:name="O_826345"/>
      <w:bookmarkEnd w:id="6"/>
      <w:r w:rsidRPr="00256306">
        <w:t>Links</w:t>
      </w:r>
    </w:p>
    <w:p w:rsidR="00000000" w:rsidRPr="00256306" w:rsidP="00936E81">
      <w:pPr>
        <w:pStyle w:val="BodyText"/>
      </w:pPr>
      <w:r w:rsidRPr="00256306">
        <w:t>Companion Volume implementation guides are found in VETNet -</w:t>
      </w:r>
      <w:r w:rsidRPr="00256306">
        <w:t xml:space="preserve"> </w:t>
      </w:r>
      <w:r>
        <w:fldChar w:fldCharType="begin"/>
      </w:r>
      <w:r>
        <w:instrText xml:space="preserve"> HYPERLINK "https://vetnet.gov.au/Pages/TrainingDocs.aspx?q=ced1390f-48d9-4ab0-bd50-b015e5485705" </w:instrText>
      </w:r>
      <w:r>
        <w:fldChar w:fldCharType="separate"/>
      </w:r>
      <w:r w:rsidRPr="005674C2">
        <w:rPr>
          <w:rStyle w:val="Hyperlink"/>
        </w:rPr>
        <w:t>https://vetnet.gov.au/Pages/TrainingDocs.aspx?q=ced1390f-48d9-4ab0-bd50-b015e5485705</w:t>
      </w:r>
      <w:r>
        <w:fldChar w:fldCharType="end"/>
      </w:r>
    </w:p>
    <w:p w:rsidR="00000000" w:rsidRPr="00256306" w:rsidP="00936E81">
      <w:pPr>
        <w:pStyle w:val="BodyText"/>
        <w:sectPr w:rsidSect="00256306">
          <w:headerReference w:type="default" r:id="rId10"/>
          <w:footerReference w:type="default" r:id="rId11"/>
          <w:pgSz w:w="11908" w:h="16833"/>
          <w:pgMar w:top="1702" w:right="1418" w:bottom="1702" w:left="1418" w:header="992" w:footer="992" w:gutter="0"/>
          <w:cols w:space="720"/>
          <w:noEndnote/>
          <w:docGrid w:linePitch="299"/>
        </w:sectPr>
      </w:pPr>
    </w:p>
    <w:p w:rsidR="00000000" w:rsidRPr="00256306" w:rsidP="00256306">
      <w:pPr>
        <w:pStyle w:val="SuperHeading"/>
      </w:pPr>
      <w:r w:rsidRPr="00256306">
        <w:t>Assessment Requirements for HLTHSS008 Perform routine servicing of plant, equipment and machinery</w:t>
      </w:r>
    </w:p>
    <w:p w:rsidR="00000000" w:rsidRPr="00256306" w:rsidP="00256306">
      <w:pPr>
        <w:pStyle w:val="Heading1"/>
      </w:pPr>
      <w:bookmarkStart w:id="7" w:name="O_826340"/>
      <w:bookmarkEnd w:id="7"/>
      <w:r w:rsidRPr="00256306">
        <w:t>Modificat</w:t>
      </w:r>
      <w:r w:rsidRPr="00256306">
        <w:t>ion History</w:t>
      </w:r>
    </w:p>
    <w:tbl>
      <w:tblPr>
        <w:tblW w:w="0" w:type="auto"/>
        <w:tblLayout w:type="fixed"/>
        <w:tblCellMar>
          <w:left w:w="62" w:type="dxa"/>
          <w:right w:w="62" w:type="dxa"/>
        </w:tblCellMar>
        <w:tblLook w:val="0000"/>
      </w:tblPr>
      <w:tblGrid>
        <w:gridCol w:w="2790"/>
        <w:gridCol w:w="6344"/>
      </w:tblGrid>
      <w:tr w:rsidTr="00256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306" w:rsidP="00256306">
            <w:pPr>
              <w:pStyle w:val="BodyText"/>
            </w:pPr>
            <w:r w:rsidRPr="0025630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306">
            <w:pPr>
              <w:pStyle w:val="BodyText"/>
              <w:rPr>
                <w:lang w:val="en-NZ"/>
              </w:rPr>
            </w:pPr>
            <w:r w:rsidRPr="00256306">
              <w:rPr>
                <w:rStyle w:val="SpecialBold"/>
              </w:rPr>
              <w:t>Comments</w:t>
            </w:r>
          </w:p>
        </w:tc>
      </w:tr>
      <w:tr w:rsidTr="0025630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6306">
            <w:pPr>
              <w:pStyle w:val="BodyText"/>
              <w:rPr>
                <w:lang w:val="en-NZ"/>
              </w:rPr>
            </w:pPr>
            <w:r w:rsidRPr="0025630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6306" w:rsidP="00256306">
            <w:pPr>
              <w:pStyle w:val="BodyText"/>
            </w:pPr>
            <w:r w:rsidRPr="00256306">
              <w:t xml:space="preserve">This version was released in </w:t>
            </w:r>
            <w:r w:rsidRPr="00256306">
              <w:rPr>
                <w:rStyle w:val="Emphasis"/>
              </w:rPr>
              <w:t>HLT Health Training Package release 3.0</w:t>
            </w:r>
            <w:r w:rsidRPr="00256306">
              <w:t xml:space="preserve"> and meets the requirements of the 2012 Standards for Training Packages.</w:t>
            </w:r>
          </w:p>
          <w:p w:rsidR="00000000" w:rsidRPr="00256306" w:rsidP="00256306">
            <w:pPr>
              <w:pStyle w:val="BodyText"/>
            </w:pPr>
          </w:p>
          <w:p w:rsidR="00000000" w:rsidRPr="00256306" w:rsidP="00256306">
            <w:pPr>
              <w:pStyle w:val="BodyText"/>
            </w:pPr>
            <w:r w:rsidRPr="00256306">
              <w:t>Significant changes to the elements and performance criteria. New evidence</w:t>
            </w:r>
            <w:r w:rsidRPr="00256306">
              <w:t xml:space="preserve"> requirements for assessment, including volume and frequency requirements. Significant change to knowledge evidence.</w:t>
            </w:r>
          </w:p>
          <w:p w:rsidR="00000000" w:rsidRPr="00256306" w:rsidP="00256306">
            <w:pPr>
              <w:pStyle w:val="BodyText"/>
            </w:pPr>
          </w:p>
          <w:p w:rsidR="00000000" w:rsidRPr="00256306" w:rsidP="00256306">
            <w:pPr>
              <w:pStyle w:val="BodyText"/>
            </w:pPr>
            <w:r w:rsidRPr="00256306">
              <w:t>Supersedes HLTGM201D</w:t>
            </w:r>
          </w:p>
        </w:tc>
      </w:tr>
    </w:tbl>
    <w:p w:rsidR="00000000" w:rsidRPr="00256306" w:rsidP="00256306">
      <w:pPr>
        <w:pStyle w:val="BodyText"/>
      </w:pPr>
    </w:p>
    <w:p w:rsidR="00000000" w:rsidRPr="00256306" w:rsidP="00256306">
      <w:pPr>
        <w:pStyle w:val="AllowPageBreak"/>
      </w:pPr>
    </w:p>
    <w:p w:rsidR="00000000" w:rsidRPr="00256306" w:rsidP="00256306">
      <w:pPr>
        <w:pStyle w:val="Heading1"/>
      </w:pPr>
      <w:bookmarkStart w:id="8" w:name="O_826341"/>
      <w:bookmarkEnd w:id="8"/>
      <w:r w:rsidRPr="00256306">
        <w:t>Performance Evidence</w:t>
      </w:r>
    </w:p>
    <w:p w:rsidR="00000000" w:rsidRPr="00256306" w:rsidP="00936E81">
      <w:pPr>
        <w:pStyle w:val="BodyText"/>
      </w:pPr>
      <w:r w:rsidRPr="00256306">
        <w:t>The candidate must show evidence of the ability to complete tasks outlined in the elements and performance criteria of this unit, manage tasks and manage contingencies in the context of the job role. There must be evidence that the candidate has:</w:t>
      </w:r>
    </w:p>
    <w:p w:rsidR="00000000" w:rsidRPr="00256306" w:rsidP="00256306">
      <w:pPr>
        <w:pStyle w:val="ListBullet"/>
      </w:pPr>
      <w:r w:rsidRPr="00256306">
        <w:t>followed</w:t>
      </w:r>
      <w:r w:rsidRPr="00256306">
        <w:t xml:space="preserve"> correct procedures when performing routing servicing and minor repairs of at least 3 different examples of plant, equipment or machinery, including:</w:t>
      </w:r>
    </w:p>
    <w:p w:rsidR="00000000" w:rsidRPr="00256306" w:rsidP="00256306">
      <w:pPr>
        <w:pStyle w:val="ListBullet2"/>
      </w:pPr>
      <w:r w:rsidRPr="00256306">
        <w:t>identifying and addressing faults</w:t>
      </w:r>
    </w:p>
    <w:p w:rsidR="00000000" w:rsidRPr="00256306" w:rsidP="00256306">
      <w:pPr>
        <w:pStyle w:val="ListBullet2"/>
      </w:pPr>
      <w:r w:rsidRPr="00256306">
        <w:t>selecting and using correct tools and equipment</w:t>
      </w:r>
    </w:p>
    <w:p w:rsidR="00000000" w:rsidRPr="00256306" w:rsidP="00256306">
      <w:pPr>
        <w:pStyle w:val="ListBullet2"/>
      </w:pPr>
      <w:r w:rsidRPr="00256306">
        <w:t xml:space="preserve">following workplace health and safety (WHS) procedures </w:t>
      </w:r>
    </w:p>
    <w:p w:rsidR="00000000" w:rsidRPr="00256306" w:rsidP="00256306">
      <w:pPr>
        <w:pStyle w:val="ListBullet2"/>
      </w:pPr>
      <w:r w:rsidRPr="00256306">
        <w:t>selecting and using correct personal protective equipment.</w:t>
      </w:r>
    </w:p>
    <w:p w:rsidR="00000000" w:rsidRPr="00256306" w:rsidP="00256306">
      <w:pPr>
        <w:pStyle w:val="AllowPageBreak"/>
      </w:pPr>
    </w:p>
    <w:p w:rsidR="00000000" w:rsidRPr="00256306" w:rsidP="00256306">
      <w:pPr>
        <w:pStyle w:val="Heading1"/>
      </w:pPr>
      <w:bookmarkStart w:id="9" w:name="O_826342"/>
      <w:bookmarkEnd w:id="9"/>
      <w:r w:rsidRPr="00256306">
        <w:t>Knowledge Evidence</w:t>
      </w:r>
    </w:p>
    <w:p w:rsidR="00000000" w:rsidRPr="00256306" w:rsidP="00936E81">
      <w:pPr>
        <w:pStyle w:val="BodyText"/>
      </w:pPr>
      <w:r w:rsidRPr="00256306">
        <w:t>The candidate must be able to demonstrate essential knowledge required to effectively complete tasks outl</w:t>
      </w:r>
      <w:r w:rsidRPr="00256306">
        <w:t>ined in the elements and performance criteria of this unit, manage tasks and manage contingencies in the context of the work role. This includes knowledge of:</w:t>
      </w:r>
    </w:p>
    <w:p w:rsidR="00000000" w:rsidRPr="00256306" w:rsidP="00256306">
      <w:pPr>
        <w:pStyle w:val="ListBullet"/>
      </w:pPr>
      <w:r w:rsidRPr="00256306">
        <w:t>organisation plant, equipment and machinery to be serviced and repaired</w:t>
      </w:r>
    </w:p>
    <w:p w:rsidR="00000000" w:rsidRPr="00256306" w:rsidP="00256306">
      <w:pPr>
        <w:pStyle w:val="ListBullet"/>
      </w:pPr>
      <w:r w:rsidRPr="00256306">
        <w:t>organisation maintenance</w:t>
      </w:r>
      <w:r w:rsidRPr="00256306">
        <w:t xml:space="preserve"> and reporting procedures</w:t>
      </w:r>
    </w:p>
    <w:p w:rsidR="00000000" w:rsidRPr="00256306" w:rsidP="00256306">
      <w:pPr>
        <w:pStyle w:val="ListBullet"/>
      </w:pPr>
      <w:r w:rsidRPr="00256306">
        <w:t>amount of time required to complete routine servicing of plant, equipment and machinery</w:t>
      </w:r>
    </w:p>
    <w:p w:rsidR="00000000" w:rsidRPr="00256306" w:rsidP="00256306">
      <w:pPr>
        <w:pStyle w:val="ListBullet"/>
      </w:pPr>
      <w:r>
        <w:t>•</w:t>
      </w:r>
      <w:r>
        <w:tab/>
      </w:r>
      <w:r w:rsidRPr="00256306">
        <w:t xml:space="preserve">WHS policies and procedures </w:t>
      </w:r>
    </w:p>
    <w:p w:rsidR="00000000" w:rsidRPr="00256306" w:rsidP="00256306">
      <w:pPr>
        <w:pStyle w:val="ListBullet"/>
      </w:pPr>
      <w:r w:rsidRPr="00256306">
        <w:t>identification of plant, equipment and machinery faults and problems that will require reference to a tradespers</w:t>
      </w:r>
      <w:r w:rsidRPr="00256306">
        <w:t>on</w:t>
      </w:r>
    </w:p>
    <w:p w:rsidR="00000000" w:rsidRPr="00256306" w:rsidP="00256306">
      <w:pPr>
        <w:pStyle w:val="ListBullet"/>
      </w:pPr>
      <w:r w:rsidRPr="00256306">
        <w:t>purpose and procedure of common routine servicing tasks, including:</w:t>
      </w:r>
    </w:p>
    <w:p w:rsidR="00000000" w:rsidRPr="00256306" w:rsidP="00256306">
      <w:pPr>
        <w:pStyle w:val="ListBullet2"/>
      </w:pPr>
      <w:r w:rsidRPr="00256306">
        <w:t>cleaning or changing filters</w:t>
      </w:r>
    </w:p>
    <w:p w:rsidR="00000000" w:rsidRPr="00256306" w:rsidP="00256306">
      <w:pPr>
        <w:pStyle w:val="ListBullet2"/>
      </w:pPr>
      <w:r w:rsidRPr="00256306">
        <w:t>adjustments and calibrations</w:t>
      </w:r>
    </w:p>
    <w:p w:rsidR="00000000" w:rsidRPr="00256306" w:rsidP="00256306">
      <w:pPr>
        <w:pStyle w:val="ListBullet2"/>
      </w:pPr>
      <w:r w:rsidRPr="00256306">
        <w:t>checking for wear</w:t>
      </w:r>
    </w:p>
    <w:p w:rsidR="00000000" w:rsidRPr="00256306" w:rsidP="00256306">
      <w:pPr>
        <w:pStyle w:val="ListBullet2"/>
      </w:pPr>
      <w:r w:rsidRPr="00256306">
        <w:t>lubrication</w:t>
      </w:r>
    </w:p>
    <w:p w:rsidR="00000000" w:rsidRPr="00256306" w:rsidP="00256306">
      <w:pPr>
        <w:pStyle w:val="ListBullet2"/>
      </w:pPr>
      <w:r w:rsidRPr="00256306">
        <w:t>checking fluid levels and adding fluids</w:t>
      </w:r>
    </w:p>
    <w:p w:rsidR="00000000" w:rsidRPr="00256306" w:rsidP="00256306">
      <w:pPr>
        <w:pStyle w:val="ListBullet2"/>
      </w:pPr>
      <w:r w:rsidRPr="00256306">
        <w:t>cleaning</w:t>
      </w:r>
      <w:r w:rsidRPr="00256306">
        <w:rPr>
          <w:rStyle w:val="Monospace"/>
        </w:rPr>
        <w:t>.</w:t>
      </w:r>
    </w:p>
    <w:p w:rsidR="00000000" w:rsidRPr="00256306" w:rsidP="00256306">
      <w:pPr>
        <w:pStyle w:val="AllowPageBreak"/>
      </w:pPr>
    </w:p>
    <w:p w:rsidR="00000000" w:rsidRPr="00256306" w:rsidP="00256306">
      <w:pPr>
        <w:pStyle w:val="Heading1"/>
      </w:pPr>
      <w:bookmarkStart w:id="10" w:name="O_826343"/>
      <w:bookmarkEnd w:id="10"/>
      <w:r w:rsidRPr="00256306">
        <w:t>Assessment Conditions</w:t>
      </w:r>
    </w:p>
    <w:p w:rsidR="00000000" w:rsidRPr="00256306" w:rsidP="00936E81">
      <w:pPr>
        <w:pStyle w:val="BodyText"/>
      </w:pPr>
      <w:r w:rsidRPr="00256306">
        <w:t>Skills must have been demonstrated in the workplace or in a simulated environment that reflects workplace conditions. The following conditions must be met for this unit:</w:t>
      </w:r>
    </w:p>
    <w:p w:rsidR="00000000" w:rsidRPr="00256306" w:rsidP="00256306">
      <w:pPr>
        <w:pStyle w:val="ListBullet"/>
      </w:pPr>
      <w:r w:rsidRPr="00256306">
        <w:t>use of suitable facilities equipment and resources, including:</w:t>
      </w:r>
    </w:p>
    <w:p w:rsidR="00000000" w:rsidRPr="00256306" w:rsidP="00256306">
      <w:pPr>
        <w:pStyle w:val="ListBullet2"/>
      </w:pPr>
      <w:r w:rsidRPr="00256306">
        <w:t>personal protective e</w:t>
      </w:r>
      <w:r w:rsidRPr="00256306">
        <w:t>quipment</w:t>
      </w:r>
    </w:p>
    <w:p w:rsidR="00000000" w:rsidRPr="00256306" w:rsidP="00256306">
      <w:pPr>
        <w:pStyle w:val="ListBullet2"/>
      </w:pPr>
      <w:r w:rsidRPr="00256306">
        <w:t>maintenance manuals and procedures</w:t>
      </w:r>
    </w:p>
    <w:p w:rsidR="00000000" w:rsidRPr="00256306" w:rsidP="00256306">
      <w:pPr>
        <w:pStyle w:val="ListBullet2"/>
      </w:pPr>
      <w:r w:rsidRPr="00256306">
        <w:t>manufacturer instructions for plant, equipment and machinery being maintained</w:t>
      </w:r>
    </w:p>
    <w:p w:rsidR="00000000" w:rsidRPr="00256306" w:rsidP="00256306">
      <w:pPr>
        <w:pStyle w:val="ListBullet2"/>
      </w:pPr>
      <w:r w:rsidRPr="00256306">
        <w:t>suitable work area that includes examples of plant, equipment and machinery</w:t>
      </w:r>
    </w:p>
    <w:p w:rsidR="00000000" w:rsidRPr="00256306" w:rsidP="00256306">
      <w:pPr>
        <w:pStyle w:val="ListBullet2"/>
      </w:pPr>
      <w:r w:rsidRPr="00256306">
        <w:t xml:space="preserve">hand and power tools appropriate to the maintenance tasks in the organisation and to the worker’s role </w:t>
      </w:r>
    </w:p>
    <w:p w:rsidR="00000000" w:rsidRPr="00256306" w:rsidP="00256306">
      <w:pPr>
        <w:pStyle w:val="ListBullet"/>
      </w:pPr>
      <w:r w:rsidRPr="00256306">
        <w:t>modelling of industry operating conditions.</w:t>
      </w:r>
    </w:p>
    <w:p w:rsidR="00000000" w:rsidRPr="00256306" w:rsidP="00256306">
      <w:pPr>
        <w:pStyle w:val="BodyText"/>
      </w:pPr>
    </w:p>
    <w:p w:rsidR="00000000" w:rsidRPr="00256306" w:rsidP="00936E81">
      <w:pPr>
        <w:pStyle w:val="BodyText"/>
      </w:pPr>
      <w:r w:rsidRPr="00256306">
        <w:t>Assessors must satisfy the Standards for Registered Training Organisations (RTOs) 2015/AQTF mandatory comp</w:t>
      </w:r>
      <w:r w:rsidRPr="00256306">
        <w:t>etency requirements for assessors.</w:t>
      </w:r>
    </w:p>
    <w:p w:rsidR="00000000" w:rsidRPr="00256306" w:rsidP="00256306">
      <w:pPr>
        <w:pStyle w:val="Heading1"/>
      </w:pPr>
      <w:bookmarkStart w:id="11" w:name="O_826346"/>
      <w:bookmarkEnd w:id="11"/>
      <w:r w:rsidRPr="00256306">
        <w:t>Links</w:t>
      </w:r>
    </w:p>
    <w:p w:rsidR="00000000" w:rsidRPr="00256306" w:rsidP="00936E81">
      <w:pPr>
        <w:pStyle w:val="BodyText"/>
      </w:pPr>
      <w:r w:rsidRPr="0025630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674C2">
        <w:rPr>
          <w:rStyle w:val="Hyperlink"/>
        </w:rPr>
        <w:t>https://vetnet.gov.au/Pages/TrainingDocs.aspx?q=ced1390f-48d9-4ab0-bd50-b015e5485705</w:t>
      </w:r>
      <w:r>
        <w:fldChar w:fldCharType="end"/>
      </w:r>
    </w:p>
    <w:p w:rsidR="00000000" w:rsidRPr="00256306" w:rsidP="00256306"/>
    <w:sectPr w:rsidSect="0025630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rsidRPr="00936E81" w:rsidP="00936E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81" w:rsidP="002563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36E81" w:rsidP="0025630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36E81" w:rsidP="0025630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rsidP="00256306">
    <w:pPr>
      <w:pStyle w:val="Footer"/>
      <w:framePr w:wrap="around"/>
    </w:pPr>
    <w:r>
      <w:fldChar w:fldCharType="begin"/>
    </w:r>
    <w:r>
      <w:instrText xml:space="preserve"> DOCPROPERTY  Subject  \* MERGEFORMAT </w:instrText>
    </w:r>
    <w:r>
      <w:fldChar w:fldCharType="separate"/>
    </w:r>
    <w:r w:rsidR="00936E81">
      <w:t>Approved</w:t>
    </w:r>
    <w:r w:rsidR="00936E81">
      <w:fldChar w:fldCharType="end"/>
    </w:r>
    <w:r>
      <w:tab/>
      <w:t xml:space="preserve">Page </w:t>
    </w:r>
    <w:r>
      <w:fldChar w:fldCharType="begin"/>
    </w:r>
    <w:r>
      <w:instrText xml:space="preserve"> PAGE  \* Arabic  \* MERGEFORMAT </w:instrText>
    </w:r>
    <w:r>
      <w:fldChar w:fldCharType="separate"/>
    </w:r>
    <w:r w:rsidR="00936E8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36E81">
      <w:rPr>
        <w:noProof/>
      </w:rPr>
      <w:t>4</w:t>
    </w:r>
    <w:r>
      <w:rPr>
        <w:noProof/>
      </w:rPr>
      <w:fldChar w:fldCharType="end"/>
    </w:r>
  </w:p>
  <w:p w:rsidR="00256306" w:rsidP="00256306">
    <w:pPr>
      <w:pStyle w:val="Footer"/>
      <w:framePr w:wrap="around"/>
    </w:pPr>
    <w:r>
      <w:t xml:space="preserve">© Commonwealth of Australia, </w:t>
    </w:r>
    <w:r>
      <w:fldChar w:fldCharType="begin"/>
    </w:r>
    <w:r>
      <w:instrText xml:space="preserve"> DATE  \@ "yyyy"  \* MERGEFORMAT </w:instrText>
    </w:r>
    <w:r>
      <w:fldChar w:fldCharType="separate"/>
    </w:r>
    <w:r w:rsidR="00936E81">
      <w:rPr>
        <w:noProof/>
      </w:rPr>
      <w:t>2025</w:t>
    </w:r>
    <w:r>
      <w:fldChar w:fldCharType="end"/>
    </w:r>
    <w:r>
      <w:tab/>
    </w:r>
    <w:r>
      <w:fldChar w:fldCharType="begin"/>
    </w:r>
    <w:r>
      <w:instrText xml:space="preserve"> DOCPROPERTY  Author  \* MERGEFORMAT </w:instrText>
    </w:r>
    <w:r>
      <w:fldChar w:fldCharType="separate"/>
    </w:r>
    <w:r w:rsidR="00936E81">
      <w:t>HumanAbility</w:t>
    </w:r>
    <w:r w:rsidR="00936E81">
      <w:fldChar w:fldCharType="end"/>
    </w:r>
  </w:p>
  <w:p w:rsidR="00256306" w:rsidP="002563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6306" w:rsidRPr="00936E81" w:rsidP="00936E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E81" w:rsidRPr="002D2AF8" w:rsidP="00256306">
    <w:pPr>
      <w:pStyle w:val="Header"/>
      <w:framePr w:wrap="around"/>
    </w:pPr>
    <w:r>
      <w:fldChar w:fldCharType="begin"/>
    </w:r>
    <w:r>
      <w:instrText xml:space="preserve"> TITLE   \* MERGEFORMAT </w:instrText>
    </w:r>
    <w:r>
      <w:fldChar w:fldCharType="separate"/>
    </w:r>
    <w:r>
      <w:t>HLTHSS008 Perform routine servicing of plant, equipment and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36E81" w:rsidP="0025630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6306" w:rsidRPr="002D2AF8" w:rsidP="00256306">
    <w:pPr>
      <w:pStyle w:val="Header"/>
      <w:framePr w:wrap="around"/>
    </w:pPr>
    <w:r>
      <w:fldChar w:fldCharType="begin"/>
    </w:r>
    <w:r>
      <w:instrText xml:space="preserve"> TITLE   \* MERGEFORMAT </w:instrText>
    </w:r>
    <w:r>
      <w:fldChar w:fldCharType="separate"/>
    </w:r>
    <w:r w:rsidR="00936E81">
      <w:t>HLTHSS008 Perform routine servicing of plant, equipment and machinery</w:t>
    </w:r>
    <w:r w:rsidR="00936E81">
      <w:fldChar w:fldCharType="end"/>
    </w:r>
    <w:r>
      <w:tab/>
      <w:t xml:space="preserve">Date this document was generated: </w:t>
    </w:r>
    <w:r>
      <w:fldChar w:fldCharType="begin"/>
    </w:r>
    <w:r>
      <w:instrText xml:space="preserve"> CREATEDATE  \@ "d MMMM yyyy"  \* MERGEFORMAT </w:instrText>
    </w:r>
    <w:r>
      <w:fldChar w:fldCharType="separate"/>
    </w:r>
    <w:r w:rsidR="00936E81">
      <w:rPr>
        <w:noProof/>
      </w:rPr>
      <w:t>2 March 2025</w:t>
    </w:r>
    <w:r>
      <w:fldChar w:fldCharType="end"/>
    </w:r>
  </w:p>
  <w:p w:rsidR="00256306" w:rsidP="002563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EC67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2EC1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E2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63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6306"/>
    <w:pPr>
      <w:spacing w:before="360" w:after="60"/>
      <w:outlineLvl w:val="0"/>
    </w:pPr>
    <w:rPr>
      <w:sz w:val="32"/>
    </w:rPr>
  </w:style>
  <w:style w:type="paragraph" w:styleId="Heading2">
    <w:name w:val="heading 2"/>
    <w:basedOn w:val="HeadingBase"/>
    <w:next w:val="BodyText"/>
    <w:link w:val="Heading2Char"/>
    <w:qFormat/>
    <w:rsid w:val="00256306"/>
    <w:pPr>
      <w:keepLines/>
      <w:spacing w:before="240" w:after="120"/>
      <w:outlineLvl w:val="1"/>
    </w:pPr>
    <w:rPr>
      <w:sz w:val="28"/>
      <w:szCs w:val="40"/>
    </w:rPr>
  </w:style>
  <w:style w:type="paragraph" w:styleId="Heading3">
    <w:name w:val="heading 3"/>
    <w:basedOn w:val="HeadingBase"/>
    <w:next w:val="BodyText"/>
    <w:link w:val="Heading3Char"/>
    <w:qFormat/>
    <w:rsid w:val="00256306"/>
    <w:pPr>
      <w:spacing w:before="180" w:after="120"/>
      <w:outlineLvl w:val="2"/>
    </w:pPr>
    <w:rPr>
      <w:spacing w:val="-10"/>
      <w:kern w:val="32"/>
    </w:rPr>
  </w:style>
  <w:style w:type="paragraph" w:styleId="Heading4">
    <w:name w:val="heading 4"/>
    <w:basedOn w:val="HeadingBase"/>
    <w:next w:val="BodyText"/>
    <w:link w:val="Heading4Char"/>
    <w:qFormat/>
    <w:rsid w:val="00256306"/>
    <w:pPr>
      <w:spacing w:before="160" w:after="120"/>
      <w:outlineLvl w:val="3"/>
    </w:pPr>
    <w:rPr>
      <w:sz w:val="22"/>
    </w:rPr>
  </w:style>
  <w:style w:type="paragraph" w:styleId="Heading5">
    <w:name w:val="heading 5"/>
    <w:basedOn w:val="HeadingBase"/>
    <w:next w:val="Normal"/>
    <w:link w:val="Heading5Char"/>
    <w:qFormat/>
    <w:rsid w:val="00256306"/>
    <w:pPr>
      <w:spacing w:before="80"/>
      <w:outlineLvl w:val="4"/>
    </w:pPr>
    <w:rPr>
      <w:color w:val="918585"/>
      <w:sz w:val="20"/>
    </w:rPr>
  </w:style>
  <w:style w:type="paragraph" w:styleId="Heading6">
    <w:name w:val="heading 6"/>
    <w:basedOn w:val="HeadingBase"/>
    <w:next w:val="Normal"/>
    <w:link w:val="Heading6Char"/>
    <w:qFormat/>
    <w:rsid w:val="00256306"/>
    <w:pPr>
      <w:spacing w:before="60"/>
      <w:outlineLvl w:val="5"/>
    </w:pPr>
    <w:rPr>
      <w:color w:val="918585"/>
      <w:sz w:val="20"/>
    </w:rPr>
  </w:style>
  <w:style w:type="paragraph" w:styleId="Heading7">
    <w:name w:val="heading 7"/>
    <w:basedOn w:val="Normal"/>
    <w:next w:val="Normal"/>
    <w:link w:val="Heading7Char"/>
    <w:qFormat/>
    <w:rsid w:val="00256306"/>
    <w:pPr>
      <w:ind w:left="720"/>
      <w:outlineLvl w:val="6"/>
    </w:pPr>
    <w:rPr>
      <w:i/>
    </w:rPr>
  </w:style>
  <w:style w:type="paragraph" w:styleId="Heading8">
    <w:name w:val="heading 8"/>
    <w:basedOn w:val="Normal"/>
    <w:next w:val="Normal"/>
    <w:link w:val="Heading8Char"/>
    <w:qFormat/>
    <w:rsid w:val="00256306"/>
    <w:pPr>
      <w:ind w:left="720"/>
      <w:outlineLvl w:val="7"/>
    </w:pPr>
    <w:rPr>
      <w:i/>
    </w:rPr>
  </w:style>
  <w:style w:type="paragraph" w:styleId="Heading9">
    <w:name w:val="heading 9"/>
    <w:basedOn w:val="Normal"/>
    <w:next w:val="Normal"/>
    <w:link w:val="Heading9Char"/>
    <w:qFormat/>
    <w:rsid w:val="00256306"/>
    <w:pPr>
      <w:ind w:left="720"/>
      <w:outlineLvl w:val="8"/>
    </w:pPr>
    <w:rPr>
      <w:i/>
    </w:rPr>
  </w:style>
  <w:style w:type="character" w:default="1" w:styleId="DefaultParagraphFont">
    <w:name w:val="Default Paragraph Font"/>
    <w:uiPriority w:val="1"/>
    <w:unhideWhenUsed/>
    <w:rsid w:val="002563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6306"/>
  </w:style>
  <w:style w:type="character" w:customStyle="1" w:styleId="Heading1Char">
    <w:name w:val="Heading 1 Char"/>
    <w:basedOn w:val="DefaultParagraphFont"/>
    <w:link w:val="Heading1"/>
    <w:rsid w:val="00256306"/>
    <w:rPr>
      <w:rFonts w:ascii="Times New Roman" w:eastAsia="Times New Roman" w:hAnsi="Times New Roman" w:cs="Times New Roman"/>
      <w:b/>
      <w:sz w:val="32"/>
      <w:szCs w:val="20"/>
      <w:lang w:eastAsia="en-US"/>
    </w:rPr>
  </w:style>
  <w:style w:type="paragraph" w:styleId="BodyText">
    <w:name w:val="Body Text"/>
    <w:basedOn w:val="Normal"/>
    <w:link w:val="BodyTextChar"/>
    <w:rsid w:val="002563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6306"/>
    <w:rPr>
      <w:rFonts w:ascii="Times New Roman" w:eastAsia="Times New Roman" w:hAnsi="Times New Roman" w:cs="Times New Roman"/>
      <w:sz w:val="24"/>
      <w:lang w:eastAsia="en-US"/>
    </w:rPr>
  </w:style>
  <w:style w:type="paragraph" w:styleId="ListBullet">
    <w:name w:val="List Bullet"/>
    <w:basedOn w:val="List"/>
    <w:rsid w:val="00256306"/>
    <w:pPr>
      <w:numPr>
        <w:numId w:val="12"/>
      </w:numPr>
      <w:tabs>
        <w:tab w:val="clear" w:pos="340"/>
      </w:tabs>
      <w:spacing w:before="40" w:after="40"/>
    </w:pPr>
  </w:style>
  <w:style w:type="character" w:customStyle="1" w:styleId="SpecialBold">
    <w:name w:val="Special Bold"/>
    <w:basedOn w:val="DefaultParagraphFont"/>
    <w:rsid w:val="00256306"/>
    <w:rPr>
      <w:b/>
      <w:spacing w:val="0"/>
    </w:rPr>
  </w:style>
  <w:style w:type="paragraph" w:styleId="ListBullet2">
    <w:name w:val="List Bullet 2"/>
    <w:basedOn w:val="List2"/>
    <w:rsid w:val="00256306"/>
    <w:pPr>
      <w:numPr>
        <w:numId w:val="13"/>
      </w:numPr>
      <w:tabs>
        <w:tab w:val="clear" w:pos="680"/>
      </w:tabs>
    </w:pPr>
  </w:style>
  <w:style w:type="character" w:styleId="Emphasis">
    <w:name w:val="Emphasis"/>
    <w:basedOn w:val="DefaultParagraphFont"/>
    <w:qFormat/>
    <w:rsid w:val="00256306"/>
    <w:rPr>
      <w:i/>
    </w:rPr>
  </w:style>
  <w:style w:type="paragraph" w:customStyle="1" w:styleId="SuperHeading">
    <w:name w:val="SuperHeading"/>
    <w:basedOn w:val="Normal"/>
    <w:rsid w:val="00256306"/>
    <w:pPr>
      <w:spacing w:before="240" w:after="120"/>
      <w:outlineLvl w:val="0"/>
    </w:pPr>
    <w:rPr>
      <w:rFonts w:ascii="Times New Roman" w:hAnsi="Times New Roman"/>
      <w:b/>
      <w:sz w:val="32"/>
    </w:rPr>
  </w:style>
  <w:style w:type="paragraph" w:customStyle="1" w:styleId="AllowPageBreak">
    <w:name w:val="AllowPageBreak"/>
    <w:rsid w:val="002563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256306"/>
    <w:rPr>
      <w:rFonts w:ascii="Courier New" w:hAnsi="Courier New"/>
    </w:rPr>
  </w:style>
  <w:style w:type="character" w:customStyle="1" w:styleId="Heading2Char">
    <w:name w:val="Heading 2 Char"/>
    <w:basedOn w:val="DefaultParagraphFont"/>
    <w:link w:val="Heading2"/>
    <w:rsid w:val="002563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63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63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63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63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63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63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6306"/>
    <w:rPr>
      <w:rFonts w:ascii="Courier New" w:eastAsia="Times New Roman" w:hAnsi="Courier New" w:cs="Times New Roman"/>
      <w:i/>
      <w:szCs w:val="20"/>
      <w:lang w:eastAsia="en-US"/>
    </w:rPr>
  </w:style>
  <w:style w:type="paragraph" w:customStyle="1" w:styleId="HeadingBase">
    <w:name w:val="Heading Base"/>
    <w:rsid w:val="002563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6306"/>
    <w:pPr>
      <w:tabs>
        <w:tab w:val="right" w:leader="dot" w:pos="9072"/>
      </w:tabs>
      <w:ind w:left="567"/>
    </w:pPr>
    <w:rPr>
      <w:szCs w:val="22"/>
    </w:rPr>
  </w:style>
  <w:style w:type="paragraph" w:customStyle="1" w:styleId="TOCBase">
    <w:name w:val="TOC Base"/>
    <w:rsid w:val="002563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6306"/>
    <w:pPr>
      <w:tabs>
        <w:tab w:val="right" w:leader="dot" w:pos="9072"/>
      </w:tabs>
      <w:spacing w:before="40" w:after="40"/>
      <w:ind w:left="284"/>
    </w:pPr>
    <w:rPr>
      <w:rFonts w:ascii="Times New Roman" w:hAnsi="Times New Roman"/>
    </w:rPr>
  </w:style>
  <w:style w:type="paragraph" w:styleId="TOC1">
    <w:name w:val="toc 1"/>
    <w:basedOn w:val="TOCBase"/>
    <w:next w:val="Normal"/>
    <w:rsid w:val="002563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63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6306"/>
    <w:rPr>
      <w:rFonts w:ascii="Times New Roman" w:eastAsia="Times New Roman" w:hAnsi="Times New Roman" w:cs="Times New Roman"/>
      <w:sz w:val="16"/>
      <w:lang w:eastAsia="en-US"/>
    </w:rPr>
  </w:style>
  <w:style w:type="paragraph" w:styleId="Title">
    <w:name w:val="Title"/>
    <w:basedOn w:val="HeadingBase"/>
    <w:link w:val="TitleChar"/>
    <w:qFormat/>
    <w:rsid w:val="00256306"/>
    <w:pPr>
      <w:spacing w:before="5040"/>
      <w:jc w:val="center"/>
    </w:pPr>
    <w:rPr>
      <w:sz w:val="48"/>
      <w:szCs w:val="72"/>
      <w:lang w:val="en-US"/>
    </w:rPr>
  </w:style>
  <w:style w:type="character" w:customStyle="1" w:styleId="TitleChar">
    <w:name w:val="Title Char"/>
    <w:basedOn w:val="DefaultParagraphFont"/>
    <w:link w:val="Title"/>
    <w:rsid w:val="002563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6306"/>
    <w:pPr>
      <w:tabs>
        <w:tab w:val="left" w:pos="3600"/>
        <w:tab w:val="left" w:pos="3958"/>
      </w:tabs>
    </w:pPr>
  </w:style>
  <w:style w:type="paragraph" w:styleId="List">
    <w:name w:val="List"/>
    <w:basedOn w:val="BodyText"/>
    <w:next w:val="BodyText"/>
    <w:rsid w:val="00256306"/>
    <w:pPr>
      <w:tabs>
        <w:tab w:val="left" w:pos="340"/>
      </w:tabs>
      <w:spacing w:before="60" w:after="60"/>
      <w:ind w:left="340" w:hanging="340"/>
    </w:pPr>
  </w:style>
  <w:style w:type="paragraph" w:customStyle="1" w:styleId="Note">
    <w:name w:val="Note"/>
    <w:basedOn w:val="BodyText"/>
    <w:rsid w:val="002563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6306"/>
    <w:pPr>
      <w:framePr w:wrap="auto" w:hAnchor="text" w:y="6049"/>
    </w:pPr>
    <w:rPr>
      <w:color w:val="000000"/>
      <w:sz w:val="40"/>
    </w:rPr>
  </w:style>
  <w:style w:type="paragraph" w:customStyle="1" w:styleId="TOCTitle">
    <w:name w:val="TOCTitle"/>
    <w:basedOn w:val="Heading1"/>
    <w:rsid w:val="00256306"/>
    <w:pPr>
      <w:spacing w:after="240"/>
      <w:jc w:val="center"/>
      <w:outlineLvl w:val="9"/>
    </w:pPr>
    <w:rPr>
      <w:caps/>
    </w:rPr>
  </w:style>
  <w:style w:type="paragraph" w:customStyle="1" w:styleId="Version">
    <w:name w:val="Version"/>
    <w:rsid w:val="002563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6306"/>
    <w:pPr>
      <w:keepNext w:val="0"/>
      <w:tabs>
        <w:tab w:val="right" w:pos="4176"/>
      </w:tabs>
      <w:ind w:left="198" w:hanging="198"/>
    </w:pPr>
    <w:rPr>
      <w:rFonts w:ascii="Garamond" w:hAnsi="Garamond"/>
    </w:rPr>
  </w:style>
  <w:style w:type="paragraph" w:styleId="IndexHeading">
    <w:name w:val="index heading"/>
    <w:basedOn w:val="Normal"/>
    <w:next w:val="Index1"/>
    <w:semiHidden/>
    <w:rsid w:val="00256306"/>
    <w:pPr>
      <w:spacing w:before="120" w:after="120"/>
    </w:pPr>
    <w:rPr>
      <w:rFonts w:ascii="Arial" w:hAnsi="Arial"/>
      <w:b/>
      <w:color w:val="918585"/>
      <w:sz w:val="24"/>
    </w:rPr>
  </w:style>
  <w:style w:type="paragraph" w:styleId="Header">
    <w:name w:val="header"/>
    <w:basedOn w:val="Normal"/>
    <w:link w:val="HeaderChar"/>
    <w:rsid w:val="002563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6306"/>
    <w:rPr>
      <w:rFonts w:ascii="Times New Roman" w:eastAsia="Times New Roman" w:hAnsi="Times New Roman" w:cs="Times New Roman"/>
      <w:sz w:val="16"/>
      <w:szCs w:val="20"/>
      <w:lang w:val="en-GB" w:eastAsia="en-US"/>
    </w:rPr>
  </w:style>
  <w:style w:type="paragraph" w:customStyle="1" w:styleId="Chapter">
    <w:name w:val="Chapter"/>
    <w:basedOn w:val="Normal"/>
    <w:rsid w:val="00256306"/>
    <w:pPr>
      <w:spacing w:before="240"/>
    </w:pPr>
    <w:rPr>
      <w:rFonts w:ascii="Times New Roman" w:hAnsi="Times New Roman"/>
      <w:smallCaps/>
      <w:spacing w:val="80"/>
      <w:sz w:val="28"/>
    </w:rPr>
  </w:style>
  <w:style w:type="paragraph" w:customStyle="1" w:styleId="InChapter">
    <w:name w:val="InChapter"/>
    <w:basedOn w:val="Heading3"/>
    <w:rsid w:val="00256306"/>
    <w:pPr>
      <w:spacing w:after="240"/>
      <w:outlineLvl w:val="9"/>
    </w:pPr>
    <w:rPr>
      <w:noProof/>
    </w:rPr>
  </w:style>
  <w:style w:type="paragraph" w:styleId="Index2">
    <w:name w:val="index 2"/>
    <w:basedOn w:val="Normal"/>
    <w:next w:val="Normal"/>
    <w:semiHidden/>
    <w:rsid w:val="00256306"/>
    <w:pPr>
      <w:tabs>
        <w:tab w:val="right" w:pos="4176"/>
      </w:tabs>
      <w:ind w:left="568" w:hanging="284"/>
    </w:pPr>
    <w:rPr>
      <w:rFonts w:ascii="Garamond" w:hAnsi="Garamond"/>
    </w:rPr>
  </w:style>
  <w:style w:type="paragraph" w:customStyle="1" w:styleId="Byline">
    <w:name w:val="Byline"/>
    <w:rsid w:val="002563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6306"/>
    <w:pPr>
      <w:tabs>
        <w:tab w:val="clear" w:pos="3600"/>
        <w:tab w:val="clear" w:pos="3958"/>
      </w:tabs>
      <w:jc w:val="right"/>
    </w:pPr>
  </w:style>
  <w:style w:type="paragraph" w:styleId="Caption">
    <w:name w:val="caption"/>
    <w:basedOn w:val="BodyText"/>
    <w:next w:val="Normal"/>
    <w:qFormat/>
    <w:rsid w:val="00256306"/>
    <w:pPr>
      <w:framePr w:w="2268" w:hSpace="181" w:vSpace="181" w:wrap="around" w:vAnchor="text" w:hAnchor="page" w:x="1135" w:y="285" w:anchorLock="1"/>
    </w:pPr>
    <w:rPr>
      <w:i/>
    </w:rPr>
  </w:style>
  <w:style w:type="paragraph" w:customStyle="1" w:styleId="MiniTOCTitle">
    <w:name w:val="MiniTOCTitle"/>
    <w:basedOn w:val="Heading4"/>
    <w:rsid w:val="00256306"/>
    <w:pPr>
      <w:spacing w:before="240"/>
      <w:outlineLvl w:val="9"/>
    </w:pPr>
    <w:rPr>
      <w:noProof/>
      <w:sz w:val="24"/>
    </w:rPr>
  </w:style>
  <w:style w:type="paragraph" w:customStyle="1" w:styleId="MiniTOCItem">
    <w:name w:val="MiniTOCItem"/>
    <w:basedOn w:val="ListBullet"/>
    <w:rsid w:val="00256306"/>
    <w:pPr>
      <w:numPr>
        <w:numId w:val="0"/>
      </w:numPr>
      <w:tabs>
        <w:tab w:val="right" w:leader="dot" w:pos="6521"/>
      </w:tabs>
      <w:spacing w:before="0" w:after="0"/>
    </w:pPr>
  </w:style>
  <w:style w:type="paragraph" w:customStyle="1" w:styleId="TOFTitle">
    <w:name w:val="TOFTitle"/>
    <w:basedOn w:val="TOCTitle"/>
    <w:rsid w:val="00256306"/>
  </w:style>
  <w:style w:type="paragraph" w:styleId="TableofFigures">
    <w:name w:val="table of figures"/>
    <w:basedOn w:val="Normal"/>
    <w:next w:val="Normal"/>
    <w:semiHidden/>
    <w:rsid w:val="00256306"/>
    <w:pPr>
      <w:tabs>
        <w:tab w:val="right" w:leader="dot" w:pos="9072"/>
      </w:tabs>
      <w:ind w:left="970" w:hanging="403"/>
    </w:pPr>
    <w:rPr>
      <w:rFonts w:ascii="Times New Roman" w:hAnsi="Times New Roman"/>
      <w:b/>
    </w:rPr>
  </w:style>
  <w:style w:type="paragraph" w:styleId="ListNumber">
    <w:name w:val="List Number"/>
    <w:basedOn w:val="List"/>
    <w:rsid w:val="00256306"/>
    <w:pPr>
      <w:numPr>
        <w:numId w:val="15"/>
      </w:numPr>
      <w:tabs>
        <w:tab w:val="clear" w:pos="340"/>
      </w:tabs>
    </w:pPr>
  </w:style>
  <w:style w:type="character" w:customStyle="1" w:styleId="WingdingSymbols">
    <w:name w:val="Wingding Symbols"/>
    <w:rsid w:val="00256306"/>
    <w:rPr>
      <w:rFonts w:ascii="Wingdings" w:hAnsi="Wingdings"/>
    </w:rPr>
  </w:style>
  <w:style w:type="paragraph" w:customStyle="1" w:styleId="TableHeading">
    <w:name w:val="Table Heading"/>
    <w:basedOn w:val="HeadingBase"/>
    <w:rsid w:val="00256306"/>
    <w:pPr>
      <w:keepLines/>
      <w:pBdr>
        <w:bottom w:val="single" w:sz="6" w:space="1" w:color="918585"/>
      </w:pBdr>
      <w:spacing w:before="240"/>
    </w:pPr>
  </w:style>
  <w:style w:type="character" w:customStyle="1" w:styleId="HotSpot">
    <w:name w:val="HotSpot"/>
    <w:rsid w:val="00256306"/>
    <w:rPr>
      <w:color w:val="0033CC"/>
      <w:u w:val="none"/>
    </w:rPr>
  </w:style>
  <w:style w:type="paragraph" w:customStyle="1" w:styleId="BodyTextRight">
    <w:name w:val="Body Text Right"/>
    <w:basedOn w:val="BodyText"/>
    <w:rsid w:val="00256306"/>
    <w:pPr>
      <w:spacing w:before="0" w:after="0"/>
      <w:jc w:val="right"/>
    </w:pPr>
  </w:style>
  <w:style w:type="paragraph" w:styleId="Index3">
    <w:name w:val="index 3"/>
    <w:basedOn w:val="ListNumber2"/>
    <w:next w:val="Normal"/>
    <w:semiHidden/>
    <w:rsid w:val="00256306"/>
    <w:pPr>
      <w:numPr>
        <w:numId w:val="0"/>
      </w:numPr>
      <w:tabs>
        <w:tab w:val="right" w:leader="dot" w:pos="4176"/>
      </w:tabs>
    </w:pPr>
  </w:style>
  <w:style w:type="paragraph" w:styleId="ListNumber2">
    <w:name w:val="List Number 2"/>
    <w:basedOn w:val="List2"/>
    <w:rsid w:val="00256306"/>
    <w:pPr>
      <w:numPr>
        <w:numId w:val="10"/>
      </w:numPr>
      <w:tabs>
        <w:tab w:val="clear" w:pos="1060"/>
      </w:tabs>
    </w:pPr>
  </w:style>
  <w:style w:type="paragraph" w:customStyle="1" w:styleId="MarginNote">
    <w:name w:val="Margin Note"/>
    <w:basedOn w:val="BodyText"/>
    <w:rsid w:val="002563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63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63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6306"/>
    <w:rPr>
      <w:sz w:val="32"/>
    </w:rPr>
  </w:style>
  <w:style w:type="paragraph" w:customStyle="1" w:styleId="HeadingProcedure">
    <w:name w:val="Heading Procedure"/>
    <w:basedOn w:val="HeadingBase"/>
    <w:next w:val="Normal"/>
    <w:rsid w:val="00256306"/>
    <w:pPr>
      <w:tabs>
        <w:tab w:val="left" w:pos="0"/>
      </w:tabs>
      <w:spacing w:before="120" w:after="60"/>
    </w:pPr>
    <w:rPr>
      <w:i/>
      <w:color w:val="918585"/>
      <w:sz w:val="22"/>
    </w:rPr>
  </w:style>
  <w:style w:type="paragraph" w:customStyle="1" w:styleId="TableBodyText">
    <w:name w:val="Table Body Text"/>
    <w:basedOn w:val="BodyText"/>
    <w:rsid w:val="00256306"/>
    <w:pPr>
      <w:spacing w:before="60" w:after="60"/>
    </w:pPr>
  </w:style>
  <w:style w:type="paragraph" w:styleId="ListContinue">
    <w:name w:val="List Continue"/>
    <w:basedOn w:val="List"/>
    <w:rsid w:val="00256306"/>
    <w:pPr>
      <w:ind w:firstLine="0"/>
    </w:pPr>
  </w:style>
  <w:style w:type="paragraph" w:customStyle="1" w:styleId="ListNote">
    <w:name w:val="List Note"/>
    <w:basedOn w:val="List"/>
    <w:rsid w:val="00256306"/>
    <w:pPr>
      <w:pBdr>
        <w:top w:val="single" w:sz="6" w:space="2" w:color="918585"/>
        <w:bottom w:val="single" w:sz="6" w:space="2" w:color="918585"/>
      </w:pBdr>
      <w:tabs>
        <w:tab w:val="left" w:pos="1021"/>
      </w:tabs>
      <w:ind w:firstLine="0"/>
    </w:pPr>
  </w:style>
  <w:style w:type="paragraph" w:customStyle="1" w:styleId="Warning">
    <w:name w:val="Warning"/>
    <w:basedOn w:val="BodyText"/>
    <w:rsid w:val="00256306"/>
    <w:pPr>
      <w:shd w:val="clear" w:color="auto" w:fill="D9D9D9"/>
      <w:tabs>
        <w:tab w:val="left" w:pos="992"/>
      </w:tabs>
      <w:ind w:left="119" w:right="119"/>
    </w:pPr>
    <w:rPr>
      <w:sz w:val="20"/>
    </w:rPr>
  </w:style>
  <w:style w:type="paragraph" w:customStyle="1" w:styleId="MarginIcons">
    <w:name w:val="Margin Icons"/>
    <w:basedOn w:val="BodyText"/>
    <w:rsid w:val="0025630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256306"/>
    <w:pPr>
      <w:tabs>
        <w:tab w:val="clear" w:pos="680"/>
      </w:tabs>
      <w:spacing w:before="60" w:after="60"/>
    </w:pPr>
  </w:style>
  <w:style w:type="paragraph" w:customStyle="1" w:styleId="SubHeading2">
    <w:name w:val="SubHeading2"/>
    <w:basedOn w:val="HeadingBase"/>
    <w:rsid w:val="00256306"/>
    <w:pPr>
      <w:spacing w:before="240" w:after="60"/>
    </w:pPr>
    <w:rPr>
      <w:sz w:val="20"/>
    </w:rPr>
  </w:style>
  <w:style w:type="paragraph" w:customStyle="1" w:styleId="SubHeading1">
    <w:name w:val="SubHeading1"/>
    <w:basedOn w:val="HeadingBase"/>
    <w:rsid w:val="00256306"/>
    <w:pPr>
      <w:spacing w:before="240" w:after="60"/>
    </w:pPr>
    <w:rPr>
      <w:color w:val="918585"/>
      <w:sz w:val="22"/>
    </w:rPr>
  </w:style>
  <w:style w:type="paragraph" w:customStyle="1" w:styleId="SideHeading">
    <w:name w:val="Side Heading"/>
    <w:basedOn w:val="HeadingBase"/>
    <w:rsid w:val="002563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6306"/>
    <w:pPr>
      <w:tabs>
        <w:tab w:val="num" w:pos="360"/>
      </w:tabs>
    </w:pPr>
  </w:style>
  <w:style w:type="paragraph" w:styleId="PlainText">
    <w:name w:val="Plain Text"/>
    <w:basedOn w:val="Normal"/>
    <w:link w:val="PlainTextChar"/>
    <w:rsid w:val="00256306"/>
    <w:rPr>
      <w:sz w:val="20"/>
    </w:rPr>
  </w:style>
  <w:style w:type="character" w:customStyle="1" w:styleId="PlainTextChar">
    <w:name w:val="Plain Text Char"/>
    <w:basedOn w:val="DefaultParagraphFont"/>
    <w:link w:val="PlainText"/>
    <w:rsid w:val="00256306"/>
    <w:rPr>
      <w:rFonts w:ascii="Courier New" w:eastAsia="Times New Roman" w:hAnsi="Courier New" w:cs="Times New Roman"/>
      <w:sz w:val="20"/>
      <w:szCs w:val="20"/>
      <w:lang w:eastAsia="en-US"/>
    </w:rPr>
  </w:style>
  <w:style w:type="character" w:customStyle="1" w:styleId="MenuOption">
    <w:name w:val="Menu Option"/>
    <w:basedOn w:val="DefaultParagraphFont"/>
    <w:rsid w:val="00256306"/>
    <w:rPr>
      <w:b/>
      <w:smallCaps/>
    </w:rPr>
  </w:style>
  <w:style w:type="paragraph" w:customStyle="1" w:styleId="TableListNumber">
    <w:name w:val="Table List Number"/>
    <w:basedOn w:val="ListNumber"/>
    <w:rsid w:val="00256306"/>
    <w:pPr>
      <w:numPr>
        <w:numId w:val="0"/>
      </w:numPr>
    </w:pPr>
  </w:style>
  <w:style w:type="paragraph" w:styleId="TOC4">
    <w:name w:val="toc 4"/>
    <w:basedOn w:val="TOCBase"/>
    <w:next w:val="Normal"/>
    <w:semiHidden/>
    <w:rsid w:val="00256306"/>
    <w:pPr>
      <w:tabs>
        <w:tab w:val="right" w:leader="dot" w:pos="9071"/>
      </w:tabs>
      <w:ind w:left="1701"/>
    </w:pPr>
  </w:style>
  <w:style w:type="paragraph" w:customStyle="1" w:styleId="ListAlpha">
    <w:name w:val="List Alpha"/>
    <w:basedOn w:val="List"/>
    <w:rsid w:val="00256306"/>
    <w:pPr>
      <w:numPr>
        <w:numId w:val="9"/>
      </w:numPr>
    </w:pPr>
  </w:style>
  <w:style w:type="paragraph" w:customStyle="1" w:styleId="ListAlpha2">
    <w:name w:val="List Alpha 2"/>
    <w:basedOn w:val="List2"/>
    <w:rsid w:val="00256306"/>
    <w:pPr>
      <w:numPr>
        <w:numId w:val="8"/>
      </w:numPr>
    </w:pPr>
  </w:style>
  <w:style w:type="paragraph" w:styleId="List2">
    <w:name w:val="List 2"/>
    <w:basedOn w:val="BodyText"/>
    <w:rsid w:val="00256306"/>
    <w:pPr>
      <w:tabs>
        <w:tab w:val="left" w:pos="680"/>
      </w:tabs>
      <w:spacing w:before="60" w:after="60"/>
      <w:ind w:left="680" w:hanging="340"/>
    </w:pPr>
  </w:style>
  <w:style w:type="paragraph" w:styleId="List3">
    <w:name w:val="List 3"/>
    <w:basedOn w:val="BodyText"/>
    <w:rsid w:val="00256306"/>
    <w:pPr>
      <w:tabs>
        <w:tab w:val="left" w:pos="1021"/>
      </w:tabs>
      <w:spacing w:before="60" w:after="60"/>
      <w:ind w:left="1020" w:hanging="340"/>
    </w:pPr>
  </w:style>
  <w:style w:type="paragraph" w:styleId="List4">
    <w:name w:val="List 4"/>
    <w:basedOn w:val="BodyText"/>
    <w:rsid w:val="00256306"/>
    <w:pPr>
      <w:tabs>
        <w:tab w:val="left" w:pos="1361"/>
      </w:tabs>
      <w:spacing w:before="60" w:after="60"/>
      <w:ind w:left="1361" w:hanging="340"/>
    </w:pPr>
  </w:style>
  <w:style w:type="paragraph" w:styleId="List5">
    <w:name w:val="List 5"/>
    <w:basedOn w:val="BodyText"/>
    <w:rsid w:val="00256306"/>
    <w:pPr>
      <w:tabs>
        <w:tab w:val="left" w:pos="1701"/>
      </w:tabs>
      <w:spacing w:before="60" w:after="60"/>
      <w:ind w:left="1701" w:hanging="340"/>
    </w:pPr>
  </w:style>
  <w:style w:type="paragraph" w:styleId="ListBullet3">
    <w:name w:val="List Bullet 3"/>
    <w:basedOn w:val="List3"/>
    <w:rsid w:val="00256306"/>
    <w:pPr>
      <w:numPr>
        <w:numId w:val="14"/>
      </w:numPr>
      <w:tabs>
        <w:tab w:val="clear" w:pos="1021"/>
      </w:tabs>
      <w:ind w:left="1037" w:hanging="357"/>
    </w:pPr>
  </w:style>
  <w:style w:type="paragraph" w:styleId="ListBullet4">
    <w:name w:val="List Bullet 4"/>
    <w:basedOn w:val="List4"/>
    <w:rsid w:val="00256306"/>
    <w:pPr>
      <w:numPr>
        <w:numId w:val="3"/>
      </w:numPr>
      <w:tabs>
        <w:tab w:val="clear" w:pos="1361"/>
      </w:tabs>
    </w:pPr>
  </w:style>
  <w:style w:type="paragraph" w:styleId="ListBullet5">
    <w:name w:val="List Bullet 5"/>
    <w:basedOn w:val="List5"/>
    <w:rsid w:val="00256306"/>
    <w:pPr>
      <w:numPr>
        <w:numId w:val="4"/>
      </w:numPr>
    </w:pPr>
  </w:style>
  <w:style w:type="paragraph" w:styleId="ListContinue2">
    <w:name w:val="List Continue 2"/>
    <w:basedOn w:val="List2"/>
    <w:rsid w:val="00256306"/>
    <w:pPr>
      <w:ind w:firstLine="0"/>
    </w:pPr>
  </w:style>
  <w:style w:type="paragraph" w:styleId="ListContinue3">
    <w:name w:val="List Continue 3"/>
    <w:basedOn w:val="List3"/>
    <w:rsid w:val="00256306"/>
    <w:pPr>
      <w:ind w:left="1021" w:firstLine="0"/>
    </w:pPr>
  </w:style>
  <w:style w:type="paragraph" w:styleId="ListContinue4">
    <w:name w:val="List Continue 4"/>
    <w:basedOn w:val="List4"/>
    <w:rsid w:val="00256306"/>
    <w:pPr>
      <w:ind w:firstLine="0"/>
    </w:pPr>
  </w:style>
  <w:style w:type="paragraph" w:styleId="ListContinue5">
    <w:name w:val="List Continue 5"/>
    <w:basedOn w:val="List5"/>
    <w:rsid w:val="00256306"/>
    <w:pPr>
      <w:ind w:firstLine="0"/>
    </w:pPr>
  </w:style>
  <w:style w:type="paragraph" w:styleId="ListNumber3">
    <w:name w:val="List Number 3"/>
    <w:basedOn w:val="List3"/>
    <w:rsid w:val="00256306"/>
    <w:pPr>
      <w:numPr>
        <w:numId w:val="5"/>
      </w:numPr>
    </w:pPr>
  </w:style>
  <w:style w:type="paragraph" w:styleId="ListNumber4">
    <w:name w:val="List Number 4"/>
    <w:basedOn w:val="List4"/>
    <w:rsid w:val="00256306"/>
    <w:pPr>
      <w:numPr>
        <w:numId w:val="6"/>
      </w:numPr>
    </w:pPr>
  </w:style>
  <w:style w:type="paragraph" w:styleId="ListNumber5">
    <w:name w:val="List Number 5"/>
    <w:basedOn w:val="List5"/>
    <w:rsid w:val="00256306"/>
    <w:pPr>
      <w:numPr>
        <w:numId w:val="7"/>
      </w:numPr>
    </w:pPr>
  </w:style>
  <w:style w:type="paragraph" w:styleId="BlockText">
    <w:name w:val="Block Text"/>
    <w:basedOn w:val="Normal"/>
    <w:rsid w:val="00256306"/>
    <w:pPr>
      <w:spacing w:after="120"/>
      <w:ind w:left="1440" w:right="1440"/>
    </w:pPr>
  </w:style>
  <w:style w:type="character" w:customStyle="1" w:styleId="Subscript">
    <w:name w:val="Subscript"/>
    <w:basedOn w:val="DefaultParagraphFont"/>
    <w:rsid w:val="00256306"/>
    <w:rPr>
      <w:sz w:val="16"/>
      <w:vertAlign w:val="subscript"/>
    </w:rPr>
  </w:style>
  <w:style w:type="character" w:customStyle="1" w:styleId="Superscript">
    <w:name w:val="Superscript"/>
    <w:basedOn w:val="DefaultParagraphFont"/>
    <w:rsid w:val="00256306"/>
    <w:rPr>
      <w:sz w:val="16"/>
      <w:vertAlign w:val="superscript"/>
    </w:rPr>
  </w:style>
  <w:style w:type="character" w:customStyle="1" w:styleId="Symbols">
    <w:name w:val="Symbols"/>
    <w:basedOn w:val="DefaultParagraphFont"/>
    <w:rsid w:val="00256306"/>
    <w:rPr>
      <w:rFonts w:ascii="Symbol" w:hAnsi="Symbol"/>
    </w:rPr>
  </w:style>
  <w:style w:type="character" w:customStyle="1" w:styleId="MenuOptions">
    <w:name w:val="Menu Options"/>
    <w:basedOn w:val="DefaultParagraphFont"/>
    <w:rsid w:val="00256306"/>
    <w:rPr>
      <w:rFonts w:ascii="Arial Narrow" w:hAnsi="Arial Narrow"/>
      <w:smallCaps/>
    </w:rPr>
  </w:style>
  <w:style w:type="character" w:customStyle="1" w:styleId="Buttons">
    <w:name w:val="Buttons"/>
    <w:basedOn w:val="DefaultParagraphFont"/>
    <w:rsid w:val="00256306"/>
    <w:rPr>
      <w:b/>
    </w:rPr>
  </w:style>
  <w:style w:type="character" w:customStyle="1" w:styleId="Underlined">
    <w:name w:val="Underlined"/>
    <w:basedOn w:val="DefaultParagraphFont"/>
    <w:rsid w:val="00256306"/>
    <w:rPr>
      <w:u w:val="single"/>
    </w:rPr>
  </w:style>
  <w:style w:type="paragraph" w:customStyle="1" w:styleId="TableBodyTextRight">
    <w:name w:val="Table Body Text Right"/>
    <w:basedOn w:val="TableBodyText"/>
    <w:rsid w:val="00256306"/>
    <w:pPr>
      <w:widowControl w:val="0"/>
      <w:autoSpaceDE w:val="0"/>
      <w:autoSpaceDN w:val="0"/>
      <w:adjustRightInd w:val="0"/>
      <w:jc w:val="right"/>
    </w:pPr>
    <w:rPr>
      <w:rFonts w:cs="Arial"/>
      <w:szCs w:val="18"/>
    </w:rPr>
  </w:style>
  <w:style w:type="paragraph" w:customStyle="1" w:styleId="CopyrightText">
    <w:name w:val="Copyright Text"/>
    <w:basedOn w:val="BodyText"/>
    <w:rsid w:val="00256306"/>
    <w:rPr>
      <w:sz w:val="18"/>
    </w:rPr>
  </w:style>
  <w:style w:type="paragraph" w:customStyle="1" w:styleId="BodySmallRight">
    <w:name w:val="Body Small Right"/>
    <w:basedOn w:val="BodyTextRight"/>
    <w:rsid w:val="00256306"/>
    <w:rPr>
      <w:sz w:val="18"/>
      <w:szCs w:val="18"/>
    </w:rPr>
  </w:style>
  <w:style w:type="paragraph" w:customStyle="1" w:styleId="MarginEdition">
    <w:name w:val="Margin Edition"/>
    <w:basedOn w:val="MarginNote"/>
    <w:rsid w:val="00256306"/>
    <w:pPr>
      <w:spacing w:before="0" w:after="0"/>
    </w:pPr>
    <w:rPr>
      <w:rFonts w:ascii="Times New Roman" w:hAnsi="Times New Roman"/>
      <w:color w:val="999999"/>
    </w:rPr>
  </w:style>
  <w:style w:type="paragraph" w:customStyle="1" w:styleId="Spacer">
    <w:name w:val="Spacer"/>
    <w:basedOn w:val="Normal"/>
    <w:rsid w:val="00256306"/>
    <w:rPr>
      <w:sz w:val="2"/>
      <w:szCs w:val="2"/>
    </w:rPr>
  </w:style>
  <w:style w:type="character" w:customStyle="1" w:styleId="Small">
    <w:name w:val="Small"/>
    <w:basedOn w:val="DefaultParagraphFont"/>
    <w:rsid w:val="00256306"/>
    <w:rPr>
      <w:sz w:val="16"/>
    </w:rPr>
  </w:style>
  <w:style w:type="paragraph" w:customStyle="1" w:styleId="WideTable">
    <w:name w:val="Wide Table"/>
    <w:basedOn w:val="Normal"/>
    <w:rsid w:val="00256306"/>
    <w:pPr>
      <w:ind w:left="-1418"/>
    </w:pPr>
    <w:rPr>
      <w:sz w:val="2"/>
      <w:szCs w:val="2"/>
    </w:rPr>
  </w:style>
  <w:style w:type="character" w:styleId="PageNumber">
    <w:name w:val="page number"/>
    <w:basedOn w:val="DefaultParagraphFont"/>
    <w:rsid w:val="00256306"/>
  </w:style>
  <w:style w:type="paragraph" w:styleId="Quote">
    <w:name w:val="Quote"/>
    <w:basedOn w:val="Heading1"/>
    <w:link w:val="QuoteChar"/>
    <w:qFormat/>
    <w:rsid w:val="00256306"/>
    <w:rPr>
      <w:b w:val="0"/>
      <w:sz w:val="72"/>
      <w:szCs w:val="72"/>
      <w:lang w:val="en-NZ"/>
    </w:rPr>
  </w:style>
  <w:style w:type="character" w:customStyle="1" w:styleId="QuoteChar">
    <w:name w:val="Quote Char"/>
    <w:basedOn w:val="DefaultParagraphFont"/>
    <w:link w:val="Quote"/>
    <w:rsid w:val="002563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6306"/>
    <w:pPr>
      <w:pageBreakBefore/>
    </w:pPr>
  </w:style>
  <w:style w:type="paragraph" w:customStyle="1" w:styleId="Border">
    <w:name w:val="Border"/>
    <w:basedOn w:val="Normal"/>
    <w:qFormat/>
    <w:rsid w:val="002563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6306"/>
    <w:rPr>
      <w:b/>
      <w:bCs/>
      <w:i/>
      <w:iCs/>
      <w:color w:val="auto"/>
    </w:rPr>
  </w:style>
  <w:style w:type="paragraph" w:styleId="IntenseQuote">
    <w:name w:val="Intense Quote"/>
    <w:basedOn w:val="Normal"/>
    <w:next w:val="Normal"/>
    <w:link w:val="IntenseQuoteChar"/>
    <w:uiPriority w:val="30"/>
    <w:qFormat/>
    <w:rsid w:val="002563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63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6306"/>
    <w:rPr>
      <w:smallCaps/>
      <w:color w:val="auto"/>
      <w:u w:val="single"/>
    </w:rPr>
  </w:style>
  <w:style w:type="character" w:styleId="IntenseReference">
    <w:name w:val="Intense Reference"/>
    <w:basedOn w:val="DefaultParagraphFont"/>
    <w:uiPriority w:val="32"/>
    <w:qFormat/>
    <w:rsid w:val="00256306"/>
    <w:rPr>
      <w:b/>
      <w:bCs/>
      <w:smallCaps/>
      <w:color w:val="auto"/>
      <w:spacing w:val="5"/>
      <w:u w:val="single"/>
    </w:rPr>
  </w:style>
  <w:style w:type="paragraph" w:customStyle="1" w:styleId="2ColumnHeading">
    <w:name w:val="2Column Heading"/>
    <w:basedOn w:val="BodyText"/>
    <w:qFormat/>
    <w:rsid w:val="00256306"/>
    <w:pPr>
      <w:spacing w:after="60"/>
      <w:ind w:left="-2268"/>
    </w:pPr>
    <w:rPr>
      <w:b/>
    </w:rPr>
  </w:style>
  <w:style w:type="paragraph" w:customStyle="1" w:styleId="Heading1TOC">
    <w:name w:val="Heading1 TOC"/>
    <w:basedOn w:val="Normal"/>
    <w:qFormat/>
    <w:rsid w:val="00256306"/>
    <w:pPr>
      <w:spacing w:before="240" w:after="120"/>
    </w:pPr>
    <w:rPr>
      <w:rFonts w:ascii="Times New Roman" w:hAnsi="Times New Roman"/>
      <w:b/>
      <w:sz w:val="32"/>
    </w:rPr>
  </w:style>
  <w:style w:type="paragraph" w:customStyle="1" w:styleId="Heading2TOC">
    <w:name w:val="Heading2 TOC"/>
    <w:basedOn w:val="Normal"/>
    <w:qFormat/>
    <w:rsid w:val="00256306"/>
    <w:pPr>
      <w:spacing w:before="240" w:after="60"/>
    </w:pPr>
    <w:rPr>
      <w:rFonts w:ascii="Times New Roman" w:hAnsi="Times New Roman"/>
      <w:b/>
      <w:sz w:val="28"/>
    </w:rPr>
  </w:style>
  <w:style w:type="character" w:customStyle="1" w:styleId="Underline">
    <w:name w:val="Underline"/>
    <w:basedOn w:val="DefaultParagraphFont"/>
    <w:qFormat/>
    <w:rsid w:val="00256306"/>
    <w:rPr>
      <w:u w:val="single"/>
    </w:rPr>
  </w:style>
  <w:style w:type="character" w:customStyle="1" w:styleId="BoldandItalics">
    <w:name w:val="Bold and Italics"/>
    <w:qFormat/>
    <w:rsid w:val="00256306"/>
    <w:rPr>
      <w:b/>
      <w:i/>
      <w:u w:val="none"/>
    </w:rPr>
  </w:style>
  <w:style w:type="paragraph" w:styleId="BalloonText">
    <w:name w:val="Balloon Text"/>
    <w:basedOn w:val="Normal"/>
    <w:link w:val="BalloonTextChar"/>
    <w:rsid w:val="00256306"/>
    <w:rPr>
      <w:rFonts w:ascii="Tahoma" w:hAnsi="Tahoma" w:cs="Tahoma"/>
      <w:sz w:val="16"/>
      <w:szCs w:val="16"/>
    </w:rPr>
  </w:style>
  <w:style w:type="character" w:customStyle="1" w:styleId="BalloonTextChar">
    <w:name w:val="Balloon Text Char"/>
    <w:basedOn w:val="DefaultParagraphFont"/>
    <w:link w:val="BalloonText"/>
    <w:rsid w:val="002563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63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63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6306"/>
    <w:rPr>
      <w:b/>
      <w:color w:val="660033"/>
      <w:spacing w:val="0"/>
    </w:rPr>
  </w:style>
  <w:style w:type="paragraph" w:customStyle="1" w:styleId="Nameditemlist">
    <w:name w:val="Named item list"/>
    <w:basedOn w:val="BodyText"/>
    <w:qFormat/>
    <w:rsid w:val="00256306"/>
    <w:pPr>
      <w:tabs>
        <w:tab w:val="left" w:pos="2835"/>
      </w:tabs>
      <w:ind w:left="2835" w:hanging="2835"/>
    </w:pPr>
  </w:style>
  <w:style w:type="paragraph" w:customStyle="1" w:styleId="BodyTextnopadding">
    <w:name w:val="Body Text no padding"/>
    <w:basedOn w:val="BodyText"/>
    <w:qFormat/>
    <w:rsid w:val="00256306"/>
    <w:pPr>
      <w:spacing w:before="0" w:after="0"/>
    </w:pPr>
  </w:style>
  <w:style w:type="paragraph" w:customStyle="1" w:styleId="BodyTextBold">
    <w:name w:val="Body Text Bold"/>
    <w:basedOn w:val="BodyText"/>
    <w:qFormat/>
    <w:rsid w:val="00256306"/>
    <w:rPr>
      <w:b/>
    </w:rPr>
  </w:style>
  <w:style w:type="character" w:styleId="Hyperlink">
    <w:name w:val="Hyperlink"/>
    <w:basedOn w:val="DefaultParagraphFont"/>
    <w:uiPriority w:val="99"/>
    <w:unhideWhenUsed/>
    <w:rsid w:val="00936E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5296</Characters>
  <Application>Microsoft Office Word</Application>
  <DocSecurity>0</DocSecurity>
  <Lines>160</Lines>
  <Paragraphs>95</Paragraphs>
  <ScaleCrop>false</ScaleCrop>
  <Company>Author-it Software Corporation Ltd.</Company>
  <LinksUpToDate>false</LinksUpToDate>
  <CharactersWithSpaces>6001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HLTHSS008 Perform routine servicing of plant, equipment and machinery</dc:title>
  <dc:subject>Approved</dc:subject>
  <dc:creator>HumanAbility</dc:creator>
  <cp:keywords>Release: 1</cp:keywords>
  <dc:description>Review Date: 12 April 2008</dc:description>
  <cp:lastModifiedBy>HSD_TPCMSd.prod</cp:lastModifiedBy>
  <cp:revision>3</cp:revision>
  <dcterms:created xsi:type="dcterms:W3CDTF">2025-03-01T18:32:00Z</dcterms:created>
  <dcterms:modified xsi:type="dcterms:W3CDTF">2025-03-01T18:32:00Z</dcterms:modified>
</cp:coreProperties>
</file>