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8C0" w:rsidP="00E638C0">
      <w:pPr>
        <w:pStyle w:val="Title"/>
      </w:pPr>
      <w:r>
        <w:fldChar w:fldCharType="begin"/>
      </w:r>
      <w:r>
        <w:instrText xml:space="preserve"> TITLE   \* MERGEFORMAT </w:instrText>
      </w:r>
      <w:r>
        <w:fldChar w:fldCharType="separate"/>
      </w:r>
      <w:r>
        <w:t>HLTHPS004 Measure spirometry</w:t>
      </w:r>
      <w:r>
        <w:fldChar w:fldCharType="end"/>
      </w:r>
    </w:p>
    <w:p w:rsidR="00E638C0" w:rsidP="00E638C0">
      <w:pPr>
        <w:pStyle w:val="Version"/>
        <w:sectPr w:rsidSect="007D6B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B0B" w:rsidP="007D6B0B">
      <w:pPr>
        <w:pStyle w:val="SuperHeading"/>
      </w:pPr>
      <w:r w:rsidRPr="007D6B0B">
        <w:t>HLTHPS004 Measure spirometry</w:t>
      </w:r>
    </w:p>
    <w:p w:rsidR="00000000" w:rsidRPr="007D6B0B" w:rsidP="007D6B0B">
      <w:pPr>
        <w:pStyle w:val="Heading1"/>
      </w:pPr>
      <w:bookmarkStart w:id="1" w:name="O_656548"/>
      <w:bookmarkEnd w:id="1"/>
      <w:r w:rsidRPr="007D6B0B">
        <w:t>Modification History</w:t>
      </w:r>
    </w:p>
    <w:tbl>
      <w:tblPr>
        <w:tblW w:w="0" w:type="auto"/>
        <w:tblLayout w:type="fixed"/>
        <w:tblCellMar>
          <w:left w:w="62" w:type="dxa"/>
          <w:right w:w="62" w:type="dxa"/>
        </w:tblCellMar>
        <w:tblLook w:val="0000"/>
      </w:tblPr>
      <w:tblGrid>
        <w:gridCol w:w="2790"/>
        <w:gridCol w:w="6344"/>
      </w:tblGrid>
      <w:tr w:rsidTr="007D6B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B0B" w:rsidP="007D6B0B">
            <w:pPr>
              <w:pStyle w:val="BodyText"/>
            </w:pPr>
            <w:r w:rsidRPr="007D6B0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0B">
            <w:pPr>
              <w:pStyle w:val="BodyText"/>
              <w:rPr>
                <w:lang w:val="en-NZ"/>
              </w:rPr>
            </w:pPr>
            <w:r w:rsidRPr="007D6B0B">
              <w:rPr>
                <w:rStyle w:val="SpecialBold"/>
              </w:rPr>
              <w:t>Comments</w:t>
            </w:r>
          </w:p>
        </w:tc>
      </w:tr>
      <w:tr w:rsidTr="007D6B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0B">
            <w:pPr>
              <w:pStyle w:val="BodyText"/>
              <w:rPr>
                <w:lang w:val="en-NZ"/>
              </w:rPr>
            </w:pPr>
            <w:r w:rsidRPr="007D6B0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B0B" w:rsidP="007D6B0B">
            <w:pPr>
              <w:pStyle w:val="BodyText"/>
            </w:pPr>
            <w:r w:rsidRPr="007D6B0B">
              <w:t xml:space="preserve">This version was released in </w:t>
            </w:r>
            <w:r w:rsidRPr="007D6B0B">
              <w:rPr>
                <w:rStyle w:val="Emphasis"/>
              </w:rPr>
              <w:t>HLT Health Training Package release 2.0</w:t>
            </w:r>
            <w:r w:rsidRPr="007D6B0B">
              <w:t xml:space="preserve"> and meets the requirements of the 2012 Standards for Training Packages.</w:t>
            </w:r>
          </w:p>
          <w:p w:rsidR="00000000" w:rsidRPr="007D6B0B" w:rsidP="007D6B0B">
            <w:pPr>
              <w:pStyle w:val="BodyText"/>
            </w:pPr>
            <w:r w:rsidRPr="007D6B0B">
              <w:t>Significant changes to the elements and performance criteria. New</w:t>
            </w:r>
            <w:r w:rsidRPr="007D6B0B">
              <w:t xml:space="preserve"> evidence requirements for assessment, including volume and frequency requirements. Significant change to knowledge evidence.</w:t>
            </w:r>
          </w:p>
        </w:tc>
      </w:tr>
    </w:tbl>
    <w:p w:rsidR="00E638C0" w:rsidP="007D6B0B">
      <w:pPr>
        <w:pStyle w:val="BodyText"/>
      </w:pPr>
    </w:p>
    <w:p w:rsidR="00E638C0" w:rsidP="007D6B0B">
      <w:pPr>
        <w:pStyle w:val="BodyText"/>
      </w:pPr>
    </w:p>
    <w:p w:rsidR="00000000" w:rsidRPr="007D6B0B" w:rsidP="007D6B0B">
      <w:pPr>
        <w:pStyle w:val="Heading1"/>
      </w:pPr>
      <w:bookmarkStart w:id="2" w:name="O_656549"/>
      <w:bookmarkEnd w:id="2"/>
      <w:r w:rsidRPr="007D6B0B">
        <w:t>Application</w:t>
      </w:r>
    </w:p>
    <w:p w:rsidR="00000000" w:rsidRPr="007D6B0B" w:rsidP="00E638C0">
      <w:pPr>
        <w:pStyle w:val="BodyText"/>
      </w:pPr>
      <w:r w:rsidRPr="007D6B0B">
        <w:t>This unit describes the skills and knowledge required to prepare a client for spirometry, complete</w:t>
      </w:r>
      <w:r w:rsidRPr="007D6B0B">
        <w:t xml:space="preserve"> the spirometry test and to provide a report as an aid to the diagnosis and management of ventilatory impairment. </w:t>
      </w:r>
    </w:p>
    <w:p w:rsidR="00000000" w:rsidRPr="007D6B0B" w:rsidP="00E638C0">
      <w:pPr>
        <w:pStyle w:val="BodyText"/>
      </w:pPr>
      <w:r w:rsidRPr="007D6B0B">
        <w:t>This unit applies to any health worker who takes spirometry measurements. Spirometry measurement is commonly conducted in hospitals, respira</w:t>
      </w:r>
      <w:r w:rsidRPr="007D6B0B">
        <w:t>tory physicians rooms, general practitioner (GP) rooms, pharmacies and pathology collection centres.</w:t>
      </w:r>
    </w:p>
    <w:p w:rsidR="00000000" w:rsidRPr="00E638C0" w:rsidP="00E638C0">
      <w:pPr>
        <w:pStyle w:val="BodyText"/>
        <w:rPr>
          <w:i/>
        </w:rPr>
      </w:pPr>
      <w:r w:rsidRPr="00E638C0">
        <w:rPr>
          <w:rStyle w:val="Emphasis"/>
        </w:rPr>
        <w:t>The skills in this unit must be applied in accordance with Commonwealth and State/Territory legislation, Australian/New Zealand standards and industry cod</w:t>
      </w:r>
      <w:r w:rsidRPr="00E638C0">
        <w:rPr>
          <w:rStyle w:val="Emphasis"/>
        </w:rPr>
        <w:t>es of practice.</w:t>
      </w:r>
    </w:p>
    <w:p w:rsidR="00000000" w:rsidRPr="007D6B0B" w:rsidP="007D6B0B">
      <w:pPr>
        <w:pStyle w:val="Heading1"/>
      </w:pPr>
      <w:bookmarkStart w:id="3" w:name="O_656553"/>
      <w:bookmarkEnd w:id="3"/>
      <w:r w:rsidRPr="007D6B0B">
        <w:t>Elements and Performance Criteria</w:t>
      </w:r>
    </w:p>
    <w:tbl>
      <w:tblPr>
        <w:tblW w:w="0" w:type="auto"/>
        <w:tblLayout w:type="fixed"/>
        <w:tblCellMar>
          <w:left w:w="62" w:type="dxa"/>
          <w:right w:w="62" w:type="dxa"/>
        </w:tblCellMar>
        <w:tblLook w:val="0000"/>
      </w:tblPr>
      <w:tblGrid>
        <w:gridCol w:w="3261"/>
        <w:gridCol w:w="5702"/>
      </w:tblGrid>
      <w:tr w:rsidTr="007D6B0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D6B0B" w:rsidP="007D6B0B">
            <w:pPr>
              <w:pStyle w:val="BodyText"/>
            </w:pPr>
            <w:r w:rsidRPr="007D6B0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D6B0B">
            <w:pPr>
              <w:pStyle w:val="BodyText"/>
              <w:rPr>
                <w:lang w:val="en-NZ"/>
              </w:rPr>
            </w:pPr>
            <w:r w:rsidRPr="007D6B0B">
              <w:rPr>
                <w:rStyle w:val="SpecialBold"/>
              </w:rPr>
              <w:t>PERFORMANCE CRITERIA</w:t>
            </w:r>
          </w:p>
        </w:tc>
      </w:tr>
      <w:tr w:rsidTr="007D6B0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D6B0B" w:rsidP="007D6B0B">
            <w:pPr>
              <w:pStyle w:val="BodyText"/>
            </w:pPr>
            <w:r w:rsidRPr="007D6B0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D6B0B">
            <w:pPr>
              <w:pStyle w:val="BodyText"/>
              <w:rPr>
                <w:lang w:val="en-NZ"/>
              </w:rPr>
            </w:pPr>
            <w:r w:rsidRPr="007D6B0B">
              <w:rPr>
                <w:rStyle w:val="Emphasis"/>
              </w:rPr>
              <w:t>Performance criteria describe the performance needed to demonstrate achievement of the element</w:t>
            </w:r>
          </w:p>
        </w:tc>
      </w:tr>
      <w:tr w:rsidTr="007D6B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D6B0B">
            <w:pPr>
              <w:pStyle w:val="BodyText"/>
              <w:rPr>
                <w:lang w:val="en-NZ"/>
              </w:rPr>
            </w:pPr>
            <w:r w:rsidRPr="007D6B0B">
              <w:t>1. Prepare spirometer and materials for use</w:t>
            </w:r>
          </w:p>
        </w:tc>
        <w:tc>
          <w:tcPr>
            <w:tcW w:w="5702" w:type="dxa"/>
            <w:tcBorders>
              <w:top w:val="nil"/>
              <w:left w:val="nil"/>
              <w:bottom w:val="nil"/>
              <w:right w:val="nil"/>
            </w:tcBorders>
            <w:tcMar>
              <w:top w:w="0" w:type="dxa"/>
              <w:left w:w="62" w:type="dxa"/>
              <w:bottom w:w="0" w:type="dxa"/>
              <w:right w:w="62" w:type="dxa"/>
            </w:tcMar>
          </w:tcPr>
          <w:p w:rsidR="00000000" w:rsidRPr="007D6B0B" w:rsidP="007D6B0B">
            <w:pPr>
              <w:pStyle w:val="BodyText"/>
            </w:pPr>
            <w:r w:rsidRPr="007D6B0B">
              <w:t>1.1 Check cleanliness and functionality of spirometer and other materials</w:t>
            </w:r>
          </w:p>
          <w:p w:rsidR="00000000" w:rsidP="007D6B0B">
            <w:pPr>
              <w:pStyle w:val="BodyText"/>
              <w:rPr>
                <w:lang w:val="en-NZ"/>
              </w:rPr>
            </w:pPr>
            <w:r w:rsidRPr="007D6B0B">
              <w:t>1.2 Validate or calibrate spirometer in accordance with manufacturer specifications</w:t>
            </w:r>
          </w:p>
        </w:tc>
      </w:tr>
      <w:tr w:rsidTr="007D6B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6B0B">
            <w:pPr>
              <w:pStyle w:val="BodyText"/>
              <w:rPr>
                <w:lang w:val="en-NZ"/>
              </w:rPr>
            </w:pPr>
          </w:p>
        </w:tc>
      </w:tr>
      <w:tr w:rsidTr="007D6B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D6B0B">
            <w:pPr>
              <w:pStyle w:val="BodyText"/>
              <w:rPr>
                <w:lang w:val="en-NZ"/>
              </w:rPr>
            </w:pPr>
            <w:r w:rsidRPr="007D6B0B">
              <w:t>2. Prepare client for procedure</w:t>
            </w:r>
          </w:p>
        </w:tc>
        <w:tc>
          <w:tcPr>
            <w:tcW w:w="5702" w:type="dxa"/>
            <w:tcBorders>
              <w:top w:val="nil"/>
              <w:left w:val="nil"/>
              <w:bottom w:val="nil"/>
              <w:right w:val="nil"/>
            </w:tcBorders>
            <w:tcMar>
              <w:top w:w="0" w:type="dxa"/>
              <w:left w:w="62" w:type="dxa"/>
              <w:bottom w:w="0" w:type="dxa"/>
              <w:right w:w="62" w:type="dxa"/>
            </w:tcMar>
          </w:tcPr>
          <w:p w:rsidR="00000000" w:rsidRPr="007D6B0B" w:rsidP="007D6B0B">
            <w:pPr>
              <w:pStyle w:val="BodyText"/>
            </w:pPr>
            <w:r w:rsidRPr="007D6B0B">
              <w:t>2.1 Greet client c</w:t>
            </w:r>
            <w:r w:rsidRPr="007D6B0B">
              <w:t>ourteously and identify self</w:t>
            </w:r>
          </w:p>
          <w:p w:rsidR="00000000" w:rsidRPr="007D6B0B" w:rsidP="007D6B0B">
            <w:pPr>
              <w:pStyle w:val="BodyText"/>
            </w:pPr>
            <w:r w:rsidRPr="007D6B0B">
              <w:t>2.2 Identify client following organisation and regulatory procedures</w:t>
            </w:r>
          </w:p>
          <w:p w:rsidR="00000000" w:rsidRPr="007D6B0B" w:rsidP="007D6B0B">
            <w:pPr>
              <w:pStyle w:val="BodyText"/>
            </w:pPr>
            <w:r w:rsidRPr="007D6B0B">
              <w:t>2.3 Obtain, read, and accurately record client information, in accordance with organisation policies and procedures</w:t>
            </w:r>
          </w:p>
          <w:p w:rsidR="00000000" w:rsidRPr="007D6B0B" w:rsidP="007D6B0B">
            <w:pPr>
              <w:pStyle w:val="BodyText"/>
            </w:pPr>
            <w:r w:rsidRPr="007D6B0B">
              <w:t>2.4 Identify and responds to contraindications for performing spirometry within scope of own job role</w:t>
            </w:r>
          </w:p>
          <w:p w:rsidR="00000000" w:rsidRPr="007D6B0B" w:rsidP="007D6B0B">
            <w:pPr>
              <w:pStyle w:val="BodyText"/>
            </w:pPr>
            <w:r w:rsidRPr="007D6B0B">
              <w:t>2.5 Obtain clarifications from requesting health professional when necessary</w:t>
            </w:r>
          </w:p>
          <w:p w:rsidR="00000000" w:rsidRPr="007D6B0B" w:rsidP="007D6B0B">
            <w:pPr>
              <w:pStyle w:val="BodyText"/>
            </w:pPr>
            <w:r w:rsidRPr="007D6B0B">
              <w:t>2.6 Take accurate client measurements, consider other inputs and calculate re</w:t>
            </w:r>
            <w:r w:rsidRPr="007D6B0B">
              <w:t>ference values from established value sets</w:t>
            </w:r>
          </w:p>
          <w:p w:rsidR="00000000" w:rsidP="007D6B0B">
            <w:pPr>
              <w:pStyle w:val="BodyText"/>
              <w:rPr>
                <w:lang w:val="en-NZ"/>
              </w:rPr>
            </w:pPr>
            <w:r w:rsidRPr="007D6B0B">
              <w:t>2.7 Seat client correctly for procedure</w:t>
            </w:r>
          </w:p>
        </w:tc>
      </w:tr>
      <w:tr w:rsidTr="007D6B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6B0B">
            <w:pPr>
              <w:pStyle w:val="BodyText"/>
              <w:rPr>
                <w:lang w:val="en-NZ"/>
              </w:rPr>
            </w:pPr>
          </w:p>
        </w:tc>
      </w:tr>
      <w:tr w:rsidTr="007D6B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7D6B0B" w:rsidP="007D6B0B">
            <w:pPr>
              <w:pStyle w:val="BodyText"/>
            </w:pPr>
            <w:r w:rsidRPr="007D6B0B">
              <w:t>3. Perform spirometry</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D6B0B" w:rsidP="007D6B0B">
            <w:pPr>
              <w:pStyle w:val="BodyText"/>
            </w:pPr>
            <w:r w:rsidRPr="007D6B0B">
              <w:t>3.1 Initialise equipment to commence recording and record</w:t>
            </w:r>
            <w:r w:rsidRPr="007D6B0B">
              <w:rPr>
                <w:rStyle w:val="Emphasis"/>
              </w:rPr>
              <w:t xml:space="preserve"> </w:t>
            </w:r>
            <w:r w:rsidRPr="007D6B0B">
              <w:t xml:space="preserve">additional information </w:t>
            </w:r>
          </w:p>
          <w:p w:rsidR="00000000" w:rsidRPr="007D6B0B" w:rsidP="007D6B0B">
            <w:pPr>
              <w:pStyle w:val="BodyText"/>
            </w:pPr>
            <w:r w:rsidRPr="007D6B0B">
              <w:t>3.2 Coach client through procedure with the provision of continu</w:t>
            </w:r>
            <w:r w:rsidRPr="007D6B0B">
              <w:t>ous instruction, encouragement and reassurance</w:t>
            </w:r>
          </w:p>
          <w:p w:rsidR="00000000" w:rsidRPr="007D6B0B" w:rsidP="007D6B0B">
            <w:pPr>
              <w:pStyle w:val="BodyText"/>
            </w:pPr>
            <w:r w:rsidRPr="007D6B0B">
              <w:t>3.3 Observe client throughout the procedure for ability to continue</w:t>
            </w:r>
          </w:p>
          <w:p w:rsidR="00000000" w:rsidRPr="007D6B0B" w:rsidP="007D6B0B">
            <w:pPr>
              <w:pStyle w:val="BodyText"/>
            </w:pPr>
            <w:r w:rsidRPr="007D6B0B">
              <w:t>3.4 Identify recording as technically correct</w:t>
            </w:r>
          </w:p>
          <w:p w:rsidR="00000000" w:rsidRPr="007D6B0B" w:rsidP="007D6B0B">
            <w:pPr>
              <w:pStyle w:val="BodyText"/>
            </w:pPr>
            <w:r w:rsidRPr="007D6B0B">
              <w:t>3.5 Provide client with feedback on performance</w:t>
            </w:r>
          </w:p>
          <w:p w:rsidR="00000000" w:rsidRPr="007D6B0B" w:rsidP="007D6B0B">
            <w:pPr>
              <w:pStyle w:val="BodyText"/>
            </w:pPr>
            <w:r w:rsidRPr="007D6B0B">
              <w:t>3.6 Repeat spirometry as necessary to comply wi</w:t>
            </w:r>
            <w:r w:rsidRPr="007D6B0B">
              <w:t>th current standards for repeatability</w:t>
            </w:r>
          </w:p>
          <w:p w:rsidR="00000000" w:rsidRPr="007D6B0B" w:rsidP="007D6B0B">
            <w:pPr>
              <w:pStyle w:val="BodyText"/>
            </w:pPr>
            <w:r w:rsidRPr="007D6B0B">
              <w:t>3.7 Make technically acceptable measurements according to current standards</w:t>
            </w:r>
          </w:p>
          <w:p w:rsidR="00000000" w:rsidRPr="007D6B0B" w:rsidP="007D6B0B">
            <w:pPr>
              <w:pStyle w:val="BodyText"/>
            </w:pPr>
            <w:r w:rsidRPr="007D6B0B">
              <w:t>3.8 Select indices for report in accordance with current standards</w:t>
            </w:r>
          </w:p>
          <w:p w:rsidR="00000000" w:rsidRPr="007D6B0B" w:rsidP="007D6B0B">
            <w:pPr>
              <w:pStyle w:val="BodyText"/>
            </w:pPr>
            <w:r w:rsidRPr="007D6B0B">
              <w:t>3.9 Identify the need for administration of a bronchodilator in accordance</w:t>
            </w:r>
            <w:r w:rsidRPr="007D6B0B">
              <w:t xml:space="preserve"> with current standards and medical officer request</w:t>
            </w:r>
          </w:p>
          <w:p w:rsidR="00000000" w:rsidRPr="007D6B0B" w:rsidP="007D6B0B">
            <w:pPr>
              <w:pStyle w:val="BodyText"/>
            </w:pPr>
            <w:r w:rsidRPr="007D6B0B">
              <w:t xml:space="preserve">3.10 Allow sufficient time for peak effect from </w:t>
            </w:r>
            <w:r w:rsidRPr="007D6B0B">
              <w:t>bronchodilator and repeat spirometry</w:t>
            </w:r>
          </w:p>
          <w:p w:rsidR="00000000" w:rsidP="007D6B0B">
            <w:pPr>
              <w:pStyle w:val="BodyText"/>
              <w:rPr>
                <w:lang w:val="en-NZ"/>
              </w:rPr>
            </w:pPr>
            <w:r w:rsidRPr="007D6B0B">
              <w:t>3.11 Identify and respond to clinical emergencies</w:t>
            </w:r>
            <w:r w:rsidRPr="007D6B0B">
              <w:rPr>
                <w:rStyle w:val="Emphasis"/>
              </w:rPr>
              <w:t xml:space="preserve"> </w:t>
            </w:r>
            <w:r w:rsidRPr="007D6B0B">
              <w:t>in accordance with organisation emergency procedures</w:t>
            </w:r>
          </w:p>
        </w:tc>
      </w:tr>
      <w:tr w:rsidTr="007D6B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6B0B">
            <w:pPr>
              <w:pStyle w:val="BodyText"/>
              <w:rPr>
                <w:lang w:val="en-NZ"/>
              </w:rPr>
            </w:pPr>
          </w:p>
        </w:tc>
      </w:tr>
      <w:tr w:rsidTr="007D6B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D6B0B">
            <w:pPr>
              <w:pStyle w:val="BodyText"/>
              <w:rPr>
                <w:lang w:val="en-NZ"/>
              </w:rPr>
            </w:pPr>
            <w:r w:rsidRPr="007D6B0B">
              <w:t>4. Complete spirometry measurement</w:t>
            </w:r>
          </w:p>
        </w:tc>
        <w:tc>
          <w:tcPr>
            <w:tcW w:w="5702" w:type="dxa"/>
            <w:tcBorders>
              <w:top w:val="nil"/>
              <w:left w:val="nil"/>
              <w:bottom w:val="nil"/>
              <w:right w:val="nil"/>
            </w:tcBorders>
            <w:tcMar>
              <w:top w:w="0" w:type="dxa"/>
              <w:left w:w="62" w:type="dxa"/>
              <w:bottom w:w="0" w:type="dxa"/>
              <w:right w:w="62" w:type="dxa"/>
            </w:tcMar>
          </w:tcPr>
          <w:p w:rsidR="00000000" w:rsidRPr="007D6B0B" w:rsidP="007D6B0B">
            <w:pPr>
              <w:pStyle w:val="BodyText"/>
            </w:pPr>
            <w:r w:rsidRPr="007D6B0B">
              <w:t>4.1 Assist client as required on completion of procedure</w:t>
            </w:r>
          </w:p>
          <w:p w:rsidR="00000000" w:rsidRPr="007D6B0B" w:rsidP="007D6B0B">
            <w:pPr>
              <w:pStyle w:val="BodyText"/>
            </w:pPr>
            <w:r w:rsidRPr="007D6B0B">
              <w:t>4.2 Review follow up arrangements with client</w:t>
            </w:r>
          </w:p>
          <w:p w:rsidR="00000000" w:rsidRPr="007D6B0B" w:rsidP="007D6B0B">
            <w:pPr>
              <w:pStyle w:val="BodyText"/>
            </w:pPr>
            <w:r w:rsidRPr="007D6B0B">
              <w:t xml:space="preserve">4.3 Respond appropriately to client’s questions </w:t>
            </w:r>
          </w:p>
          <w:p w:rsidR="00000000" w:rsidRPr="007D6B0B" w:rsidP="007D6B0B">
            <w:pPr>
              <w:pStyle w:val="BodyText"/>
            </w:pPr>
            <w:r w:rsidRPr="007D6B0B">
              <w:t>4.4 Dispose of or clean materials in accordance with organisation pol</w:t>
            </w:r>
            <w:r w:rsidRPr="007D6B0B">
              <w:t>icies and procedures, and infection control guidelines</w:t>
            </w:r>
          </w:p>
          <w:p w:rsidR="00000000" w:rsidRPr="007D6B0B" w:rsidP="007D6B0B">
            <w:pPr>
              <w:pStyle w:val="BodyText"/>
            </w:pPr>
            <w:r w:rsidRPr="007D6B0B">
              <w:t>4.5 Clean, restock and store equipment according to manufacturer’s guidelines</w:t>
            </w:r>
          </w:p>
          <w:p w:rsidR="00000000" w:rsidRPr="007D6B0B" w:rsidP="007D6B0B">
            <w:pPr>
              <w:pStyle w:val="BodyText"/>
            </w:pPr>
            <w:r w:rsidRPr="007D6B0B">
              <w:t>4.6 Complete report to technically acceptable standards, provide a provisional interpretation of results and forward to phy</w:t>
            </w:r>
            <w:r w:rsidRPr="007D6B0B">
              <w:t xml:space="preserve">sician for final interpretation </w:t>
            </w:r>
          </w:p>
          <w:p w:rsidR="00000000" w:rsidRPr="007D6B0B" w:rsidP="007D6B0B">
            <w:pPr>
              <w:pStyle w:val="BodyText"/>
            </w:pPr>
            <w:r w:rsidRPr="007D6B0B">
              <w:t>4.7 Forward report and interpretation to requesting medical officer</w:t>
            </w:r>
          </w:p>
          <w:p w:rsidR="00000000" w:rsidP="007D6B0B">
            <w:pPr>
              <w:pStyle w:val="BodyText"/>
              <w:rPr>
                <w:lang w:val="en-NZ"/>
              </w:rPr>
            </w:pPr>
            <w:r w:rsidRPr="007D6B0B">
              <w:t>4.8 Enter details of client and test completed on to database and/or hospital information system</w:t>
            </w:r>
          </w:p>
        </w:tc>
      </w:tr>
      <w:tr w:rsidTr="007D6B0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D6B0B" w:rsidP="007D6B0B">
            <w:pPr>
              <w:pStyle w:val="BodyText"/>
            </w:pPr>
          </w:p>
        </w:tc>
      </w:tr>
    </w:tbl>
    <w:p w:rsidR="00000000" w:rsidRPr="007D6B0B" w:rsidP="007D6B0B">
      <w:pPr>
        <w:pStyle w:val="BodyText"/>
      </w:pPr>
    </w:p>
    <w:p w:rsidR="00000000" w:rsidRPr="007D6B0B" w:rsidP="007D6B0B">
      <w:pPr>
        <w:pStyle w:val="AllowPageBreak"/>
      </w:pPr>
    </w:p>
    <w:p w:rsidR="00000000" w:rsidRPr="007D6B0B" w:rsidP="007D6B0B">
      <w:pPr>
        <w:pStyle w:val="Heading1"/>
      </w:pPr>
      <w:bookmarkStart w:id="4" w:name="O_656554"/>
      <w:bookmarkEnd w:id="4"/>
      <w:r w:rsidRPr="007D6B0B">
        <w:t>Foundation Skills</w:t>
      </w:r>
    </w:p>
    <w:tbl>
      <w:tblPr>
        <w:tblW w:w="0" w:type="auto"/>
        <w:tblLayout w:type="fixed"/>
        <w:tblCellMar>
          <w:left w:w="62" w:type="dxa"/>
          <w:right w:w="62" w:type="dxa"/>
        </w:tblCellMar>
        <w:tblLook w:val="0000"/>
      </w:tblPr>
      <w:tblGrid>
        <w:gridCol w:w="8964"/>
      </w:tblGrid>
      <w:tr w:rsidTr="007D6B0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7D6B0B">
            <w:pPr>
              <w:pStyle w:val="BodyText"/>
              <w:rPr>
                <w:lang w:val="en-NZ"/>
              </w:rPr>
            </w:pPr>
            <w:r w:rsidRPr="007D6B0B">
              <w:rPr>
                <w:rStyle w:val="Emphasis"/>
              </w:rPr>
              <w:t>The Foundation Ski</w:t>
            </w:r>
            <w:r w:rsidRPr="007D6B0B">
              <w:rPr>
                <w:rStyle w:val="Emphasis"/>
              </w:rPr>
              <w:t xml:space="preserve">lls describe those required skills (language, literacy, numeracy and employment </w:t>
            </w:r>
            <w:r w:rsidRPr="007D6B0B">
              <w:t xml:space="preserve">skills) that are essential </w:t>
            </w:r>
            <w:r w:rsidRPr="007D6B0B">
              <w:rPr>
                <w:rStyle w:val="Emphasis"/>
              </w:rPr>
              <w:t>to performance.</w:t>
            </w:r>
          </w:p>
        </w:tc>
      </w:tr>
      <w:tr w:rsidTr="007D6B0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7D6B0B" w:rsidP="007D6B0B">
            <w:pPr>
              <w:pStyle w:val="BodyText"/>
            </w:pPr>
          </w:p>
          <w:p w:rsidR="00000000" w:rsidRPr="007D6B0B" w:rsidP="007D6B0B">
            <w:pPr>
              <w:pStyle w:val="BodyText"/>
            </w:pPr>
            <w:r w:rsidRPr="007D6B0B">
              <w:t>Foundation skills essential to performance are explicit in the performance criteria of this unit of competency.</w:t>
            </w:r>
          </w:p>
        </w:tc>
      </w:tr>
    </w:tbl>
    <w:p w:rsidR="00E638C0" w:rsidP="007D6B0B">
      <w:pPr>
        <w:pStyle w:val="BodyText"/>
      </w:pPr>
    </w:p>
    <w:p w:rsidR="00E638C0" w:rsidP="007D6B0B">
      <w:pPr>
        <w:pStyle w:val="BodyText"/>
      </w:pPr>
    </w:p>
    <w:p w:rsidR="00000000" w:rsidRPr="007D6B0B" w:rsidP="007D6B0B">
      <w:pPr>
        <w:pStyle w:val="Heading1"/>
      </w:pPr>
      <w:bookmarkStart w:id="5" w:name="O_656556"/>
      <w:bookmarkEnd w:id="5"/>
      <w:r w:rsidRPr="007D6B0B">
        <w:t>Unit Mapping Information</w:t>
      </w:r>
    </w:p>
    <w:p w:rsidR="00000000" w:rsidRPr="007D6B0B" w:rsidP="00E638C0">
      <w:pPr>
        <w:pStyle w:val="BodyText"/>
      </w:pPr>
      <w:r w:rsidRPr="007D6B0B">
        <w:t xml:space="preserve">No equivalent unit. </w:t>
      </w:r>
    </w:p>
    <w:p w:rsidR="00000000" w:rsidRPr="007D6B0B" w:rsidP="007D6B0B">
      <w:pPr>
        <w:pStyle w:val="Heading1"/>
      </w:pPr>
      <w:bookmarkStart w:id="6" w:name="O_656563"/>
      <w:bookmarkEnd w:id="6"/>
      <w:r w:rsidRPr="007D6B0B">
        <w:t>Links</w:t>
      </w:r>
    </w:p>
    <w:p w:rsidR="00000000" w:rsidRPr="007D6B0B" w:rsidP="00E638C0">
      <w:pPr>
        <w:pStyle w:val="BodyText"/>
      </w:pPr>
      <w:r w:rsidRPr="007D6B0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66F77">
        <w:rPr>
          <w:rStyle w:val="Hyperlink"/>
        </w:rPr>
        <w:t>https://vetnet.gov.au/Pages/TrainingDocs.aspx?q=ced1390f-48d9-4ab0-bd50-b015e5485705</w:t>
      </w:r>
      <w:r>
        <w:fldChar w:fldCharType="end"/>
      </w:r>
    </w:p>
    <w:p w:rsidR="00000000" w:rsidRPr="007D6B0B" w:rsidP="00E638C0">
      <w:pPr>
        <w:pStyle w:val="BodyText"/>
        <w:sectPr w:rsidSect="007D6B0B">
          <w:headerReference w:type="default" r:id="rId10"/>
          <w:footerReference w:type="default" r:id="rId11"/>
          <w:pgSz w:w="11908" w:h="16833"/>
          <w:pgMar w:top="1702" w:right="1418" w:bottom="1702" w:left="1418" w:header="992" w:footer="992" w:gutter="0"/>
          <w:cols w:space="720"/>
          <w:noEndnote/>
          <w:docGrid w:linePitch="299"/>
        </w:sectPr>
      </w:pPr>
    </w:p>
    <w:p w:rsidR="00000000" w:rsidRPr="007D6B0B" w:rsidP="007D6B0B">
      <w:pPr>
        <w:pStyle w:val="SuperHeading"/>
      </w:pPr>
      <w:r w:rsidRPr="007D6B0B">
        <w:t>Assessment Requirements for HLTHPS004 Measure spirometry</w:t>
      </w:r>
    </w:p>
    <w:p w:rsidR="00000000" w:rsidRPr="007D6B0B" w:rsidP="007D6B0B">
      <w:pPr>
        <w:pStyle w:val="Heading1"/>
      </w:pPr>
      <w:bookmarkStart w:id="7" w:name="O_656558"/>
      <w:bookmarkEnd w:id="7"/>
      <w:r w:rsidRPr="007D6B0B">
        <w:t>Modification History</w:t>
      </w:r>
    </w:p>
    <w:tbl>
      <w:tblPr>
        <w:tblW w:w="0" w:type="auto"/>
        <w:tblLayout w:type="fixed"/>
        <w:tblCellMar>
          <w:left w:w="62" w:type="dxa"/>
          <w:right w:w="62" w:type="dxa"/>
        </w:tblCellMar>
        <w:tblLook w:val="0000"/>
      </w:tblPr>
      <w:tblGrid>
        <w:gridCol w:w="2790"/>
        <w:gridCol w:w="6344"/>
      </w:tblGrid>
      <w:tr w:rsidTr="007D6B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B0B" w:rsidP="007D6B0B">
            <w:pPr>
              <w:pStyle w:val="BodyText"/>
            </w:pPr>
            <w:r w:rsidRPr="007D6B0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0B">
            <w:pPr>
              <w:pStyle w:val="BodyText"/>
              <w:rPr>
                <w:lang w:val="en-NZ"/>
              </w:rPr>
            </w:pPr>
            <w:r w:rsidRPr="007D6B0B">
              <w:rPr>
                <w:rStyle w:val="SpecialBold"/>
              </w:rPr>
              <w:t>Comments</w:t>
            </w:r>
          </w:p>
        </w:tc>
      </w:tr>
      <w:tr w:rsidTr="007D6B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B0B">
            <w:pPr>
              <w:pStyle w:val="BodyText"/>
              <w:rPr>
                <w:lang w:val="en-NZ"/>
              </w:rPr>
            </w:pPr>
            <w:r w:rsidRPr="007D6B0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B0B" w:rsidP="007D6B0B">
            <w:pPr>
              <w:pStyle w:val="BodyText"/>
            </w:pPr>
            <w:r w:rsidRPr="007D6B0B">
              <w:t xml:space="preserve">This version was released in </w:t>
            </w:r>
            <w:r w:rsidRPr="007D6B0B">
              <w:rPr>
                <w:rStyle w:val="Emphasis"/>
              </w:rPr>
              <w:t>HLT Health Training Package release 2.0</w:t>
            </w:r>
            <w:r w:rsidRPr="007D6B0B">
              <w:t xml:space="preserve"> and meets the requirements of the 2012 Standards for Training Packages.</w:t>
            </w:r>
          </w:p>
          <w:p w:rsidR="00000000" w:rsidRPr="007D6B0B" w:rsidP="007D6B0B">
            <w:pPr>
              <w:pStyle w:val="BodyText"/>
            </w:pPr>
            <w:r w:rsidRPr="007D6B0B">
              <w:t>Significant changes to the elements and performance criteria. New evidence requirements for assessment, including volume and frequency requirements. Significant change to knowledge ev</w:t>
            </w:r>
            <w:r w:rsidRPr="007D6B0B">
              <w:t>idence.</w:t>
            </w:r>
          </w:p>
        </w:tc>
      </w:tr>
    </w:tbl>
    <w:p w:rsidR="00E638C0" w:rsidP="007D6B0B">
      <w:pPr>
        <w:pStyle w:val="BodyText"/>
      </w:pPr>
    </w:p>
    <w:p w:rsidR="00E638C0" w:rsidP="007D6B0B">
      <w:pPr>
        <w:pStyle w:val="BodyText"/>
      </w:pPr>
    </w:p>
    <w:p w:rsidR="00000000" w:rsidRPr="007D6B0B" w:rsidP="007D6B0B">
      <w:pPr>
        <w:pStyle w:val="Heading1"/>
      </w:pPr>
      <w:bookmarkStart w:id="8" w:name="O_656559"/>
      <w:bookmarkEnd w:id="8"/>
      <w:r w:rsidRPr="007D6B0B">
        <w:t>Performance Evidence</w:t>
      </w:r>
    </w:p>
    <w:p w:rsidR="00000000" w:rsidRPr="007D6B0B" w:rsidP="00E638C0">
      <w:pPr>
        <w:pStyle w:val="BodyText"/>
      </w:pPr>
      <w:r w:rsidRPr="007D6B0B">
        <w:t xml:space="preserve">The candidate must show evidence of the ability to complete tasks outlined in elements and performance criteria of this unit, manage tasks and manage contingencies in the context of the job role. There must </w:t>
      </w:r>
      <w:r w:rsidRPr="007D6B0B">
        <w:t>be evidence that the candidate has:</w:t>
      </w:r>
    </w:p>
    <w:p w:rsidR="00000000" w:rsidRPr="007D6B0B" w:rsidP="007D6B0B">
      <w:pPr>
        <w:pStyle w:val="ListBullet"/>
      </w:pPr>
      <w:r w:rsidRPr="007D6B0B">
        <w:t>followed established technical, infection control and safety procedures to produce spirometry measurements for at least 3 different clients that accurately reflect the maximal expiratory ventilatory capacity:</w:t>
      </w:r>
    </w:p>
    <w:p w:rsidR="00000000" w:rsidRPr="007D6B0B" w:rsidP="007D6B0B">
      <w:pPr>
        <w:pStyle w:val="ListBullet2"/>
      </w:pPr>
      <w:r w:rsidRPr="007D6B0B">
        <w:t>recognise</w:t>
      </w:r>
      <w:r w:rsidRPr="007D6B0B">
        <w:t>d and responded appropriately to errors due to both client performance and technical faults</w:t>
      </w:r>
    </w:p>
    <w:p w:rsidR="00000000" w:rsidRPr="007D6B0B" w:rsidP="007D6B0B">
      <w:pPr>
        <w:pStyle w:val="ListBullet2"/>
      </w:pPr>
      <w:r w:rsidRPr="007D6B0B">
        <w:t>provided provisional interpretation against established reference values</w:t>
      </w:r>
    </w:p>
    <w:p w:rsidR="00000000" w:rsidRPr="007D6B0B" w:rsidP="007D6B0B">
      <w:pPr>
        <w:pStyle w:val="AllowPageBreak"/>
      </w:pPr>
    </w:p>
    <w:p w:rsidR="00000000" w:rsidRPr="007D6B0B" w:rsidP="007D6B0B">
      <w:pPr>
        <w:pStyle w:val="Heading1"/>
      </w:pPr>
      <w:bookmarkStart w:id="9" w:name="O_656560"/>
      <w:bookmarkEnd w:id="9"/>
      <w:r w:rsidRPr="007D6B0B">
        <w:t>Knowledge Evidence</w:t>
      </w:r>
    </w:p>
    <w:p w:rsidR="00000000" w:rsidRPr="007D6B0B" w:rsidP="00E638C0">
      <w:pPr>
        <w:pStyle w:val="BodyText"/>
      </w:pPr>
      <w:r w:rsidRPr="007D6B0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7D6B0B">
        <w:t>of:</w:t>
      </w:r>
    </w:p>
    <w:p w:rsidR="00000000" w:rsidRPr="007D6B0B" w:rsidP="007D6B0B">
      <w:pPr>
        <w:pStyle w:val="ListBullet"/>
      </w:pPr>
      <w:r w:rsidRPr="007D6B0B">
        <w:t>purpose, principles and protocols of spirometry</w:t>
      </w:r>
    </w:p>
    <w:p w:rsidR="00000000" w:rsidRPr="007D6B0B" w:rsidP="007D6B0B">
      <w:pPr>
        <w:pStyle w:val="ListBullet"/>
      </w:pPr>
      <w:r w:rsidRPr="007D6B0B">
        <w:t>legal and ethical considerations for spirometry, including:</w:t>
      </w:r>
    </w:p>
    <w:p w:rsidR="00000000" w:rsidRPr="007D6B0B" w:rsidP="007D6B0B">
      <w:pPr>
        <w:pStyle w:val="ListBullet2"/>
      </w:pPr>
      <w:r w:rsidRPr="007D6B0B">
        <w:t>duty of care</w:t>
      </w:r>
    </w:p>
    <w:p w:rsidR="00000000" w:rsidRPr="007D6B0B" w:rsidP="007D6B0B">
      <w:pPr>
        <w:pStyle w:val="ListBullet2"/>
      </w:pPr>
      <w:r w:rsidRPr="007D6B0B">
        <w:t>informed consent</w:t>
      </w:r>
    </w:p>
    <w:p w:rsidR="00000000" w:rsidRPr="007D6B0B" w:rsidP="007D6B0B">
      <w:pPr>
        <w:pStyle w:val="ListBullet2"/>
      </w:pPr>
      <w:r w:rsidRPr="007D6B0B">
        <w:t>records management</w:t>
      </w:r>
    </w:p>
    <w:p w:rsidR="00000000" w:rsidRPr="007D6B0B" w:rsidP="007D6B0B">
      <w:pPr>
        <w:pStyle w:val="ListBullet2"/>
      </w:pPr>
      <w:r w:rsidRPr="007D6B0B">
        <w:t>privacy, confidentiality and disclosure</w:t>
      </w:r>
    </w:p>
    <w:p w:rsidR="00000000" w:rsidRPr="007D6B0B" w:rsidP="007D6B0B">
      <w:pPr>
        <w:pStyle w:val="ListBullet2"/>
      </w:pPr>
      <w:r w:rsidRPr="007D6B0B">
        <w:t>industry standards</w:t>
      </w:r>
    </w:p>
    <w:p w:rsidR="00000000" w:rsidRPr="007D6B0B" w:rsidP="007D6B0B">
      <w:pPr>
        <w:pStyle w:val="ListBullet2"/>
      </w:pPr>
      <w:r w:rsidRPr="007D6B0B">
        <w:t>work role boundaries – responsibil</w:t>
      </w:r>
      <w:r w:rsidRPr="007D6B0B">
        <w:t>ities and limitations</w:t>
      </w:r>
    </w:p>
    <w:p w:rsidR="00000000" w:rsidRPr="007D6B0B" w:rsidP="007D6B0B">
      <w:pPr>
        <w:pStyle w:val="ListBullet"/>
      </w:pPr>
      <w:r w:rsidRPr="007D6B0B">
        <w:t xml:space="preserve">basic pharmacology related to respiratory function relevant for spirometry measurement </w:t>
      </w:r>
    </w:p>
    <w:p w:rsidR="00000000" w:rsidRPr="007D6B0B" w:rsidP="007D6B0B">
      <w:pPr>
        <w:pStyle w:val="ListBullet"/>
      </w:pPr>
      <w:r w:rsidRPr="007D6B0B">
        <w:t xml:space="preserve">anatomy and physiology relevant for understanding and conducting spirometry </w:t>
      </w:r>
    </w:p>
    <w:p w:rsidR="00000000" w:rsidRPr="007D6B0B" w:rsidP="007D6B0B">
      <w:pPr>
        <w:pStyle w:val="ListBullet"/>
      </w:pPr>
      <w:r w:rsidRPr="007D6B0B">
        <w:t>set up, operation and routine maintenance of spirometry equipment</w:t>
      </w:r>
    </w:p>
    <w:p w:rsidR="00000000" w:rsidRPr="007D6B0B" w:rsidP="007D6B0B">
      <w:pPr>
        <w:pStyle w:val="ListBullet"/>
      </w:pPr>
      <w:r w:rsidRPr="007D6B0B">
        <w:t>patterns of normal/abnormal results related to both respiratory disease and technical factors relevant for spirometry measurement</w:t>
      </w:r>
    </w:p>
    <w:p w:rsidR="00000000" w:rsidRPr="007D6B0B" w:rsidP="007D6B0B">
      <w:pPr>
        <w:pStyle w:val="ListBullet"/>
      </w:pPr>
      <w:r w:rsidRPr="007D6B0B">
        <w:t>features of technically correct recordings, including:</w:t>
      </w:r>
    </w:p>
    <w:p w:rsidR="00000000" w:rsidRPr="007D6B0B" w:rsidP="007D6B0B">
      <w:pPr>
        <w:pStyle w:val="ListBullet2"/>
      </w:pPr>
      <w:r w:rsidRPr="007D6B0B">
        <w:t>no hesitation at start</w:t>
      </w:r>
    </w:p>
    <w:p w:rsidR="00000000" w:rsidRPr="007D6B0B" w:rsidP="007D6B0B">
      <w:pPr>
        <w:pStyle w:val="ListBullet2"/>
      </w:pPr>
      <w:r w:rsidRPr="007D6B0B">
        <w:t>evidence of maximal effort</w:t>
      </w:r>
    </w:p>
    <w:p w:rsidR="00000000" w:rsidRPr="007D6B0B" w:rsidP="007D6B0B">
      <w:pPr>
        <w:pStyle w:val="ListBullet2"/>
      </w:pPr>
      <w:r w:rsidRPr="007D6B0B">
        <w:t>no cough within firs</w:t>
      </w:r>
      <w:r w:rsidRPr="007D6B0B">
        <w:t>t second</w:t>
      </w:r>
    </w:p>
    <w:p w:rsidR="00000000" w:rsidRPr="007D6B0B" w:rsidP="007D6B0B">
      <w:pPr>
        <w:pStyle w:val="ListBullet2"/>
      </w:pPr>
      <w:r w:rsidRPr="007D6B0B">
        <w:t>end of test criteria met</w:t>
      </w:r>
    </w:p>
    <w:p w:rsidR="00000000" w:rsidRPr="007D6B0B" w:rsidP="007D6B0B">
      <w:pPr>
        <w:pStyle w:val="ListBullet2"/>
      </w:pPr>
      <w:r w:rsidRPr="007D6B0B">
        <w:t>reproducibility</w:t>
      </w:r>
    </w:p>
    <w:p w:rsidR="00000000" w:rsidRPr="007D6B0B" w:rsidP="007D6B0B">
      <w:pPr>
        <w:pStyle w:val="ListBullet"/>
      </w:pPr>
      <w:r w:rsidRPr="007D6B0B">
        <w:t>mathematical and statistical information relevant for spirometry measurement</w:t>
      </w:r>
    </w:p>
    <w:p w:rsidR="00000000" w:rsidRPr="007D6B0B" w:rsidP="007D6B0B">
      <w:pPr>
        <w:pStyle w:val="ListBullet"/>
      </w:pPr>
      <w:r w:rsidRPr="007D6B0B">
        <w:t>reference values required for spirometry measurement and the factors that contribute to calculation of client reference values a</w:t>
      </w:r>
      <w:r w:rsidRPr="007D6B0B">
        <w:t>nd how to incorporate these, including:</w:t>
      </w:r>
    </w:p>
    <w:p w:rsidR="00000000" w:rsidRPr="007D6B0B" w:rsidP="007D6B0B">
      <w:pPr>
        <w:pStyle w:val="ListBullet2"/>
      </w:pPr>
      <w:r w:rsidRPr="007D6B0B">
        <w:t>weight</w:t>
      </w:r>
    </w:p>
    <w:p w:rsidR="00000000" w:rsidRPr="007D6B0B" w:rsidP="007D6B0B">
      <w:pPr>
        <w:pStyle w:val="ListBullet2"/>
      </w:pPr>
      <w:r w:rsidRPr="007D6B0B">
        <w:t>height</w:t>
      </w:r>
    </w:p>
    <w:p w:rsidR="00000000" w:rsidRPr="007D6B0B" w:rsidP="007D6B0B">
      <w:pPr>
        <w:pStyle w:val="ListBullet2"/>
      </w:pPr>
      <w:r w:rsidRPr="007D6B0B">
        <w:t>age</w:t>
      </w:r>
    </w:p>
    <w:p w:rsidR="00000000" w:rsidRPr="007D6B0B" w:rsidP="007D6B0B">
      <w:pPr>
        <w:pStyle w:val="ListBullet2"/>
      </w:pPr>
      <w:r w:rsidRPr="007D6B0B">
        <w:t>gender</w:t>
      </w:r>
    </w:p>
    <w:p w:rsidR="00000000" w:rsidRPr="007D6B0B" w:rsidP="007D6B0B">
      <w:pPr>
        <w:pStyle w:val="ListBullet2"/>
      </w:pPr>
      <w:r w:rsidRPr="007D6B0B">
        <w:t>race</w:t>
      </w:r>
    </w:p>
    <w:p w:rsidR="00000000" w:rsidRPr="007D6B0B" w:rsidP="007D6B0B">
      <w:pPr>
        <w:pStyle w:val="ListBullet"/>
      </w:pPr>
      <w:r w:rsidRPr="007D6B0B">
        <w:t>how to convert volumes from atmospheric temperature and pressure (ATP) to body temperature and pressure saturated (BTPS)</w:t>
      </w:r>
    </w:p>
    <w:p w:rsidR="00000000" w:rsidRPr="007D6B0B" w:rsidP="007D6B0B">
      <w:pPr>
        <w:pStyle w:val="ListBullet"/>
      </w:pPr>
      <w:r w:rsidRPr="007D6B0B">
        <w:t>common causes of client non compliance in spirometry and the a</w:t>
      </w:r>
      <w:r w:rsidRPr="007D6B0B">
        <w:t>ppropriate remedies</w:t>
      </w:r>
    </w:p>
    <w:p w:rsidR="00000000" w:rsidRPr="007D6B0B" w:rsidP="007D6B0B">
      <w:pPr>
        <w:pStyle w:val="ListBullet"/>
      </w:pPr>
      <w:r w:rsidRPr="007D6B0B">
        <w:t>complications and contraindications for clients undergoing spirometry measurement, and how to respond</w:t>
      </w:r>
    </w:p>
    <w:p w:rsidR="00000000" w:rsidRPr="007D6B0B" w:rsidP="007D6B0B">
      <w:pPr>
        <w:pStyle w:val="ListBullet"/>
      </w:pPr>
      <w:r w:rsidRPr="007D6B0B">
        <w:t>emergency procedures specific to spirometry instrument quality control procedures, including:</w:t>
      </w:r>
    </w:p>
    <w:p w:rsidR="00000000" w:rsidRPr="007D6B0B" w:rsidP="007D6B0B">
      <w:pPr>
        <w:pStyle w:val="ListBullet2"/>
      </w:pPr>
      <w:r w:rsidRPr="007D6B0B">
        <w:t>calibration</w:t>
      </w:r>
    </w:p>
    <w:p w:rsidR="00000000" w:rsidRPr="007D6B0B" w:rsidP="007D6B0B">
      <w:pPr>
        <w:pStyle w:val="ListBullet2"/>
      </w:pPr>
      <w:r w:rsidRPr="007D6B0B">
        <w:t>biological control measures</w:t>
      </w:r>
    </w:p>
    <w:p w:rsidR="00000000" w:rsidRPr="007D6B0B" w:rsidP="007D6B0B">
      <w:pPr>
        <w:pStyle w:val="ListBullet"/>
      </w:pPr>
      <w:r w:rsidRPr="007D6B0B">
        <w:t>relevance of environmental factors in spirometry, including temperature and humidity</w:t>
      </w:r>
    </w:p>
    <w:p w:rsidR="00000000" w:rsidRPr="007D6B0B" w:rsidP="007D6B0B">
      <w:pPr>
        <w:pStyle w:val="ListBullet"/>
      </w:pPr>
      <w:r w:rsidRPr="007D6B0B">
        <w:t xml:space="preserve">features and functions of respiratory therapy products </w:t>
      </w:r>
    </w:p>
    <w:p w:rsidR="00000000" w:rsidRPr="007D6B0B" w:rsidP="007D6B0B">
      <w:pPr>
        <w:pStyle w:val="AllowPageBreak"/>
      </w:pPr>
    </w:p>
    <w:p w:rsidR="00000000" w:rsidRPr="007D6B0B" w:rsidP="007D6B0B">
      <w:pPr>
        <w:pStyle w:val="Heading1"/>
      </w:pPr>
      <w:bookmarkStart w:id="10" w:name="O_656561"/>
      <w:bookmarkEnd w:id="10"/>
      <w:r w:rsidRPr="007D6B0B">
        <w:t>Assessment Conditions</w:t>
      </w:r>
    </w:p>
    <w:p w:rsidR="00000000" w:rsidRPr="007D6B0B" w:rsidP="00E638C0">
      <w:pPr>
        <w:pStyle w:val="BodyText"/>
      </w:pPr>
      <w:r w:rsidRPr="007D6B0B">
        <w:t xml:space="preserve">Skills must have been demonstrated in the workplace or in a simulated environment that reflects workplace conditions. The following conditions must be met for this unit: </w:t>
      </w:r>
    </w:p>
    <w:p w:rsidR="00000000" w:rsidRPr="007D6B0B" w:rsidP="007D6B0B">
      <w:pPr>
        <w:pStyle w:val="ListBullet"/>
      </w:pPr>
      <w:r w:rsidRPr="007D6B0B">
        <w:t xml:space="preserve">use of suitable facilities, equipment and resources, including: </w:t>
      </w:r>
    </w:p>
    <w:p w:rsidR="00000000" w:rsidRPr="007D6B0B" w:rsidP="007D6B0B">
      <w:pPr>
        <w:pStyle w:val="ListBullet2"/>
      </w:pPr>
      <w:r w:rsidRPr="007D6B0B">
        <w:t>spirometer</w:t>
      </w:r>
    </w:p>
    <w:p w:rsidR="00000000" w:rsidRPr="007D6B0B" w:rsidP="007D6B0B">
      <w:pPr>
        <w:pStyle w:val="ListBullet2"/>
      </w:pPr>
      <w:r w:rsidRPr="007D6B0B">
        <w:t xml:space="preserve">client </w:t>
      </w:r>
      <w:r w:rsidRPr="007D6B0B">
        <w:t>information</w:t>
      </w:r>
    </w:p>
    <w:p w:rsidR="00000000" w:rsidRPr="007D6B0B" w:rsidP="007D6B0B">
      <w:pPr>
        <w:pStyle w:val="ListBullet2"/>
      </w:pPr>
      <w:r w:rsidRPr="007D6B0B">
        <w:t>procedures for candidate to follow</w:t>
      </w:r>
    </w:p>
    <w:p w:rsidR="00000000" w:rsidRPr="007D6B0B" w:rsidP="007D6B0B">
      <w:pPr>
        <w:pStyle w:val="ListBullet"/>
      </w:pPr>
      <w:r w:rsidRPr="007D6B0B">
        <w:t>modelling of industry operating conditions, including integration of situations requiring problem solving</w:t>
      </w:r>
    </w:p>
    <w:p w:rsidR="00000000" w:rsidRPr="007D6B0B" w:rsidP="007D6B0B">
      <w:pPr>
        <w:pStyle w:val="BodyText"/>
      </w:pPr>
    </w:p>
    <w:p w:rsidR="00000000" w:rsidRPr="007D6B0B" w:rsidP="00E638C0">
      <w:pPr>
        <w:pStyle w:val="BodyText"/>
      </w:pPr>
      <w:r w:rsidRPr="007D6B0B">
        <w:t>Assessors must satisfy the Standards for Registered Training Organisations (RTOs) 2015/AQTF mandatory</w:t>
      </w:r>
      <w:r w:rsidRPr="007D6B0B">
        <w:t xml:space="preserve"> competency requirements for assessors.</w:t>
      </w:r>
    </w:p>
    <w:p w:rsidR="00000000" w:rsidRPr="007D6B0B" w:rsidP="007D6B0B">
      <w:pPr>
        <w:pStyle w:val="Heading1"/>
      </w:pPr>
      <w:bookmarkStart w:id="11" w:name="O_656564"/>
      <w:bookmarkEnd w:id="11"/>
      <w:r w:rsidRPr="007D6B0B">
        <w:t>Links</w:t>
      </w:r>
    </w:p>
    <w:p w:rsidR="00000000" w:rsidRPr="007D6B0B" w:rsidP="00E638C0">
      <w:pPr>
        <w:pStyle w:val="BodyText"/>
      </w:pPr>
      <w:r w:rsidRPr="007D6B0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66F77">
        <w:rPr>
          <w:rStyle w:val="Hyperlink"/>
        </w:rPr>
        <w:t>https://vetnet.gov.au/Pages/TrainingDocs.aspx?q=ced1390f-48d9-4ab0-bd50-b015e5485705</w:t>
      </w:r>
      <w:r>
        <w:fldChar w:fldCharType="end"/>
      </w:r>
    </w:p>
    <w:p w:rsidR="00000000" w:rsidRPr="007D6B0B" w:rsidP="007D6B0B"/>
    <w:sectPr w:rsidSect="007D6B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0B" w:rsidRPr="00E638C0" w:rsidP="00E638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8C0" w:rsidP="007D6B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38C0" w:rsidP="007D6B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638C0" w:rsidP="007D6B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0B" w:rsidP="007D6B0B">
    <w:pPr>
      <w:pStyle w:val="Footer"/>
      <w:framePr w:wrap="around"/>
    </w:pPr>
    <w:r>
      <w:fldChar w:fldCharType="begin"/>
    </w:r>
    <w:r>
      <w:instrText xml:space="preserve"> DOCPROPERTY  Subject  \* MERGEFORMAT </w:instrText>
    </w:r>
    <w:r>
      <w:fldChar w:fldCharType="separate"/>
    </w:r>
    <w:r w:rsidR="00E638C0">
      <w:t>Approved</w:t>
    </w:r>
    <w:r w:rsidR="00E638C0">
      <w:fldChar w:fldCharType="end"/>
    </w:r>
    <w:r>
      <w:tab/>
      <w:t xml:space="preserve">Page </w:t>
    </w:r>
    <w:r>
      <w:fldChar w:fldCharType="begin"/>
    </w:r>
    <w:r>
      <w:instrText xml:space="preserve"> PAGE  \* Arabic  \* MERGEFORMAT </w:instrText>
    </w:r>
    <w:r>
      <w:fldChar w:fldCharType="separate"/>
    </w:r>
    <w:r w:rsidR="00E638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38C0">
      <w:rPr>
        <w:noProof/>
      </w:rPr>
      <w:t>4</w:t>
    </w:r>
    <w:r>
      <w:rPr>
        <w:noProof/>
      </w:rPr>
      <w:fldChar w:fldCharType="end"/>
    </w:r>
  </w:p>
  <w:p w:rsidR="007D6B0B" w:rsidP="007D6B0B">
    <w:pPr>
      <w:pStyle w:val="Footer"/>
      <w:framePr w:wrap="around"/>
    </w:pPr>
    <w:r>
      <w:t xml:space="preserve">© Commonwealth of Australia, </w:t>
    </w:r>
    <w:r>
      <w:fldChar w:fldCharType="begin"/>
    </w:r>
    <w:r>
      <w:instrText xml:space="preserve"> DATE  \@ "yyyy"  \* MERGEFORMAT </w:instrText>
    </w:r>
    <w:r>
      <w:fldChar w:fldCharType="separate"/>
    </w:r>
    <w:r w:rsidR="00E638C0">
      <w:rPr>
        <w:noProof/>
      </w:rPr>
      <w:t>2025</w:t>
    </w:r>
    <w:r>
      <w:fldChar w:fldCharType="end"/>
    </w:r>
    <w:r>
      <w:tab/>
    </w:r>
    <w:r>
      <w:fldChar w:fldCharType="begin"/>
    </w:r>
    <w:r>
      <w:instrText xml:space="preserve"> DOCPROPERTY  Author  \* MERGEFORMAT </w:instrText>
    </w:r>
    <w:r>
      <w:fldChar w:fldCharType="separate"/>
    </w:r>
    <w:r w:rsidR="00E638C0">
      <w:t>HumanAbility</w:t>
    </w:r>
    <w:r w:rsidR="00E638C0">
      <w:fldChar w:fldCharType="end"/>
    </w:r>
  </w:p>
  <w:p w:rsidR="007D6B0B" w:rsidP="007D6B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8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B0B" w:rsidRPr="00E638C0" w:rsidP="00E638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8C0" w:rsidRPr="002D2AF8" w:rsidP="007D6B0B">
    <w:pPr>
      <w:pStyle w:val="Header"/>
      <w:framePr w:wrap="around"/>
    </w:pPr>
    <w:r>
      <w:fldChar w:fldCharType="begin"/>
    </w:r>
    <w:r>
      <w:instrText xml:space="preserve"> TITLE   \* MERGEFORMAT </w:instrText>
    </w:r>
    <w:r>
      <w:fldChar w:fldCharType="separate"/>
    </w:r>
    <w:r>
      <w:t>HLTHPS004 Measure spirometry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638C0" w:rsidP="007D6B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0B" w:rsidRPr="002D2AF8" w:rsidP="007D6B0B">
    <w:pPr>
      <w:pStyle w:val="Header"/>
      <w:framePr w:wrap="around"/>
    </w:pPr>
    <w:r>
      <w:fldChar w:fldCharType="begin"/>
    </w:r>
    <w:r>
      <w:instrText xml:space="preserve"> TITLE   \* MERGEFORMAT </w:instrText>
    </w:r>
    <w:r>
      <w:fldChar w:fldCharType="separate"/>
    </w:r>
    <w:r w:rsidR="00E638C0">
      <w:t>HLTHPS004 Measure spirometry</w:t>
    </w:r>
    <w:r w:rsidR="00E638C0">
      <w:fldChar w:fldCharType="end"/>
    </w:r>
    <w:r>
      <w:tab/>
      <w:t xml:space="preserve">Date this document was generated: </w:t>
    </w:r>
    <w:r>
      <w:fldChar w:fldCharType="begin"/>
    </w:r>
    <w:r>
      <w:instrText xml:space="preserve"> CREATEDATE  \@ "d MMMM yyyy"  \* MERGEFORMAT </w:instrText>
    </w:r>
    <w:r>
      <w:fldChar w:fldCharType="separate"/>
    </w:r>
    <w:r w:rsidR="00E638C0">
      <w:rPr>
        <w:noProof/>
      </w:rPr>
      <w:t>1 March 2025</w:t>
    </w:r>
    <w:r>
      <w:fldChar w:fldCharType="end"/>
    </w:r>
  </w:p>
  <w:p w:rsidR="007D6B0B" w:rsidP="007D6B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FAAF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6877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EC7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B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B0B"/>
    <w:pPr>
      <w:spacing w:before="360" w:after="60"/>
      <w:outlineLvl w:val="0"/>
    </w:pPr>
    <w:rPr>
      <w:sz w:val="32"/>
    </w:rPr>
  </w:style>
  <w:style w:type="paragraph" w:styleId="Heading2">
    <w:name w:val="heading 2"/>
    <w:basedOn w:val="HeadingBase"/>
    <w:next w:val="BodyText"/>
    <w:link w:val="Heading2Char"/>
    <w:qFormat/>
    <w:rsid w:val="007D6B0B"/>
    <w:pPr>
      <w:keepLines/>
      <w:spacing w:before="240" w:after="120"/>
      <w:outlineLvl w:val="1"/>
    </w:pPr>
    <w:rPr>
      <w:sz w:val="28"/>
      <w:szCs w:val="40"/>
    </w:rPr>
  </w:style>
  <w:style w:type="paragraph" w:styleId="Heading3">
    <w:name w:val="heading 3"/>
    <w:basedOn w:val="HeadingBase"/>
    <w:next w:val="BodyText"/>
    <w:link w:val="Heading3Char"/>
    <w:qFormat/>
    <w:rsid w:val="007D6B0B"/>
    <w:pPr>
      <w:spacing w:before="180" w:after="120"/>
      <w:outlineLvl w:val="2"/>
    </w:pPr>
    <w:rPr>
      <w:spacing w:val="-10"/>
      <w:kern w:val="32"/>
    </w:rPr>
  </w:style>
  <w:style w:type="paragraph" w:styleId="Heading4">
    <w:name w:val="heading 4"/>
    <w:basedOn w:val="HeadingBase"/>
    <w:next w:val="BodyText"/>
    <w:link w:val="Heading4Char"/>
    <w:qFormat/>
    <w:rsid w:val="007D6B0B"/>
    <w:pPr>
      <w:spacing w:before="160" w:after="120"/>
      <w:outlineLvl w:val="3"/>
    </w:pPr>
    <w:rPr>
      <w:sz w:val="22"/>
    </w:rPr>
  </w:style>
  <w:style w:type="paragraph" w:styleId="Heading5">
    <w:name w:val="heading 5"/>
    <w:basedOn w:val="HeadingBase"/>
    <w:next w:val="Normal"/>
    <w:link w:val="Heading5Char"/>
    <w:qFormat/>
    <w:rsid w:val="007D6B0B"/>
    <w:pPr>
      <w:spacing w:before="80"/>
      <w:outlineLvl w:val="4"/>
    </w:pPr>
    <w:rPr>
      <w:color w:val="918585"/>
      <w:sz w:val="20"/>
    </w:rPr>
  </w:style>
  <w:style w:type="paragraph" w:styleId="Heading6">
    <w:name w:val="heading 6"/>
    <w:basedOn w:val="HeadingBase"/>
    <w:next w:val="Normal"/>
    <w:link w:val="Heading6Char"/>
    <w:qFormat/>
    <w:rsid w:val="007D6B0B"/>
    <w:pPr>
      <w:spacing w:before="60"/>
      <w:outlineLvl w:val="5"/>
    </w:pPr>
    <w:rPr>
      <w:color w:val="918585"/>
      <w:sz w:val="20"/>
    </w:rPr>
  </w:style>
  <w:style w:type="paragraph" w:styleId="Heading7">
    <w:name w:val="heading 7"/>
    <w:basedOn w:val="Normal"/>
    <w:next w:val="Normal"/>
    <w:link w:val="Heading7Char"/>
    <w:qFormat/>
    <w:rsid w:val="007D6B0B"/>
    <w:pPr>
      <w:ind w:left="720"/>
      <w:outlineLvl w:val="6"/>
    </w:pPr>
    <w:rPr>
      <w:i/>
    </w:rPr>
  </w:style>
  <w:style w:type="paragraph" w:styleId="Heading8">
    <w:name w:val="heading 8"/>
    <w:basedOn w:val="Normal"/>
    <w:next w:val="Normal"/>
    <w:link w:val="Heading8Char"/>
    <w:qFormat/>
    <w:rsid w:val="007D6B0B"/>
    <w:pPr>
      <w:ind w:left="720"/>
      <w:outlineLvl w:val="7"/>
    </w:pPr>
    <w:rPr>
      <w:i/>
    </w:rPr>
  </w:style>
  <w:style w:type="paragraph" w:styleId="Heading9">
    <w:name w:val="heading 9"/>
    <w:basedOn w:val="Normal"/>
    <w:next w:val="Normal"/>
    <w:link w:val="Heading9Char"/>
    <w:qFormat/>
    <w:rsid w:val="007D6B0B"/>
    <w:pPr>
      <w:ind w:left="720"/>
      <w:outlineLvl w:val="8"/>
    </w:pPr>
    <w:rPr>
      <w:i/>
    </w:rPr>
  </w:style>
  <w:style w:type="character" w:default="1" w:styleId="DefaultParagraphFont">
    <w:name w:val="Default Paragraph Font"/>
    <w:uiPriority w:val="1"/>
    <w:unhideWhenUsed/>
    <w:rsid w:val="007D6B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B0B"/>
  </w:style>
  <w:style w:type="character" w:customStyle="1" w:styleId="Heading1Char">
    <w:name w:val="Heading 1 Char"/>
    <w:basedOn w:val="DefaultParagraphFont"/>
    <w:link w:val="Heading1"/>
    <w:rsid w:val="007D6B0B"/>
    <w:rPr>
      <w:rFonts w:ascii="Times New Roman" w:eastAsia="Times New Roman" w:hAnsi="Times New Roman" w:cs="Times New Roman"/>
      <w:b/>
      <w:sz w:val="32"/>
      <w:szCs w:val="20"/>
      <w:lang w:eastAsia="en-US"/>
    </w:rPr>
  </w:style>
  <w:style w:type="paragraph" w:styleId="BodyText">
    <w:name w:val="Body Text"/>
    <w:basedOn w:val="Normal"/>
    <w:link w:val="BodyTextChar"/>
    <w:rsid w:val="007D6B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B0B"/>
    <w:rPr>
      <w:rFonts w:ascii="Times New Roman" w:eastAsia="Times New Roman" w:hAnsi="Times New Roman" w:cs="Times New Roman"/>
      <w:sz w:val="24"/>
      <w:lang w:eastAsia="en-US"/>
    </w:rPr>
  </w:style>
  <w:style w:type="paragraph" w:styleId="ListBullet">
    <w:name w:val="List Bullet"/>
    <w:basedOn w:val="List"/>
    <w:rsid w:val="007D6B0B"/>
    <w:pPr>
      <w:numPr>
        <w:numId w:val="12"/>
      </w:numPr>
      <w:tabs>
        <w:tab w:val="clear" w:pos="340"/>
      </w:tabs>
      <w:spacing w:before="40" w:after="40"/>
    </w:pPr>
  </w:style>
  <w:style w:type="character" w:customStyle="1" w:styleId="SpecialBold">
    <w:name w:val="Special Bold"/>
    <w:basedOn w:val="DefaultParagraphFont"/>
    <w:rsid w:val="007D6B0B"/>
    <w:rPr>
      <w:b/>
      <w:spacing w:val="0"/>
    </w:rPr>
  </w:style>
  <w:style w:type="paragraph" w:styleId="ListBullet2">
    <w:name w:val="List Bullet 2"/>
    <w:basedOn w:val="List2"/>
    <w:rsid w:val="007D6B0B"/>
    <w:pPr>
      <w:numPr>
        <w:numId w:val="13"/>
      </w:numPr>
      <w:tabs>
        <w:tab w:val="clear" w:pos="680"/>
      </w:tabs>
    </w:pPr>
  </w:style>
  <w:style w:type="character" w:styleId="Emphasis">
    <w:name w:val="Emphasis"/>
    <w:basedOn w:val="DefaultParagraphFont"/>
    <w:qFormat/>
    <w:rsid w:val="007D6B0B"/>
    <w:rPr>
      <w:i/>
    </w:rPr>
  </w:style>
  <w:style w:type="paragraph" w:customStyle="1" w:styleId="SuperHeading">
    <w:name w:val="SuperHeading"/>
    <w:basedOn w:val="Normal"/>
    <w:rsid w:val="007D6B0B"/>
    <w:pPr>
      <w:spacing w:before="240" w:after="120"/>
      <w:outlineLvl w:val="0"/>
    </w:pPr>
    <w:rPr>
      <w:rFonts w:ascii="Times New Roman" w:hAnsi="Times New Roman"/>
      <w:b/>
      <w:sz w:val="32"/>
    </w:rPr>
  </w:style>
  <w:style w:type="paragraph" w:customStyle="1" w:styleId="AllowPageBreak">
    <w:name w:val="AllowPageBreak"/>
    <w:rsid w:val="007D6B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B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B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B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B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B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B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B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B0B"/>
    <w:rPr>
      <w:rFonts w:ascii="Courier New" w:eastAsia="Times New Roman" w:hAnsi="Courier New" w:cs="Times New Roman"/>
      <w:i/>
      <w:szCs w:val="20"/>
      <w:lang w:eastAsia="en-US"/>
    </w:rPr>
  </w:style>
  <w:style w:type="paragraph" w:customStyle="1" w:styleId="HeadingBase">
    <w:name w:val="Heading Base"/>
    <w:rsid w:val="007D6B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B0B"/>
    <w:pPr>
      <w:tabs>
        <w:tab w:val="right" w:leader="dot" w:pos="9072"/>
      </w:tabs>
      <w:ind w:left="567"/>
    </w:pPr>
    <w:rPr>
      <w:szCs w:val="22"/>
    </w:rPr>
  </w:style>
  <w:style w:type="paragraph" w:customStyle="1" w:styleId="TOCBase">
    <w:name w:val="TOC Base"/>
    <w:rsid w:val="007D6B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B0B"/>
    <w:pPr>
      <w:tabs>
        <w:tab w:val="right" w:leader="dot" w:pos="9072"/>
      </w:tabs>
      <w:spacing w:before="40" w:after="40"/>
      <w:ind w:left="284"/>
    </w:pPr>
    <w:rPr>
      <w:rFonts w:ascii="Times New Roman" w:hAnsi="Times New Roman"/>
    </w:rPr>
  </w:style>
  <w:style w:type="paragraph" w:styleId="TOC1">
    <w:name w:val="toc 1"/>
    <w:basedOn w:val="TOCBase"/>
    <w:next w:val="Normal"/>
    <w:rsid w:val="007D6B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B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B0B"/>
    <w:rPr>
      <w:rFonts w:ascii="Times New Roman" w:eastAsia="Times New Roman" w:hAnsi="Times New Roman" w:cs="Times New Roman"/>
      <w:sz w:val="16"/>
      <w:lang w:eastAsia="en-US"/>
    </w:rPr>
  </w:style>
  <w:style w:type="paragraph" w:styleId="Title">
    <w:name w:val="Title"/>
    <w:basedOn w:val="HeadingBase"/>
    <w:link w:val="TitleChar"/>
    <w:qFormat/>
    <w:rsid w:val="007D6B0B"/>
    <w:pPr>
      <w:spacing w:before="5040"/>
      <w:jc w:val="center"/>
    </w:pPr>
    <w:rPr>
      <w:sz w:val="48"/>
      <w:szCs w:val="72"/>
      <w:lang w:val="en-US"/>
    </w:rPr>
  </w:style>
  <w:style w:type="character" w:customStyle="1" w:styleId="TitleChar">
    <w:name w:val="Title Char"/>
    <w:basedOn w:val="DefaultParagraphFont"/>
    <w:link w:val="Title"/>
    <w:rsid w:val="007D6B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B0B"/>
    <w:pPr>
      <w:tabs>
        <w:tab w:val="left" w:pos="3600"/>
        <w:tab w:val="left" w:pos="3958"/>
      </w:tabs>
    </w:pPr>
  </w:style>
  <w:style w:type="paragraph" w:styleId="List">
    <w:name w:val="List"/>
    <w:basedOn w:val="BodyText"/>
    <w:next w:val="BodyText"/>
    <w:rsid w:val="007D6B0B"/>
    <w:pPr>
      <w:tabs>
        <w:tab w:val="left" w:pos="340"/>
      </w:tabs>
      <w:spacing w:before="60" w:after="60"/>
      <w:ind w:left="340" w:hanging="340"/>
    </w:pPr>
  </w:style>
  <w:style w:type="paragraph" w:customStyle="1" w:styleId="Note">
    <w:name w:val="Note"/>
    <w:basedOn w:val="BodyText"/>
    <w:rsid w:val="007D6B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B0B"/>
    <w:pPr>
      <w:framePr w:wrap="auto" w:hAnchor="text" w:y="6049"/>
    </w:pPr>
    <w:rPr>
      <w:color w:val="000000"/>
      <w:sz w:val="40"/>
    </w:rPr>
  </w:style>
  <w:style w:type="paragraph" w:customStyle="1" w:styleId="TOCTitle">
    <w:name w:val="TOCTitle"/>
    <w:basedOn w:val="Heading1"/>
    <w:rsid w:val="007D6B0B"/>
    <w:pPr>
      <w:spacing w:after="240"/>
      <w:jc w:val="center"/>
      <w:outlineLvl w:val="9"/>
    </w:pPr>
    <w:rPr>
      <w:caps/>
    </w:rPr>
  </w:style>
  <w:style w:type="paragraph" w:customStyle="1" w:styleId="Version">
    <w:name w:val="Version"/>
    <w:rsid w:val="007D6B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B0B"/>
    <w:pPr>
      <w:keepNext w:val="0"/>
      <w:tabs>
        <w:tab w:val="right" w:pos="4176"/>
      </w:tabs>
      <w:ind w:left="198" w:hanging="198"/>
    </w:pPr>
    <w:rPr>
      <w:rFonts w:ascii="Garamond" w:hAnsi="Garamond"/>
    </w:rPr>
  </w:style>
  <w:style w:type="paragraph" w:styleId="IndexHeading">
    <w:name w:val="index heading"/>
    <w:basedOn w:val="Normal"/>
    <w:next w:val="Index1"/>
    <w:semiHidden/>
    <w:rsid w:val="007D6B0B"/>
    <w:pPr>
      <w:spacing w:before="120" w:after="120"/>
    </w:pPr>
    <w:rPr>
      <w:rFonts w:ascii="Arial" w:hAnsi="Arial"/>
      <w:b/>
      <w:color w:val="918585"/>
      <w:sz w:val="24"/>
    </w:rPr>
  </w:style>
  <w:style w:type="paragraph" w:styleId="Header">
    <w:name w:val="header"/>
    <w:basedOn w:val="Normal"/>
    <w:link w:val="HeaderChar"/>
    <w:rsid w:val="007D6B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B0B"/>
    <w:rPr>
      <w:rFonts w:ascii="Times New Roman" w:eastAsia="Times New Roman" w:hAnsi="Times New Roman" w:cs="Times New Roman"/>
      <w:sz w:val="16"/>
      <w:szCs w:val="20"/>
      <w:lang w:val="en-GB" w:eastAsia="en-US"/>
    </w:rPr>
  </w:style>
  <w:style w:type="paragraph" w:customStyle="1" w:styleId="Chapter">
    <w:name w:val="Chapter"/>
    <w:basedOn w:val="Normal"/>
    <w:rsid w:val="007D6B0B"/>
    <w:pPr>
      <w:spacing w:before="240"/>
    </w:pPr>
    <w:rPr>
      <w:rFonts w:ascii="Times New Roman" w:hAnsi="Times New Roman"/>
      <w:smallCaps/>
      <w:spacing w:val="80"/>
      <w:sz w:val="28"/>
    </w:rPr>
  </w:style>
  <w:style w:type="paragraph" w:customStyle="1" w:styleId="InChapter">
    <w:name w:val="InChapter"/>
    <w:basedOn w:val="Heading3"/>
    <w:rsid w:val="007D6B0B"/>
    <w:pPr>
      <w:spacing w:after="240"/>
      <w:outlineLvl w:val="9"/>
    </w:pPr>
    <w:rPr>
      <w:noProof/>
    </w:rPr>
  </w:style>
  <w:style w:type="paragraph" w:styleId="Index2">
    <w:name w:val="index 2"/>
    <w:basedOn w:val="Normal"/>
    <w:next w:val="Normal"/>
    <w:semiHidden/>
    <w:rsid w:val="007D6B0B"/>
    <w:pPr>
      <w:tabs>
        <w:tab w:val="right" w:pos="4176"/>
      </w:tabs>
      <w:ind w:left="568" w:hanging="284"/>
    </w:pPr>
    <w:rPr>
      <w:rFonts w:ascii="Garamond" w:hAnsi="Garamond"/>
    </w:rPr>
  </w:style>
  <w:style w:type="paragraph" w:customStyle="1" w:styleId="Byline">
    <w:name w:val="Byline"/>
    <w:rsid w:val="007D6B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B0B"/>
    <w:pPr>
      <w:tabs>
        <w:tab w:val="clear" w:pos="3600"/>
        <w:tab w:val="clear" w:pos="3958"/>
      </w:tabs>
      <w:jc w:val="right"/>
    </w:pPr>
  </w:style>
  <w:style w:type="paragraph" w:styleId="Caption">
    <w:name w:val="caption"/>
    <w:basedOn w:val="BodyText"/>
    <w:next w:val="Normal"/>
    <w:qFormat/>
    <w:rsid w:val="007D6B0B"/>
    <w:pPr>
      <w:framePr w:w="2268" w:hSpace="181" w:vSpace="181" w:wrap="around" w:vAnchor="text" w:hAnchor="page" w:x="1135" w:y="285" w:anchorLock="1"/>
    </w:pPr>
    <w:rPr>
      <w:i/>
    </w:rPr>
  </w:style>
  <w:style w:type="paragraph" w:customStyle="1" w:styleId="MiniTOCTitle">
    <w:name w:val="MiniTOCTitle"/>
    <w:basedOn w:val="Heading4"/>
    <w:rsid w:val="007D6B0B"/>
    <w:pPr>
      <w:spacing w:before="240"/>
      <w:outlineLvl w:val="9"/>
    </w:pPr>
    <w:rPr>
      <w:noProof/>
      <w:sz w:val="24"/>
    </w:rPr>
  </w:style>
  <w:style w:type="paragraph" w:customStyle="1" w:styleId="MiniTOCItem">
    <w:name w:val="MiniTOCItem"/>
    <w:basedOn w:val="ListBullet"/>
    <w:rsid w:val="007D6B0B"/>
    <w:pPr>
      <w:numPr>
        <w:numId w:val="0"/>
      </w:numPr>
      <w:tabs>
        <w:tab w:val="right" w:leader="dot" w:pos="6521"/>
      </w:tabs>
      <w:spacing w:before="0" w:after="0"/>
    </w:pPr>
  </w:style>
  <w:style w:type="paragraph" w:customStyle="1" w:styleId="TOFTitle">
    <w:name w:val="TOFTitle"/>
    <w:basedOn w:val="TOCTitle"/>
    <w:rsid w:val="007D6B0B"/>
  </w:style>
  <w:style w:type="paragraph" w:styleId="TableofFigures">
    <w:name w:val="table of figures"/>
    <w:basedOn w:val="Normal"/>
    <w:next w:val="Normal"/>
    <w:semiHidden/>
    <w:rsid w:val="007D6B0B"/>
    <w:pPr>
      <w:tabs>
        <w:tab w:val="right" w:leader="dot" w:pos="9072"/>
      </w:tabs>
      <w:ind w:left="970" w:hanging="403"/>
    </w:pPr>
    <w:rPr>
      <w:rFonts w:ascii="Times New Roman" w:hAnsi="Times New Roman"/>
      <w:b/>
    </w:rPr>
  </w:style>
  <w:style w:type="paragraph" w:styleId="ListNumber">
    <w:name w:val="List Number"/>
    <w:basedOn w:val="List"/>
    <w:rsid w:val="007D6B0B"/>
    <w:pPr>
      <w:numPr>
        <w:numId w:val="15"/>
      </w:numPr>
      <w:tabs>
        <w:tab w:val="clear" w:pos="340"/>
      </w:tabs>
    </w:pPr>
  </w:style>
  <w:style w:type="character" w:customStyle="1" w:styleId="WingdingSymbols">
    <w:name w:val="Wingding Symbols"/>
    <w:rsid w:val="007D6B0B"/>
    <w:rPr>
      <w:rFonts w:ascii="Wingdings" w:hAnsi="Wingdings"/>
    </w:rPr>
  </w:style>
  <w:style w:type="paragraph" w:customStyle="1" w:styleId="TableHeading">
    <w:name w:val="Table Heading"/>
    <w:basedOn w:val="HeadingBase"/>
    <w:rsid w:val="007D6B0B"/>
    <w:pPr>
      <w:keepLines/>
      <w:pBdr>
        <w:bottom w:val="single" w:sz="6" w:space="1" w:color="918585"/>
      </w:pBdr>
      <w:spacing w:before="240"/>
    </w:pPr>
  </w:style>
  <w:style w:type="character" w:customStyle="1" w:styleId="HotSpot">
    <w:name w:val="HotSpot"/>
    <w:rsid w:val="007D6B0B"/>
    <w:rPr>
      <w:color w:val="0033CC"/>
      <w:u w:val="none"/>
    </w:rPr>
  </w:style>
  <w:style w:type="paragraph" w:customStyle="1" w:styleId="BodyTextRight">
    <w:name w:val="Body Text Right"/>
    <w:basedOn w:val="BodyText"/>
    <w:rsid w:val="007D6B0B"/>
    <w:pPr>
      <w:spacing w:before="0" w:after="0"/>
      <w:jc w:val="right"/>
    </w:pPr>
  </w:style>
  <w:style w:type="paragraph" w:styleId="Index3">
    <w:name w:val="index 3"/>
    <w:basedOn w:val="ListNumber2"/>
    <w:next w:val="Normal"/>
    <w:semiHidden/>
    <w:rsid w:val="007D6B0B"/>
    <w:pPr>
      <w:numPr>
        <w:numId w:val="0"/>
      </w:numPr>
      <w:tabs>
        <w:tab w:val="right" w:leader="dot" w:pos="4176"/>
      </w:tabs>
    </w:pPr>
  </w:style>
  <w:style w:type="paragraph" w:styleId="ListNumber2">
    <w:name w:val="List Number 2"/>
    <w:basedOn w:val="List2"/>
    <w:rsid w:val="007D6B0B"/>
    <w:pPr>
      <w:numPr>
        <w:numId w:val="10"/>
      </w:numPr>
      <w:tabs>
        <w:tab w:val="clear" w:pos="1060"/>
      </w:tabs>
    </w:pPr>
  </w:style>
  <w:style w:type="paragraph" w:customStyle="1" w:styleId="MarginNote">
    <w:name w:val="Margin Note"/>
    <w:basedOn w:val="BodyText"/>
    <w:rsid w:val="007D6B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B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B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B0B"/>
    <w:rPr>
      <w:sz w:val="32"/>
    </w:rPr>
  </w:style>
  <w:style w:type="paragraph" w:customStyle="1" w:styleId="HeadingProcedure">
    <w:name w:val="Heading Procedure"/>
    <w:basedOn w:val="HeadingBase"/>
    <w:next w:val="Normal"/>
    <w:rsid w:val="007D6B0B"/>
    <w:pPr>
      <w:tabs>
        <w:tab w:val="left" w:pos="0"/>
      </w:tabs>
      <w:spacing w:before="120" w:after="60"/>
    </w:pPr>
    <w:rPr>
      <w:i/>
      <w:color w:val="918585"/>
      <w:sz w:val="22"/>
    </w:rPr>
  </w:style>
  <w:style w:type="paragraph" w:customStyle="1" w:styleId="TableBodyText">
    <w:name w:val="Table Body Text"/>
    <w:basedOn w:val="BodyText"/>
    <w:rsid w:val="007D6B0B"/>
    <w:pPr>
      <w:spacing w:before="60" w:after="60"/>
    </w:pPr>
  </w:style>
  <w:style w:type="paragraph" w:styleId="ListContinue">
    <w:name w:val="List Continue"/>
    <w:basedOn w:val="List"/>
    <w:rsid w:val="007D6B0B"/>
    <w:pPr>
      <w:ind w:firstLine="0"/>
    </w:pPr>
  </w:style>
  <w:style w:type="paragraph" w:customStyle="1" w:styleId="ListNote">
    <w:name w:val="List Note"/>
    <w:basedOn w:val="List"/>
    <w:rsid w:val="007D6B0B"/>
    <w:pPr>
      <w:pBdr>
        <w:top w:val="single" w:sz="6" w:space="2" w:color="918585"/>
        <w:bottom w:val="single" w:sz="6" w:space="2" w:color="918585"/>
      </w:pBdr>
      <w:tabs>
        <w:tab w:val="left" w:pos="1021"/>
      </w:tabs>
      <w:ind w:firstLine="0"/>
    </w:pPr>
  </w:style>
  <w:style w:type="paragraph" w:customStyle="1" w:styleId="Warning">
    <w:name w:val="Warning"/>
    <w:basedOn w:val="BodyText"/>
    <w:rsid w:val="007D6B0B"/>
    <w:pPr>
      <w:shd w:val="clear" w:color="auto" w:fill="D9D9D9"/>
      <w:tabs>
        <w:tab w:val="left" w:pos="992"/>
      </w:tabs>
      <w:ind w:left="119" w:right="119"/>
    </w:pPr>
    <w:rPr>
      <w:sz w:val="20"/>
    </w:rPr>
  </w:style>
  <w:style w:type="paragraph" w:customStyle="1" w:styleId="MarginIcons">
    <w:name w:val="Margin Icons"/>
    <w:basedOn w:val="BodyText"/>
    <w:rsid w:val="007D6B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B0B"/>
    <w:rPr>
      <w:rFonts w:ascii="Courier New" w:hAnsi="Courier New"/>
    </w:rPr>
  </w:style>
  <w:style w:type="paragraph" w:customStyle="1" w:styleId="NoteBullet">
    <w:name w:val="Note Bullet"/>
    <w:basedOn w:val="Note"/>
    <w:rsid w:val="007D6B0B"/>
    <w:pPr>
      <w:tabs>
        <w:tab w:val="clear" w:pos="680"/>
      </w:tabs>
      <w:spacing w:before="60" w:after="60"/>
    </w:pPr>
  </w:style>
  <w:style w:type="paragraph" w:customStyle="1" w:styleId="SubHeading2">
    <w:name w:val="SubHeading2"/>
    <w:basedOn w:val="HeadingBase"/>
    <w:rsid w:val="007D6B0B"/>
    <w:pPr>
      <w:spacing w:before="240" w:after="60"/>
    </w:pPr>
    <w:rPr>
      <w:sz w:val="20"/>
    </w:rPr>
  </w:style>
  <w:style w:type="paragraph" w:customStyle="1" w:styleId="SubHeading1">
    <w:name w:val="SubHeading1"/>
    <w:basedOn w:val="HeadingBase"/>
    <w:rsid w:val="007D6B0B"/>
    <w:pPr>
      <w:spacing w:before="240" w:after="60"/>
    </w:pPr>
    <w:rPr>
      <w:color w:val="918585"/>
      <w:sz w:val="22"/>
    </w:rPr>
  </w:style>
  <w:style w:type="paragraph" w:customStyle="1" w:styleId="SideHeading">
    <w:name w:val="Side Heading"/>
    <w:basedOn w:val="HeadingBase"/>
    <w:rsid w:val="007D6B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B0B"/>
    <w:pPr>
      <w:tabs>
        <w:tab w:val="num" w:pos="360"/>
      </w:tabs>
    </w:pPr>
  </w:style>
  <w:style w:type="paragraph" w:styleId="PlainText">
    <w:name w:val="Plain Text"/>
    <w:basedOn w:val="Normal"/>
    <w:link w:val="PlainTextChar"/>
    <w:rsid w:val="007D6B0B"/>
    <w:rPr>
      <w:sz w:val="20"/>
    </w:rPr>
  </w:style>
  <w:style w:type="character" w:customStyle="1" w:styleId="PlainTextChar">
    <w:name w:val="Plain Text Char"/>
    <w:basedOn w:val="DefaultParagraphFont"/>
    <w:link w:val="PlainText"/>
    <w:rsid w:val="007D6B0B"/>
    <w:rPr>
      <w:rFonts w:ascii="Courier New" w:eastAsia="Times New Roman" w:hAnsi="Courier New" w:cs="Times New Roman"/>
      <w:sz w:val="20"/>
      <w:szCs w:val="20"/>
      <w:lang w:eastAsia="en-US"/>
    </w:rPr>
  </w:style>
  <w:style w:type="character" w:customStyle="1" w:styleId="MenuOption">
    <w:name w:val="Menu Option"/>
    <w:basedOn w:val="DefaultParagraphFont"/>
    <w:rsid w:val="007D6B0B"/>
    <w:rPr>
      <w:b/>
      <w:smallCaps/>
    </w:rPr>
  </w:style>
  <w:style w:type="paragraph" w:customStyle="1" w:styleId="TableListNumber">
    <w:name w:val="Table List Number"/>
    <w:basedOn w:val="ListNumber"/>
    <w:rsid w:val="007D6B0B"/>
    <w:pPr>
      <w:numPr>
        <w:numId w:val="0"/>
      </w:numPr>
    </w:pPr>
  </w:style>
  <w:style w:type="paragraph" w:styleId="TOC4">
    <w:name w:val="toc 4"/>
    <w:basedOn w:val="TOCBase"/>
    <w:next w:val="Normal"/>
    <w:semiHidden/>
    <w:rsid w:val="007D6B0B"/>
    <w:pPr>
      <w:tabs>
        <w:tab w:val="right" w:leader="dot" w:pos="9071"/>
      </w:tabs>
      <w:ind w:left="1701"/>
    </w:pPr>
  </w:style>
  <w:style w:type="paragraph" w:customStyle="1" w:styleId="ListAlpha">
    <w:name w:val="List Alpha"/>
    <w:basedOn w:val="List"/>
    <w:rsid w:val="007D6B0B"/>
    <w:pPr>
      <w:numPr>
        <w:numId w:val="9"/>
      </w:numPr>
    </w:pPr>
  </w:style>
  <w:style w:type="paragraph" w:customStyle="1" w:styleId="ListAlpha2">
    <w:name w:val="List Alpha 2"/>
    <w:basedOn w:val="List2"/>
    <w:rsid w:val="007D6B0B"/>
    <w:pPr>
      <w:numPr>
        <w:numId w:val="8"/>
      </w:numPr>
    </w:pPr>
  </w:style>
  <w:style w:type="paragraph" w:styleId="List2">
    <w:name w:val="List 2"/>
    <w:basedOn w:val="BodyText"/>
    <w:rsid w:val="007D6B0B"/>
    <w:pPr>
      <w:tabs>
        <w:tab w:val="left" w:pos="680"/>
      </w:tabs>
      <w:spacing w:before="60" w:after="60"/>
      <w:ind w:left="680" w:hanging="340"/>
    </w:pPr>
  </w:style>
  <w:style w:type="paragraph" w:styleId="List3">
    <w:name w:val="List 3"/>
    <w:basedOn w:val="BodyText"/>
    <w:rsid w:val="007D6B0B"/>
    <w:pPr>
      <w:tabs>
        <w:tab w:val="left" w:pos="1021"/>
      </w:tabs>
      <w:spacing w:before="60" w:after="60"/>
      <w:ind w:left="1020" w:hanging="340"/>
    </w:pPr>
  </w:style>
  <w:style w:type="paragraph" w:styleId="List4">
    <w:name w:val="List 4"/>
    <w:basedOn w:val="BodyText"/>
    <w:rsid w:val="007D6B0B"/>
    <w:pPr>
      <w:tabs>
        <w:tab w:val="left" w:pos="1361"/>
      </w:tabs>
      <w:spacing w:before="60" w:after="60"/>
      <w:ind w:left="1361" w:hanging="340"/>
    </w:pPr>
  </w:style>
  <w:style w:type="paragraph" w:styleId="List5">
    <w:name w:val="List 5"/>
    <w:basedOn w:val="BodyText"/>
    <w:rsid w:val="007D6B0B"/>
    <w:pPr>
      <w:tabs>
        <w:tab w:val="left" w:pos="1701"/>
      </w:tabs>
      <w:spacing w:before="60" w:after="60"/>
      <w:ind w:left="1701" w:hanging="340"/>
    </w:pPr>
  </w:style>
  <w:style w:type="paragraph" w:styleId="ListBullet3">
    <w:name w:val="List Bullet 3"/>
    <w:basedOn w:val="List3"/>
    <w:rsid w:val="007D6B0B"/>
    <w:pPr>
      <w:numPr>
        <w:numId w:val="14"/>
      </w:numPr>
      <w:tabs>
        <w:tab w:val="clear" w:pos="1021"/>
      </w:tabs>
      <w:ind w:left="1037" w:hanging="357"/>
    </w:pPr>
  </w:style>
  <w:style w:type="paragraph" w:styleId="ListBullet4">
    <w:name w:val="List Bullet 4"/>
    <w:basedOn w:val="List4"/>
    <w:rsid w:val="007D6B0B"/>
    <w:pPr>
      <w:numPr>
        <w:numId w:val="3"/>
      </w:numPr>
      <w:tabs>
        <w:tab w:val="clear" w:pos="1361"/>
      </w:tabs>
    </w:pPr>
  </w:style>
  <w:style w:type="paragraph" w:styleId="ListBullet5">
    <w:name w:val="List Bullet 5"/>
    <w:basedOn w:val="List5"/>
    <w:rsid w:val="007D6B0B"/>
    <w:pPr>
      <w:numPr>
        <w:numId w:val="4"/>
      </w:numPr>
    </w:pPr>
  </w:style>
  <w:style w:type="paragraph" w:styleId="ListContinue2">
    <w:name w:val="List Continue 2"/>
    <w:basedOn w:val="List2"/>
    <w:rsid w:val="007D6B0B"/>
    <w:pPr>
      <w:ind w:firstLine="0"/>
    </w:pPr>
  </w:style>
  <w:style w:type="paragraph" w:styleId="ListContinue3">
    <w:name w:val="List Continue 3"/>
    <w:basedOn w:val="List3"/>
    <w:rsid w:val="007D6B0B"/>
    <w:pPr>
      <w:ind w:left="1021" w:firstLine="0"/>
    </w:pPr>
  </w:style>
  <w:style w:type="paragraph" w:styleId="ListContinue4">
    <w:name w:val="List Continue 4"/>
    <w:basedOn w:val="List4"/>
    <w:rsid w:val="007D6B0B"/>
    <w:pPr>
      <w:ind w:firstLine="0"/>
    </w:pPr>
  </w:style>
  <w:style w:type="paragraph" w:styleId="ListContinue5">
    <w:name w:val="List Continue 5"/>
    <w:basedOn w:val="List5"/>
    <w:rsid w:val="007D6B0B"/>
    <w:pPr>
      <w:ind w:firstLine="0"/>
    </w:pPr>
  </w:style>
  <w:style w:type="paragraph" w:styleId="ListNumber3">
    <w:name w:val="List Number 3"/>
    <w:basedOn w:val="List3"/>
    <w:rsid w:val="007D6B0B"/>
    <w:pPr>
      <w:numPr>
        <w:numId w:val="5"/>
      </w:numPr>
    </w:pPr>
  </w:style>
  <w:style w:type="paragraph" w:styleId="ListNumber4">
    <w:name w:val="List Number 4"/>
    <w:basedOn w:val="List4"/>
    <w:rsid w:val="007D6B0B"/>
    <w:pPr>
      <w:numPr>
        <w:numId w:val="6"/>
      </w:numPr>
    </w:pPr>
  </w:style>
  <w:style w:type="paragraph" w:styleId="ListNumber5">
    <w:name w:val="List Number 5"/>
    <w:basedOn w:val="List5"/>
    <w:rsid w:val="007D6B0B"/>
    <w:pPr>
      <w:numPr>
        <w:numId w:val="7"/>
      </w:numPr>
    </w:pPr>
  </w:style>
  <w:style w:type="paragraph" w:styleId="BlockText">
    <w:name w:val="Block Text"/>
    <w:basedOn w:val="Normal"/>
    <w:rsid w:val="007D6B0B"/>
    <w:pPr>
      <w:spacing w:after="120"/>
      <w:ind w:left="1440" w:right="1440"/>
    </w:pPr>
  </w:style>
  <w:style w:type="character" w:customStyle="1" w:styleId="Subscript">
    <w:name w:val="Subscript"/>
    <w:basedOn w:val="DefaultParagraphFont"/>
    <w:rsid w:val="007D6B0B"/>
    <w:rPr>
      <w:sz w:val="16"/>
      <w:vertAlign w:val="subscript"/>
    </w:rPr>
  </w:style>
  <w:style w:type="character" w:customStyle="1" w:styleId="Superscript">
    <w:name w:val="Superscript"/>
    <w:basedOn w:val="DefaultParagraphFont"/>
    <w:rsid w:val="007D6B0B"/>
    <w:rPr>
      <w:sz w:val="16"/>
      <w:vertAlign w:val="superscript"/>
    </w:rPr>
  </w:style>
  <w:style w:type="character" w:customStyle="1" w:styleId="Symbols">
    <w:name w:val="Symbols"/>
    <w:basedOn w:val="DefaultParagraphFont"/>
    <w:rsid w:val="007D6B0B"/>
    <w:rPr>
      <w:rFonts w:ascii="Symbol" w:hAnsi="Symbol"/>
    </w:rPr>
  </w:style>
  <w:style w:type="character" w:customStyle="1" w:styleId="MenuOptions">
    <w:name w:val="Menu Options"/>
    <w:basedOn w:val="DefaultParagraphFont"/>
    <w:rsid w:val="007D6B0B"/>
    <w:rPr>
      <w:rFonts w:ascii="Arial Narrow" w:hAnsi="Arial Narrow"/>
      <w:smallCaps/>
    </w:rPr>
  </w:style>
  <w:style w:type="character" w:customStyle="1" w:styleId="Buttons">
    <w:name w:val="Buttons"/>
    <w:basedOn w:val="DefaultParagraphFont"/>
    <w:rsid w:val="007D6B0B"/>
    <w:rPr>
      <w:b/>
    </w:rPr>
  </w:style>
  <w:style w:type="character" w:customStyle="1" w:styleId="Underlined">
    <w:name w:val="Underlined"/>
    <w:basedOn w:val="DefaultParagraphFont"/>
    <w:rsid w:val="007D6B0B"/>
    <w:rPr>
      <w:u w:val="single"/>
    </w:rPr>
  </w:style>
  <w:style w:type="paragraph" w:customStyle="1" w:styleId="TableBodyTextRight">
    <w:name w:val="Table Body Text Right"/>
    <w:basedOn w:val="TableBodyText"/>
    <w:rsid w:val="007D6B0B"/>
    <w:pPr>
      <w:widowControl w:val="0"/>
      <w:autoSpaceDE w:val="0"/>
      <w:autoSpaceDN w:val="0"/>
      <w:adjustRightInd w:val="0"/>
      <w:jc w:val="right"/>
    </w:pPr>
    <w:rPr>
      <w:rFonts w:cs="Arial"/>
      <w:szCs w:val="18"/>
    </w:rPr>
  </w:style>
  <w:style w:type="paragraph" w:customStyle="1" w:styleId="CopyrightText">
    <w:name w:val="Copyright Text"/>
    <w:basedOn w:val="BodyText"/>
    <w:rsid w:val="007D6B0B"/>
    <w:rPr>
      <w:sz w:val="18"/>
    </w:rPr>
  </w:style>
  <w:style w:type="paragraph" w:customStyle="1" w:styleId="BodySmallRight">
    <w:name w:val="Body Small Right"/>
    <w:basedOn w:val="BodyTextRight"/>
    <w:rsid w:val="007D6B0B"/>
    <w:rPr>
      <w:sz w:val="18"/>
      <w:szCs w:val="18"/>
    </w:rPr>
  </w:style>
  <w:style w:type="paragraph" w:customStyle="1" w:styleId="MarginEdition">
    <w:name w:val="Margin Edition"/>
    <w:basedOn w:val="MarginNote"/>
    <w:rsid w:val="007D6B0B"/>
    <w:pPr>
      <w:spacing w:before="0" w:after="0"/>
    </w:pPr>
    <w:rPr>
      <w:rFonts w:ascii="Times New Roman" w:hAnsi="Times New Roman"/>
      <w:color w:val="999999"/>
    </w:rPr>
  </w:style>
  <w:style w:type="paragraph" w:customStyle="1" w:styleId="Spacer">
    <w:name w:val="Spacer"/>
    <w:basedOn w:val="Normal"/>
    <w:rsid w:val="007D6B0B"/>
    <w:rPr>
      <w:sz w:val="2"/>
      <w:szCs w:val="2"/>
    </w:rPr>
  </w:style>
  <w:style w:type="character" w:customStyle="1" w:styleId="Small">
    <w:name w:val="Small"/>
    <w:basedOn w:val="DefaultParagraphFont"/>
    <w:rsid w:val="007D6B0B"/>
    <w:rPr>
      <w:sz w:val="16"/>
    </w:rPr>
  </w:style>
  <w:style w:type="paragraph" w:customStyle="1" w:styleId="WideTable">
    <w:name w:val="Wide Table"/>
    <w:basedOn w:val="Normal"/>
    <w:rsid w:val="007D6B0B"/>
    <w:pPr>
      <w:ind w:left="-1418"/>
    </w:pPr>
    <w:rPr>
      <w:sz w:val="2"/>
      <w:szCs w:val="2"/>
    </w:rPr>
  </w:style>
  <w:style w:type="character" w:styleId="PageNumber">
    <w:name w:val="page number"/>
    <w:basedOn w:val="DefaultParagraphFont"/>
    <w:rsid w:val="007D6B0B"/>
  </w:style>
  <w:style w:type="paragraph" w:styleId="Quote">
    <w:name w:val="Quote"/>
    <w:basedOn w:val="Heading1"/>
    <w:link w:val="QuoteChar"/>
    <w:qFormat/>
    <w:rsid w:val="007D6B0B"/>
    <w:rPr>
      <w:b w:val="0"/>
      <w:sz w:val="72"/>
      <w:szCs w:val="72"/>
      <w:lang w:val="en-NZ"/>
    </w:rPr>
  </w:style>
  <w:style w:type="character" w:customStyle="1" w:styleId="QuoteChar">
    <w:name w:val="Quote Char"/>
    <w:basedOn w:val="DefaultParagraphFont"/>
    <w:link w:val="Quote"/>
    <w:rsid w:val="007D6B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B0B"/>
    <w:pPr>
      <w:pageBreakBefore/>
    </w:pPr>
  </w:style>
  <w:style w:type="paragraph" w:customStyle="1" w:styleId="Border">
    <w:name w:val="Border"/>
    <w:basedOn w:val="Normal"/>
    <w:qFormat/>
    <w:rsid w:val="007D6B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B0B"/>
    <w:rPr>
      <w:b/>
      <w:bCs/>
      <w:i/>
      <w:iCs/>
      <w:color w:val="auto"/>
    </w:rPr>
  </w:style>
  <w:style w:type="paragraph" w:styleId="IntenseQuote">
    <w:name w:val="Intense Quote"/>
    <w:basedOn w:val="Normal"/>
    <w:next w:val="Normal"/>
    <w:link w:val="IntenseQuoteChar"/>
    <w:uiPriority w:val="30"/>
    <w:qFormat/>
    <w:rsid w:val="007D6B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B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B0B"/>
    <w:rPr>
      <w:smallCaps/>
      <w:color w:val="auto"/>
      <w:u w:val="single"/>
    </w:rPr>
  </w:style>
  <w:style w:type="character" w:styleId="IntenseReference">
    <w:name w:val="Intense Reference"/>
    <w:basedOn w:val="DefaultParagraphFont"/>
    <w:uiPriority w:val="32"/>
    <w:qFormat/>
    <w:rsid w:val="007D6B0B"/>
    <w:rPr>
      <w:b/>
      <w:bCs/>
      <w:smallCaps/>
      <w:color w:val="auto"/>
      <w:spacing w:val="5"/>
      <w:u w:val="single"/>
    </w:rPr>
  </w:style>
  <w:style w:type="paragraph" w:customStyle="1" w:styleId="2ColumnHeading">
    <w:name w:val="2Column Heading"/>
    <w:basedOn w:val="BodyText"/>
    <w:qFormat/>
    <w:rsid w:val="007D6B0B"/>
    <w:pPr>
      <w:spacing w:after="60"/>
      <w:ind w:left="-2268"/>
    </w:pPr>
    <w:rPr>
      <w:b/>
    </w:rPr>
  </w:style>
  <w:style w:type="paragraph" w:customStyle="1" w:styleId="Heading1TOC">
    <w:name w:val="Heading1 TOC"/>
    <w:basedOn w:val="Normal"/>
    <w:qFormat/>
    <w:rsid w:val="007D6B0B"/>
    <w:pPr>
      <w:spacing w:before="240" w:after="120"/>
    </w:pPr>
    <w:rPr>
      <w:rFonts w:ascii="Times New Roman" w:hAnsi="Times New Roman"/>
      <w:b/>
      <w:sz w:val="32"/>
    </w:rPr>
  </w:style>
  <w:style w:type="paragraph" w:customStyle="1" w:styleId="Heading2TOC">
    <w:name w:val="Heading2 TOC"/>
    <w:basedOn w:val="Normal"/>
    <w:qFormat/>
    <w:rsid w:val="007D6B0B"/>
    <w:pPr>
      <w:spacing w:before="240" w:after="60"/>
    </w:pPr>
    <w:rPr>
      <w:rFonts w:ascii="Times New Roman" w:hAnsi="Times New Roman"/>
      <w:b/>
      <w:sz w:val="28"/>
    </w:rPr>
  </w:style>
  <w:style w:type="character" w:customStyle="1" w:styleId="Underline">
    <w:name w:val="Underline"/>
    <w:basedOn w:val="DefaultParagraphFont"/>
    <w:qFormat/>
    <w:rsid w:val="007D6B0B"/>
    <w:rPr>
      <w:u w:val="single"/>
    </w:rPr>
  </w:style>
  <w:style w:type="character" w:customStyle="1" w:styleId="BoldandItalics">
    <w:name w:val="Bold and Italics"/>
    <w:qFormat/>
    <w:rsid w:val="007D6B0B"/>
    <w:rPr>
      <w:b/>
      <w:i/>
      <w:u w:val="none"/>
    </w:rPr>
  </w:style>
  <w:style w:type="paragraph" w:styleId="BalloonText">
    <w:name w:val="Balloon Text"/>
    <w:basedOn w:val="Normal"/>
    <w:link w:val="BalloonTextChar"/>
    <w:rsid w:val="007D6B0B"/>
    <w:rPr>
      <w:rFonts w:ascii="Tahoma" w:hAnsi="Tahoma" w:cs="Tahoma"/>
      <w:sz w:val="16"/>
      <w:szCs w:val="16"/>
    </w:rPr>
  </w:style>
  <w:style w:type="character" w:customStyle="1" w:styleId="BalloonTextChar">
    <w:name w:val="Balloon Text Char"/>
    <w:basedOn w:val="DefaultParagraphFont"/>
    <w:link w:val="BalloonText"/>
    <w:rsid w:val="007D6B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B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B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B0B"/>
    <w:rPr>
      <w:b/>
      <w:color w:val="660033"/>
      <w:spacing w:val="0"/>
    </w:rPr>
  </w:style>
  <w:style w:type="paragraph" w:customStyle="1" w:styleId="Nameditemlist">
    <w:name w:val="Named item list"/>
    <w:basedOn w:val="BodyText"/>
    <w:qFormat/>
    <w:rsid w:val="007D6B0B"/>
    <w:pPr>
      <w:tabs>
        <w:tab w:val="left" w:pos="2835"/>
      </w:tabs>
      <w:ind w:left="2835" w:hanging="2835"/>
    </w:pPr>
  </w:style>
  <w:style w:type="paragraph" w:customStyle="1" w:styleId="BodyTextnopadding">
    <w:name w:val="Body Text no padding"/>
    <w:basedOn w:val="BodyText"/>
    <w:qFormat/>
    <w:rsid w:val="007D6B0B"/>
    <w:pPr>
      <w:spacing w:before="0" w:after="0"/>
    </w:pPr>
  </w:style>
  <w:style w:type="paragraph" w:customStyle="1" w:styleId="BodyTextBold">
    <w:name w:val="Body Text Bold"/>
    <w:basedOn w:val="BodyText"/>
    <w:qFormat/>
    <w:rsid w:val="007D6B0B"/>
    <w:rPr>
      <w:b/>
    </w:rPr>
  </w:style>
  <w:style w:type="character" w:styleId="Hyperlink">
    <w:name w:val="Hyperlink"/>
    <w:basedOn w:val="DefaultParagraphFont"/>
    <w:uiPriority w:val="99"/>
    <w:unhideWhenUsed/>
    <w:rsid w:val="00E638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7175</Characters>
  <Application>Microsoft Office Word</Application>
  <DocSecurity>0</DocSecurity>
  <Lines>217</Lines>
  <Paragraphs>135</Paragraphs>
  <ScaleCrop>false</ScaleCrop>
  <Company>Author-it Software Corporation Ltd.</Company>
  <LinksUpToDate>false</LinksUpToDate>
  <CharactersWithSpaces>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HLTHPS004 Measure spirometry</dc:title>
  <dc:subject>Approved</dc:subject>
  <dc:creator>HumanAbility</dc:creator>
  <cp:keywords>Release: 1</cp:keywords>
  <dc:description>Review Date: 12 April 2008</dc:description>
  <cp:lastModifiedBy>HSD_TPCMSd.prod</cp:lastModifiedBy>
  <cp:revision>3</cp:revision>
  <dcterms:created xsi:type="dcterms:W3CDTF">2025-03-01T09:51:00Z</dcterms:created>
  <dcterms:modified xsi:type="dcterms:W3CDTF">2025-03-01T09:51:00Z</dcterms:modified>
</cp:coreProperties>
</file>