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5E97" w:rsidP="00D35E97">
      <w:pPr>
        <w:pStyle w:val="Title"/>
      </w:pPr>
      <w:r>
        <w:fldChar w:fldCharType="begin"/>
      </w:r>
      <w:r>
        <w:instrText xml:space="preserve"> TITLE   \* MERGEFORMAT </w:instrText>
      </w:r>
      <w:r>
        <w:fldChar w:fldCharType="separate"/>
      </w:r>
      <w:r>
        <w:t>HLTENN066 Contribute to improvement for advancement of clinical practice</w:t>
      </w:r>
      <w:r>
        <w:fldChar w:fldCharType="end"/>
      </w:r>
    </w:p>
    <w:p w:rsidR="00D35E97" w:rsidP="00D35E97">
      <w:pPr>
        <w:pStyle w:val="Version"/>
        <w:sectPr w:rsidSect="008509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5093B" w:rsidP="0085093B">
      <w:pPr>
        <w:pStyle w:val="SuperHeading"/>
      </w:pPr>
      <w:r w:rsidRPr="0085093B">
        <w:t>HLTENN066</w:t>
      </w:r>
      <w:r w:rsidRPr="0085093B">
        <w:t xml:space="preserve"> Contribute to improvement for advancement of clinical practice</w:t>
      </w:r>
    </w:p>
    <w:p w:rsidR="00000000" w:rsidRPr="0085093B" w:rsidP="0085093B">
      <w:pPr>
        <w:pStyle w:val="Heading1"/>
      </w:pPr>
      <w:bookmarkStart w:id="1" w:name="O_1199917"/>
      <w:bookmarkEnd w:id="1"/>
      <w:r w:rsidRPr="0085093B">
        <w:t>Modification History</w:t>
      </w:r>
    </w:p>
    <w:tbl>
      <w:tblPr>
        <w:tblW w:w="0" w:type="auto"/>
        <w:tblLayout w:type="fixed"/>
        <w:tblCellMar>
          <w:left w:w="62" w:type="dxa"/>
          <w:right w:w="62" w:type="dxa"/>
        </w:tblCellMar>
        <w:tblLook w:val="0000"/>
      </w:tblPr>
      <w:tblGrid>
        <w:gridCol w:w="3040"/>
        <w:gridCol w:w="6074"/>
      </w:tblGrid>
      <w:tr w:rsidTr="0085093B">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85093B" w:rsidP="0085093B">
            <w:pPr>
              <w:pStyle w:val="BodyText"/>
            </w:pPr>
            <w:r w:rsidRPr="0085093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85093B">
            <w:pPr>
              <w:pStyle w:val="BodyText"/>
              <w:rPr>
                <w:lang w:val="en-NZ"/>
              </w:rPr>
            </w:pPr>
            <w:r w:rsidRPr="0085093B">
              <w:rPr>
                <w:rStyle w:val="SpecialBold"/>
              </w:rPr>
              <w:t>Comments</w:t>
            </w:r>
          </w:p>
        </w:tc>
      </w:tr>
      <w:tr w:rsidTr="0085093B">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5093B">
            <w:pPr>
              <w:pStyle w:val="BodyText"/>
              <w:rPr>
                <w:lang w:val="en-NZ"/>
              </w:rPr>
            </w:pPr>
            <w:r w:rsidRPr="0085093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5093B" w:rsidP="0085093B">
            <w:pPr>
              <w:pStyle w:val="BodyText"/>
            </w:pPr>
            <w:r w:rsidRPr="0085093B">
              <w:t>Release 2 HLTENN066 Contribute to improvement for advancement of clinical practice supersedes and is equivalent to Release 1 HLTENN066 Contribute to improvement for advancement of clinical practice.</w:t>
            </w:r>
          </w:p>
          <w:p w:rsidR="00000000" w:rsidRPr="0085093B" w:rsidP="0085093B">
            <w:pPr>
              <w:pStyle w:val="BodyText"/>
            </w:pPr>
            <w:r w:rsidRPr="0085093B">
              <w:t>Updated:</w:t>
            </w:r>
          </w:p>
          <w:p w:rsidR="00000000" w:rsidP="0085093B">
            <w:pPr>
              <w:pStyle w:val="BodyText"/>
              <w:rPr>
                <w:lang w:val="en-NZ"/>
              </w:rPr>
            </w:pPr>
            <w:r w:rsidRPr="0085093B">
              <w:t>Mapping details and minor corrections.</w:t>
            </w:r>
          </w:p>
        </w:tc>
      </w:tr>
      <w:tr w:rsidTr="0085093B">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5093B">
            <w:pPr>
              <w:pStyle w:val="BodyText"/>
              <w:rPr>
                <w:lang w:val="en-NZ"/>
              </w:rPr>
            </w:pPr>
            <w:r w:rsidRPr="0085093B">
              <w:t xml:space="preserve">Release </w:t>
            </w:r>
            <w:r w:rsidRPr="0085093B">
              <w:t>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5093B" w:rsidP="0085093B">
            <w:pPr>
              <w:pStyle w:val="BodyText"/>
            </w:pPr>
            <w:r w:rsidRPr="0085093B">
              <w:t>HLTENN066 Contribute to improvement for advancement of clinical practice supersedes and is not equivalent to HLTENN034 Contribute to the improvement of clinical practice.</w:t>
            </w:r>
          </w:p>
        </w:tc>
      </w:tr>
    </w:tbl>
    <w:p w:rsidR="00000000" w:rsidRPr="0085093B" w:rsidP="0085093B">
      <w:pPr>
        <w:pStyle w:val="BodyText"/>
      </w:pPr>
    </w:p>
    <w:p w:rsidR="00000000" w:rsidRPr="0085093B" w:rsidP="0085093B">
      <w:pPr>
        <w:pStyle w:val="AllowPageBreak"/>
      </w:pPr>
    </w:p>
    <w:p w:rsidR="00000000" w:rsidRPr="0085093B" w:rsidP="0085093B">
      <w:pPr>
        <w:pStyle w:val="Heading1"/>
      </w:pPr>
      <w:bookmarkStart w:id="2" w:name="O_1199916"/>
      <w:bookmarkEnd w:id="2"/>
      <w:r w:rsidRPr="0085093B">
        <w:t>Application</w:t>
      </w:r>
    </w:p>
    <w:p w:rsidR="00000000" w:rsidRPr="0085093B" w:rsidP="00D35E97">
      <w:pPr>
        <w:pStyle w:val="BodyText"/>
      </w:pPr>
      <w:r w:rsidRPr="0085093B">
        <w:t>This unit describes the performance outcomes, skills and knowledge required to model high standards of performance, reflect on clinical work practices and contribute to organisational processes for systemic improvement.</w:t>
      </w:r>
    </w:p>
    <w:p w:rsidR="00000000" w:rsidRPr="0085093B" w:rsidP="00D35E97">
      <w:pPr>
        <w:pStyle w:val="BodyText"/>
      </w:pPr>
      <w:r w:rsidRPr="0085093B">
        <w:t>This unit applies to enrolled nurses</w:t>
      </w:r>
      <w:r w:rsidRPr="0085093B">
        <w:t>, registered with the Nursing and Midwifery Board of Australia (NMBA), seeking specialisation in enrolled nurse work that is carried out in consultation and collaboration with registered nurses, and under direct or indirect supervisory arrangements aligned</w:t>
      </w:r>
      <w:r w:rsidRPr="0085093B">
        <w:t xml:space="preserve"> to the NMBA regulatory authority legislative requirements.</w:t>
      </w:r>
    </w:p>
    <w:p w:rsidR="00000000" w:rsidRPr="0085093B" w:rsidP="00D35E97">
      <w:pPr>
        <w:pStyle w:val="BodyText"/>
      </w:pPr>
      <w:r w:rsidRPr="0085093B">
        <w:t>The skills in this unit must be applied in accordance with Commonwealth and State/Territory legislation, Australian Standards and industry codes of practice.</w:t>
      </w:r>
    </w:p>
    <w:p w:rsidR="00000000" w:rsidRPr="0085093B" w:rsidP="00D35E97">
      <w:pPr>
        <w:pStyle w:val="BodyText"/>
      </w:pPr>
      <w:r w:rsidRPr="0085093B">
        <w:t>No occupational licensing, certificati</w:t>
      </w:r>
      <w:r w:rsidRPr="0085093B">
        <w:t>on or specific legislative requirements apply to this unit at the time of publication.</w:t>
      </w:r>
    </w:p>
    <w:p w:rsidR="00000000" w:rsidRPr="0085093B" w:rsidP="0085093B">
      <w:pPr>
        <w:pStyle w:val="Heading1"/>
      </w:pPr>
      <w:bookmarkStart w:id="3" w:name="O_1199915"/>
      <w:bookmarkEnd w:id="3"/>
      <w:r w:rsidRPr="0085093B">
        <w:t>Pre-requisite Unit</w:t>
      </w:r>
    </w:p>
    <w:p w:rsidR="00000000" w:rsidRPr="0085093B" w:rsidP="00D35E97">
      <w:pPr>
        <w:pStyle w:val="BodyText"/>
      </w:pPr>
      <w:r w:rsidRPr="0085093B">
        <w:t xml:space="preserve">Nil </w:t>
      </w:r>
    </w:p>
    <w:p w:rsidR="00000000" w:rsidRPr="0085093B" w:rsidP="0085093B">
      <w:pPr>
        <w:pStyle w:val="Heading1"/>
      </w:pPr>
      <w:bookmarkStart w:id="4" w:name="O_1199914"/>
      <w:bookmarkEnd w:id="4"/>
      <w:r w:rsidRPr="0085093B">
        <w:t>Competency Field</w:t>
      </w:r>
    </w:p>
    <w:p w:rsidR="00000000" w:rsidRPr="0085093B" w:rsidP="00D35E97">
      <w:pPr>
        <w:pStyle w:val="BodyText"/>
      </w:pPr>
      <w:r w:rsidRPr="0085093B">
        <w:t>Enrolled Nursing</w:t>
      </w:r>
    </w:p>
    <w:p w:rsidR="00000000" w:rsidRPr="0085093B" w:rsidP="0085093B">
      <w:pPr>
        <w:pStyle w:val="Heading1"/>
      </w:pPr>
      <w:bookmarkStart w:id="5" w:name="O_1199913"/>
      <w:bookmarkEnd w:id="5"/>
      <w:r w:rsidRPr="0085093B">
        <w:t>Unit Sector</w:t>
      </w:r>
    </w:p>
    <w:p w:rsidR="00000000" w:rsidRPr="0085093B" w:rsidP="00D35E97">
      <w:pPr>
        <w:pStyle w:val="BodyText"/>
      </w:pPr>
      <w:r w:rsidRPr="0085093B">
        <w:t>Nursing</w:t>
      </w:r>
    </w:p>
    <w:p w:rsidR="00000000" w:rsidRPr="0085093B" w:rsidP="0085093B">
      <w:pPr>
        <w:pStyle w:val="Heading1"/>
      </w:pPr>
      <w:bookmarkStart w:id="6" w:name="O_1199912"/>
      <w:bookmarkEnd w:id="6"/>
      <w:r w:rsidRPr="0085093B">
        <w:t>Elements and Pe</w:t>
      </w:r>
      <w:r w:rsidRPr="0085093B">
        <w:t>rformance Criteria</w:t>
      </w:r>
    </w:p>
    <w:tbl>
      <w:tblPr>
        <w:tblW w:w="0" w:type="auto"/>
        <w:tblLayout w:type="fixed"/>
        <w:tblCellMar>
          <w:left w:w="62" w:type="dxa"/>
          <w:right w:w="62" w:type="dxa"/>
        </w:tblCellMar>
        <w:tblLook w:val="0000"/>
      </w:tblPr>
      <w:tblGrid>
        <w:gridCol w:w="2694"/>
        <w:gridCol w:w="6350"/>
      </w:tblGrid>
      <w:tr w:rsidTr="0085093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5093B" w:rsidP="0085093B">
            <w:pPr>
              <w:pStyle w:val="BodyText"/>
            </w:pPr>
            <w:r w:rsidRPr="0085093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5093B">
            <w:pPr>
              <w:pStyle w:val="BodyText"/>
              <w:rPr>
                <w:lang w:val="en-NZ"/>
              </w:rPr>
            </w:pPr>
            <w:r w:rsidRPr="0085093B">
              <w:rPr>
                <w:rStyle w:val="SpecialBold"/>
              </w:rPr>
              <w:t>PERFORMANCE</w:t>
            </w:r>
            <w:r w:rsidRPr="0085093B">
              <w:t xml:space="preserve"> </w:t>
            </w:r>
            <w:r w:rsidRPr="0085093B">
              <w:rPr>
                <w:rStyle w:val="SpecialBold"/>
              </w:rPr>
              <w:t>CRITERIA</w:t>
            </w:r>
          </w:p>
        </w:tc>
      </w:tr>
      <w:tr w:rsidTr="0085093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5093B" w:rsidP="0085093B">
            <w:pPr>
              <w:pStyle w:val="BodyText"/>
            </w:pPr>
            <w:r w:rsidRPr="0085093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5093B">
            <w:pPr>
              <w:pStyle w:val="BodyText"/>
              <w:rPr>
                <w:lang w:val="en-NZ"/>
              </w:rPr>
            </w:pPr>
            <w:r w:rsidRPr="0085093B">
              <w:rPr>
                <w:rStyle w:val="Emphasis"/>
              </w:rPr>
              <w:t>Performance criteria describe the performance needed to demonstrate achievement of the element.</w:t>
            </w:r>
          </w:p>
        </w:tc>
      </w:tr>
      <w:tr w:rsidTr="0085093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5093B">
            <w:pPr>
              <w:pStyle w:val="List"/>
              <w:rPr>
                <w:lang w:val="en-NZ"/>
              </w:rPr>
            </w:pPr>
            <w:r w:rsidRPr="0085093B">
              <w:t>1.  Model high standards of performance.</w:t>
            </w:r>
          </w:p>
        </w:tc>
        <w:tc>
          <w:tcPr>
            <w:tcW w:w="6350" w:type="dxa"/>
            <w:tcBorders>
              <w:top w:val="nil"/>
              <w:left w:val="nil"/>
              <w:bottom w:val="nil"/>
              <w:right w:val="nil"/>
            </w:tcBorders>
            <w:tcMar>
              <w:top w:w="0" w:type="dxa"/>
              <w:left w:w="62" w:type="dxa"/>
              <w:bottom w:w="0" w:type="dxa"/>
              <w:right w:w="62" w:type="dxa"/>
            </w:tcMar>
          </w:tcPr>
          <w:p w:rsidR="00000000" w:rsidRPr="0085093B" w:rsidP="0085093B">
            <w:pPr>
              <w:pStyle w:val="List"/>
            </w:pPr>
            <w:r w:rsidRPr="0085093B">
              <w:t>1.1.Initiate and undertake on going professional development to make own clinical performance consistent with professional standards and the organisation</w:t>
            </w:r>
            <w:r>
              <w:t>’</w:t>
            </w:r>
            <w:r w:rsidRPr="0085093B">
              <w:t>s vision and objectives.</w:t>
            </w:r>
          </w:p>
          <w:p w:rsidR="00000000" w:rsidRPr="0085093B" w:rsidP="0085093B">
            <w:pPr>
              <w:pStyle w:val="List"/>
            </w:pPr>
            <w:r w:rsidRPr="0085093B">
              <w:t>1.2. Support collaboration and continuous improvement and provide ongoing pro</w:t>
            </w:r>
            <w:r w:rsidRPr="0085093B">
              <w:t>fessional development to colleagues.</w:t>
            </w:r>
          </w:p>
          <w:p w:rsidR="00000000" w:rsidRPr="0085093B" w:rsidP="0085093B">
            <w:pPr>
              <w:pStyle w:val="List"/>
            </w:pPr>
            <w:r w:rsidRPr="0085093B">
              <w:t>1.3. Use professional, respectful and positive modes of communication.</w:t>
            </w:r>
          </w:p>
          <w:p w:rsidR="00000000" w:rsidP="0085093B">
            <w:pPr>
              <w:pStyle w:val="List"/>
              <w:rPr>
                <w:lang w:val="en-NZ"/>
              </w:rPr>
            </w:pPr>
            <w:r w:rsidRPr="0085093B">
              <w:t xml:space="preserve">1.4. Participate in committees and working parties that contribute positively to clinical practice and patient outcomes through quality improvement </w:t>
            </w:r>
            <w:r w:rsidRPr="0085093B">
              <w:t>processes.</w:t>
            </w:r>
          </w:p>
        </w:tc>
      </w:tr>
      <w:tr w:rsidTr="0085093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5093B">
            <w:pPr>
              <w:pStyle w:val="List"/>
              <w:rPr>
                <w:lang w:val="en-NZ"/>
              </w:rPr>
            </w:pPr>
            <w:r w:rsidRPr="0085093B">
              <w:t>2.  Reflect on clinical work practices and potential improvements.</w:t>
            </w:r>
          </w:p>
        </w:tc>
        <w:tc>
          <w:tcPr>
            <w:tcW w:w="6350" w:type="dxa"/>
            <w:tcBorders>
              <w:top w:val="nil"/>
              <w:left w:val="nil"/>
              <w:bottom w:val="nil"/>
              <w:right w:val="nil"/>
            </w:tcBorders>
            <w:tcMar>
              <w:top w:w="0" w:type="dxa"/>
              <w:left w:w="62" w:type="dxa"/>
              <w:bottom w:w="0" w:type="dxa"/>
              <w:right w:w="62" w:type="dxa"/>
            </w:tcMar>
          </w:tcPr>
          <w:p w:rsidR="00000000" w:rsidRPr="0085093B" w:rsidP="0085093B">
            <w:pPr>
              <w:pStyle w:val="List"/>
            </w:pPr>
            <w:r w:rsidRPr="0085093B">
              <w:t>2.1. Observe and reflect on effectiveness of work practices in meeting desired outcomes.</w:t>
            </w:r>
          </w:p>
          <w:p w:rsidR="00000000" w:rsidRPr="0085093B" w:rsidP="0085093B">
            <w:pPr>
              <w:pStyle w:val="List"/>
            </w:pPr>
            <w:r w:rsidRPr="0085093B">
              <w:t>2.2. Identify opportunities for systemic improvements in own area of nursing practice.</w:t>
            </w:r>
          </w:p>
          <w:p w:rsidR="00000000" w:rsidRPr="0085093B" w:rsidP="0085093B">
            <w:pPr>
              <w:pStyle w:val="List"/>
            </w:pPr>
            <w:r w:rsidRPr="0085093B">
              <w:t>2</w:t>
            </w:r>
            <w:r w:rsidRPr="0085093B">
              <w:t>.3. Identify challenges and ideas with registered nurse and multidisciplinary health care team.</w:t>
            </w:r>
          </w:p>
          <w:p w:rsidR="00000000" w:rsidRPr="0085093B" w:rsidP="0085093B">
            <w:pPr>
              <w:pStyle w:val="List"/>
            </w:pPr>
            <w:r w:rsidRPr="0085093B">
              <w:t>2.4. Test ideas with registered nurse and multidisciplinary health care team in a positive and collaborative way.</w:t>
            </w:r>
          </w:p>
          <w:p w:rsidR="00000000" w:rsidRPr="0085093B" w:rsidP="0085093B">
            <w:pPr>
              <w:pStyle w:val="List"/>
            </w:pPr>
            <w:r w:rsidRPr="0085093B">
              <w:t>2.5. Gather and use information and feedback r</w:t>
            </w:r>
            <w:r w:rsidRPr="0085093B">
              <w:t>elevant to ideas from within and outside the multidisciplinary health care team.</w:t>
            </w:r>
          </w:p>
          <w:p w:rsidR="00000000" w:rsidRPr="0085093B" w:rsidP="0085093B">
            <w:pPr>
              <w:pStyle w:val="List"/>
            </w:pPr>
            <w:r w:rsidRPr="0085093B">
              <w:t>2.6. Participate in team leadership and decision making.</w:t>
            </w:r>
          </w:p>
          <w:p w:rsidR="00000000" w:rsidP="0085093B">
            <w:pPr>
              <w:pStyle w:val="List"/>
              <w:rPr>
                <w:lang w:val="en-NZ"/>
              </w:rPr>
            </w:pPr>
            <w:r w:rsidRPr="0085093B">
              <w:t>2.7. Undertake professional development to enable an advanced level of care provision.</w:t>
            </w:r>
          </w:p>
        </w:tc>
      </w:tr>
      <w:tr w:rsidTr="0085093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5093B">
            <w:pPr>
              <w:pStyle w:val="List"/>
              <w:rPr>
                <w:lang w:val="en-NZ"/>
              </w:rPr>
            </w:pPr>
            <w:r w:rsidRPr="0085093B">
              <w:t>3.  Participate in processes for quality improvement.</w:t>
            </w:r>
          </w:p>
        </w:tc>
        <w:tc>
          <w:tcPr>
            <w:tcW w:w="6350" w:type="dxa"/>
            <w:tcBorders>
              <w:top w:val="nil"/>
              <w:left w:val="nil"/>
              <w:bottom w:val="nil"/>
              <w:right w:val="nil"/>
            </w:tcBorders>
            <w:tcMar>
              <w:top w:w="0" w:type="dxa"/>
              <w:left w:w="62" w:type="dxa"/>
              <w:bottom w:w="0" w:type="dxa"/>
              <w:right w:w="62" w:type="dxa"/>
            </w:tcMar>
          </w:tcPr>
          <w:p w:rsidR="00000000" w:rsidRPr="0085093B" w:rsidP="0085093B">
            <w:pPr>
              <w:pStyle w:val="List"/>
            </w:pPr>
            <w:r w:rsidRPr="0085093B">
              <w:t>3.1. Identify opportunities and contribute to organisational process for systemic improvements to clinical guidelines for nursing practice.</w:t>
            </w:r>
          </w:p>
          <w:p w:rsidR="00000000" w:rsidRPr="0085093B" w:rsidP="0085093B">
            <w:pPr>
              <w:pStyle w:val="List"/>
            </w:pPr>
            <w:r w:rsidRPr="0085093B">
              <w:t>3.2. Represent and reflect perspectives and experience of self</w:t>
            </w:r>
            <w:r w:rsidRPr="0085093B">
              <w:t xml:space="preserve"> and colleagues in organisational forums.</w:t>
            </w:r>
          </w:p>
          <w:p w:rsidR="00000000" w:rsidRPr="0085093B" w:rsidP="0085093B">
            <w:pPr>
              <w:pStyle w:val="List"/>
            </w:pPr>
            <w:r w:rsidRPr="0085093B">
              <w:t xml:space="preserve">3.3. Engage with multidisciplinary health care team regarding plan of care and systemic aspects of clinical practice. </w:t>
            </w:r>
          </w:p>
          <w:p w:rsidR="00000000" w:rsidRPr="0085093B" w:rsidP="0085093B">
            <w:pPr>
              <w:pStyle w:val="List"/>
            </w:pPr>
            <w:r w:rsidRPr="0085093B">
              <w:t>3.4. Identify and articulate issues and practical processes for implementing change.</w:t>
            </w:r>
          </w:p>
        </w:tc>
      </w:tr>
    </w:tbl>
    <w:p w:rsidR="00000000" w:rsidRPr="0085093B" w:rsidP="0085093B">
      <w:pPr>
        <w:pStyle w:val="BodyText"/>
      </w:pPr>
    </w:p>
    <w:p w:rsidR="00000000" w:rsidRPr="0085093B" w:rsidP="0085093B">
      <w:pPr>
        <w:pStyle w:val="AllowPageBreak"/>
      </w:pPr>
    </w:p>
    <w:p w:rsidR="00000000" w:rsidRPr="0085093B" w:rsidP="0085093B">
      <w:pPr>
        <w:pStyle w:val="Heading1"/>
      </w:pPr>
      <w:bookmarkStart w:id="7" w:name="O_1199911"/>
      <w:bookmarkEnd w:id="7"/>
      <w:r w:rsidRPr="0085093B">
        <w:t>Foundation Skills</w:t>
      </w:r>
    </w:p>
    <w:p w:rsidR="00000000" w:rsidRPr="0085093B" w:rsidP="00D35E97">
      <w:pPr>
        <w:pStyle w:val="BodyText"/>
      </w:pPr>
      <w:r w:rsidRPr="0085093B">
        <w:t>Foundation skills essential to performance are explicit in the performance criteria of this unit of competency.</w:t>
      </w:r>
    </w:p>
    <w:p w:rsidR="00000000" w:rsidRPr="0085093B" w:rsidP="0085093B">
      <w:pPr>
        <w:pStyle w:val="Heading1"/>
      </w:pPr>
      <w:bookmarkStart w:id="8" w:name="O_1199910"/>
      <w:bookmarkEnd w:id="8"/>
      <w:r w:rsidRPr="0085093B">
        <w:t>Unit Mapping Information</w:t>
      </w:r>
    </w:p>
    <w:p w:rsidR="00000000" w:rsidRPr="0085093B" w:rsidP="00D35E97">
      <w:pPr>
        <w:pStyle w:val="BodyText"/>
      </w:pPr>
      <w:r w:rsidRPr="0085093B">
        <w:t>HLTENN066 Contribute to improvement for advancement of clinical practic</w:t>
      </w:r>
      <w:r w:rsidRPr="0085093B">
        <w:t>e supersedes and is not equivalent to HLTENN034 Contribute to the improvement of clinical practice.</w:t>
      </w:r>
    </w:p>
    <w:p w:rsidR="00000000" w:rsidRPr="0085093B" w:rsidP="0085093B">
      <w:pPr>
        <w:pStyle w:val="Heading1"/>
      </w:pPr>
      <w:bookmarkStart w:id="9" w:name="O_1199918"/>
      <w:bookmarkEnd w:id="9"/>
      <w:r w:rsidRPr="0085093B">
        <w:t>Links</w:t>
      </w:r>
    </w:p>
    <w:p w:rsidR="00000000" w:rsidRPr="0085093B" w:rsidP="00D35E97">
      <w:pPr>
        <w:pStyle w:val="BodyText"/>
      </w:pPr>
      <w:r w:rsidRPr="0085093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62D43">
        <w:rPr>
          <w:rStyle w:val="Hyperlink"/>
        </w:rPr>
        <w:t>https://vetnet.gov.au/Pages/TrainingDocs.aspx?q=ced1390f-48d9-4ab0-bd50-b015e5485705</w:t>
      </w:r>
      <w:r>
        <w:fldChar w:fldCharType="end"/>
      </w:r>
    </w:p>
    <w:p w:rsidR="00000000" w:rsidRPr="0085093B" w:rsidP="0085093B"/>
    <w:sectPr w:rsidSect="008509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9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93B" w:rsidRPr="00D35E97" w:rsidP="00D35E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9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E97" w:rsidP="008509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5E97" w:rsidP="0085093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35E97" w:rsidP="008509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9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E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093B" w:rsidRPr="00D35E97" w:rsidP="00D35E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9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E97" w:rsidRPr="002D2AF8" w:rsidP="0085093B">
    <w:pPr>
      <w:pStyle w:val="Header"/>
      <w:framePr w:wrap="around"/>
    </w:pPr>
    <w:r>
      <w:fldChar w:fldCharType="begin"/>
    </w:r>
    <w:r>
      <w:instrText xml:space="preserve"> TITLE   \* MERGEFORMAT </w:instrText>
    </w:r>
    <w:r>
      <w:fldChar w:fldCharType="separate"/>
    </w:r>
    <w:r>
      <w:t>HLTENN066 Contribute to improvement for advancement of clinical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D35E97" w:rsidP="008509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9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093B"/>
    <w:pPr>
      <w:spacing w:before="360" w:after="60"/>
      <w:outlineLvl w:val="0"/>
    </w:pPr>
    <w:rPr>
      <w:sz w:val="32"/>
    </w:rPr>
  </w:style>
  <w:style w:type="paragraph" w:styleId="Heading2">
    <w:name w:val="heading 2"/>
    <w:basedOn w:val="HeadingBase"/>
    <w:next w:val="BodyText"/>
    <w:link w:val="Heading2Char"/>
    <w:qFormat/>
    <w:rsid w:val="0085093B"/>
    <w:pPr>
      <w:keepLines/>
      <w:spacing w:before="240" w:after="120"/>
      <w:outlineLvl w:val="1"/>
    </w:pPr>
    <w:rPr>
      <w:sz w:val="28"/>
      <w:szCs w:val="40"/>
    </w:rPr>
  </w:style>
  <w:style w:type="paragraph" w:styleId="Heading3">
    <w:name w:val="heading 3"/>
    <w:basedOn w:val="HeadingBase"/>
    <w:next w:val="BodyText"/>
    <w:link w:val="Heading3Char"/>
    <w:qFormat/>
    <w:rsid w:val="0085093B"/>
    <w:pPr>
      <w:spacing w:before="180" w:after="120"/>
      <w:outlineLvl w:val="2"/>
    </w:pPr>
    <w:rPr>
      <w:spacing w:val="-10"/>
      <w:kern w:val="32"/>
    </w:rPr>
  </w:style>
  <w:style w:type="paragraph" w:styleId="Heading4">
    <w:name w:val="heading 4"/>
    <w:basedOn w:val="HeadingBase"/>
    <w:next w:val="BodyText"/>
    <w:link w:val="Heading4Char"/>
    <w:qFormat/>
    <w:rsid w:val="0085093B"/>
    <w:pPr>
      <w:spacing w:before="160" w:after="120"/>
      <w:outlineLvl w:val="3"/>
    </w:pPr>
    <w:rPr>
      <w:sz w:val="22"/>
    </w:rPr>
  </w:style>
  <w:style w:type="paragraph" w:styleId="Heading5">
    <w:name w:val="heading 5"/>
    <w:basedOn w:val="HeadingBase"/>
    <w:next w:val="Normal"/>
    <w:link w:val="Heading5Char"/>
    <w:qFormat/>
    <w:rsid w:val="0085093B"/>
    <w:pPr>
      <w:spacing w:before="80"/>
      <w:outlineLvl w:val="4"/>
    </w:pPr>
    <w:rPr>
      <w:color w:val="918585"/>
      <w:sz w:val="20"/>
    </w:rPr>
  </w:style>
  <w:style w:type="paragraph" w:styleId="Heading6">
    <w:name w:val="heading 6"/>
    <w:basedOn w:val="HeadingBase"/>
    <w:next w:val="Normal"/>
    <w:link w:val="Heading6Char"/>
    <w:qFormat/>
    <w:rsid w:val="0085093B"/>
    <w:pPr>
      <w:spacing w:before="60"/>
      <w:outlineLvl w:val="5"/>
    </w:pPr>
    <w:rPr>
      <w:color w:val="918585"/>
      <w:sz w:val="20"/>
    </w:rPr>
  </w:style>
  <w:style w:type="paragraph" w:styleId="Heading7">
    <w:name w:val="heading 7"/>
    <w:basedOn w:val="Normal"/>
    <w:next w:val="Normal"/>
    <w:link w:val="Heading7Char"/>
    <w:qFormat/>
    <w:rsid w:val="0085093B"/>
    <w:pPr>
      <w:ind w:left="720"/>
      <w:outlineLvl w:val="6"/>
    </w:pPr>
    <w:rPr>
      <w:i/>
    </w:rPr>
  </w:style>
  <w:style w:type="paragraph" w:styleId="Heading8">
    <w:name w:val="heading 8"/>
    <w:basedOn w:val="Normal"/>
    <w:next w:val="Normal"/>
    <w:link w:val="Heading8Char"/>
    <w:qFormat/>
    <w:rsid w:val="0085093B"/>
    <w:pPr>
      <w:ind w:left="720"/>
      <w:outlineLvl w:val="7"/>
    </w:pPr>
    <w:rPr>
      <w:i/>
    </w:rPr>
  </w:style>
  <w:style w:type="paragraph" w:styleId="Heading9">
    <w:name w:val="heading 9"/>
    <w:basedOn w:val="Normal"/>
    <w:next w:val="Normal"/>
    <w:link w:val="Heading9Char"/>
    <w:qFormat/>
    <w:rsid w:val="0085093B"/>
    <w:pPr>
      <w:ind w:left="720"/>
      <w:outlineLvl w:val="8"/>
    </w:pPr>
    <w:rPr>
      <w:i/>
    </w:rPr>
  </w:style>
  <w:style w:type="character" w:default="1" w:styleId="DefaultParagraphFont">
    <w:name w:val="Default Paragraph Font"/>
    <w:uiPriority w:val="1"/>
    <w:unhideWhenUsed/>
    <w:rsid w:val="008509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93B"/>
  </w:style>
  <w:style w:type="character" w:customStyle="1" w:styleId="Heading1Char">
    <w:name w:val="Heading 1 Char"/>
    <w:basedOn w:val="DefaultParagraphFont"/>
    <w:link w:val="Heading1"/>
    <w:rsid w:val="0085093B"/>
    <w:rPr>
      <w:rFonts w:ascii="Times New Roman" w:eastAsia="Times New Roman" w:hAnsi="Times New Roman" w:cs="Times New Roman"/>
      <w:b/>
      <w:sz w:val="32"/>
      <w:szCs w:val="20"/>
      <w:lang w:eastAsia="en-US"/>
    </w:rPr>
  </w:style>
  <w:style w:type="paragraph" w:styleId="BodyText">
    <w:name w:val="Body Text"/>
    <w:basedOn w:val="Normal"/>
    <w:link w:val="BodyTextChar"/>
    <w:rsid w:val="008509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093B"/>
    <w:rPr>
      <w:rFonts w:ascii="Times New Roman" w:eastAsia="Times New Roman" w:hAnsi="Times New Roman" w:cs="Times New Roman"/>
      <w:sz w:val="24"/>
      <w:lang w:eastAsia="en-US"/>
    </w:rPr>
  </w:style>
  <w:style w:type="paragraph" w:styleId="List">
    <w:name w:val="List"/>
    <w:basedOn w:val="BodyText"/>
    <w:next w:val="BodyText"/>
    <w:rsid w:val="0085093B"/>
    <w:pPr>
      <w:tabs>
        <w:tab w:val="left" w:pos="340"/>
      </w:tabs>
      <w:spacing w:before="60" w:after="60"/>
      <w:ind w:left="340" w:hanging="340"/>
    </w:pPr>
  </w:style>
  <w:style w:type="character" w:customStyle="1" w:styleId="SpecialBold">
    <w:name w:val="Special Bold"/>
    <w:basedOn w:val="DefaultParagraphFont"/>
    <w:rsid w:val="0085093B"/>
    <w:rPr>
      <w:b/>
      <w:spacing w:val="0"/>
    </w:rPr>
  </w:style>
  <w:style w:type="character" w:styleId="Emphasis">
    <w:name w:val="Emphasis"/>
    <w:basedOn w:val="DefaultParagraphFont"/>
    <w:qFormat/>
    <w:rsid w:val="0085093B"/>
    <w:rPr>
      <w:i/>
    </w:rPr>
  </w:style>
  <w:style w:type="paragraph" w:customStyle="1" w:styleId="SuperHeading">
    <w:name w:val="SuperHeading"/>
    <w:basedOn w:val="Normal"/>
    <w:rsid w:val="0085093B"/>
    <w:pPr>
      <w:spacing w:before="240" w:after="120"/>
      <w:outlineLvl w:val="0"/>
    </w:pPr>
    <w:rPr>
      <w:rFonts w:ascii="Times New Roman" w:hAnsi="Times New Roman"/>
      <w:b/>
      <w:sz w:val="32"/>
    </w:rPr>
  </w:style>
  <w:style w:type="paragraph" w:customStyle="1" w:styleId="AllowPageBreak">
    <w:name w:val="AllowPageBreak"/>
    <w:rsid w:val="008509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09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09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09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09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09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09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09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093B"/>
    <w:rPr>
      <w:rFonts w:ascii="Courier New" w:eastAsia="Times New Roman" w:hAnsi="Courier New" w:cs="Times New Roman"/>
      <w:i/>
      <w:szCs w:val="20"/>
      <w:lang w:eastAsia="en-US"/>
    </w:rPr>
  </w:style>
  <w:style w:type="paragraph" w:customStyle="1" w:styleId="HeadingBase">
    <w:name w:val="Heading Base"/>
    <w:rsid w:val="008509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093B"/>
    <w:pPr>
      <w:tabs>
        <w:tab w:val="right" w:leader="dot" w:pos="9072"/>
      </w:tabs>
      <w:ind w:left="567"/>
    </w:pPr>
    <w:rPr>
      <w:szCs w:val="22"/>
    </w:rPr>
  </w:style>
  <w:style w:type="paragraph" w:customStyle="1" w:styleId="TOCBase">
    <w:name w:val="TOC Base"/>
    <w:rsid w:val="008509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093B"/>
    <w:pPr>
      <w:tabs>
        <w:tab w:val="right" w:leader="dot" w:pos="9072"/>
      </w:tabs>
      <w:spacing w:before="40" w:after="40"/>
      <w:ind w:left="284"/>
    </w:pPr>
    <w:rPr>
      <w:rFonts w:ascii="Times New Roman" w:hAnsi="Times New Roman"/>
    </w:rPr>
  </w:style>
  <w:style w:type="paragraph" w:styleId="TOC1">
    <w:name w:val="toc 1"/>
    <w:basedOn w:val="TOCBase"/>
    <w:next w:val="Normal"/>
    <w:rsid w:val="008509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09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093B"/>
    <w:rPr>
      <w:rFonts w:ascii="Times New Roman" w:eastAsia="Times New Roman" w:hAnsi="Times New Roman" w:cs="Times New Roman"/>
      <w:sz w:val="16"/>
      <w:lang w:eastAsia="en-US"/>
    </w:rPr>
  </w:style>
  <w:style w:type="paragraph" w:styleId="Title">
    <w:name w:val="Title"/>
    <w:basedOn w:val="HeadingBase"/>
    <w:link w:val="TitleChar"/>
    <w:qFormat/>
    <w:rsid w:val="0085093B"/>
    <w:pPr>
      <w:spacing w:before="5040"/>
      <w:jc w:val="center"/>
    </w:pPr>
    <w:rPr>
      <w:sz w:val="48"/>
      <w:szCs w:val="72"/>
      <w:lang w:val="en-US"/>
    </w:rPr>
  </w:style>
  <w:style w:type="character" w:customStyle="1" w:styleId="TitleChar">
    <w:name w:val="Title Char"/>
    <w:basedOn w:val="DefaultParagraphFont"/>
    <w:link w:val="Title"/>
    <w:rsid w:val="008509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093B"/>
    <w:pPr>
      <w:tabs>
        <w:tab w:val="left" w:pos="3600"/>
        <w:tab w:val="left" w:pos="3958"/>
      </w:tabs>
    </w:pPr>
  </w:style>
  <w:style w:type="paragraph" w:styleId="ListBullet">
    <w:name w:val="List Bullet"/>
    <w:basedOn w:val="List"/>
    <w:rsid w:val="0085093B"/>
    <w:pPr>
      <w:numPr>
        <w:numId w:val="10"/>
      </w:numPr>
      <w:tabs>
        <w:tab w:val="clear" w:pos="340"/>
      </w:tabs>
      <w:spacing w:before="40" w:after="40"/>
    </w:pPr>
  </w:style>
  <w:style w:type="paragraph" w:customStyle="1" w:styleId="Note">
    <w:name w:val="Note"/>
    <w:basedOn w:val="BodyText"/>
    <w:rsid w:val="008509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093B"/>
    <w:pPr>
      <w:framePr w:wrap="auto" w:hAnchor="text" w:y="6049"/>
    </w:pPr>
    <w:rPr>
      <w:color w:val="000000"/>
      <w:sz w:val="40"/>
    </w:rPr>
  </w:style>
  <w:style w:type="paragraph" w:customStyle="1" w:styleId="TOCTitle">
    <w:name w:val="TOCTitle"/>
    <w:basedOn w:val="Heading1"/>
    <w:rsid w:val="0085093B"/>
    <w:pPr>
      <w:spacing w:after="240"/>
      <w:jc w:val="center"/>
      <w:outlineLvl w:val="9"/>
    </w:pPr>
    <w:rPr>
      <w:caps/>
    </w:rPr>
  </w:style>
  <w:style w:type="paragraph" w:customStyle="1" w:styleId="Version">
    <w:name w:val="Version"/>
    <w:rsid w:val="008509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093B"/>
    <w:pPr>
      <w:numPr>
        <w:numId w:val="11"/>
      </w:numPr>
      <w:tabs>
        <w:tab w:val="clear" w:pos="680"/>
      </w:tabs>
    </w:pPr>
  </w:style>
  <w:style w:type="paragraph" w:styleId="Index1">
    <w:name w:val="index 1"/>
    <w:basedOn w:val="Normal"/>
    <w:next w:val="Normal"/>
    <w:semiHidden/>
    <w:rsid w:val="0085093B"/>
    <w:pPr>
      <w:keepNext w:val="0"/>
      <w:tabs>
        <w:tab w:val="right" w:pos="4176"/>
      </w:tabs>
      <w:ind w:left="198" w:hanging="198"/>
    </w:pPr>
    <w:rPr>
      <w:rFonts w:ascii="Garamond" w:hAnsi="Garamond"/>
    </w:rPr>
  </w:style>
  <w:style w:type="paragraph" w:styleId="IndexHeading">
    <w:name w:val="index heading"/>
    <w:basedOn w:val="Normal"/>
    <w:next w:val="Index1"/>
    <w:semiHidden/>
    <w:rsid w:val="0085093B"/>
    <w:pPr>
      <w:spacing w:before="120" w:after="120"/>
    </w:pPr>
    <w:rPr>
      <w:rFonts w:ascii="Arial" w:hAnsi="Arial"/>
      <w:b/>
      <w:color w:val="918585"/>
      <w:sz w:val="24"/>
    </w:rPr>
  </w:style>
  <w:style w:type="paragraph" w:styleId="Header">
    <w:name w:val="header"/>
    <w:basedOn w:val="Normal"/>
    <w:link w:val="HeaderChar"/>
    <w:rsid w:val="008509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093B"/>
    <w:rPr>
      <w:rFonts w:ascii="Times New Roman" w:eastAsia="Times New Roman" w:hAnsi="Times New Roman" w:cs="Times New Roman"/>
      <w:sz w:val="16"/>
      <w:szCs w:val="20"/>
      <w:lang w:val="en-GB" w:eastAsia="en-US"/>
    </w:rPr>
  </w:style>
  <w:style w:type="paragraph" w:customStyle="1" w:styleId="Chapter">
    <w:name w:val="Chapter"/>
    <w:basedOn w:val="Normal"/>
    <w:rsid w:val="0085093B"/>
    <w:pPr>
      <w:spacing w:before="240"/>
    </w:pPr>
    <w:rPr>
      <w:rFonts w:ascii="Times New Roman" w:hAnsi="Times New Roman"/>
      <w:smallCaps/>
      <w:spacing w:val="80"/>
      <w:sz w:val="28"/>
    </w:rPr>
  </w:style>
  <w:style w:type="paragraph" w:customStyle="1" w:styleId="InChapter">
    <w:name w:val="InChapter"/>
    <w:basedOn w:val="Heading3"/>
    <w:rsid w:val="0085093B"/>
    <w:pPr>
      <w:spacing w:after="240"/>
      <w:outlineLvl w:val="9"/>
    </w:pPr>
    <w:rPr>
      <w:noProof/>
    </w:rPr>
  </w:style>
  <w:style w:type="paragraph" w:styleId="Index2">
    <w:name w:val="index 2"/>
    <w:basedOn w:val="Normal"/>
    <w:next w:val="Normal"/>
    <w:semiHidden/>
    <w:rsid w:val="0085093B"/>
    <w:pPr>
      <w:tabs>
        <w:tab w:val="right" w:pos="4176"/>
      </w:tabs>
      <w:ind w:left="568" w:hanging="284"/>
    </w:pPr>
    <w:rPr>
      <w:rFonts w:ascii="Garamond" w:hAnsi="Garamond"/>
    </w:rPr>
  </w:style>
  <w:style w:type="paragraph" w:customStyle="1" w:styleId="Byline">
    <w:name w:val="Byline"/>
    <w:rsid w:val="008509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093B"/>
    <w:pPr>
      <w:tabs>
        <w:tab w:val="clear" w:pos="3600"/>
        <w:tab w:val="clear" w:pos="3958"/>
      </w:tabs>
      <w:jc w:val="right"/>
    </w:pPr>
  </w:style>
  <w:style w:type="paragraph" w:styleId="Caption">
    <w:name w:val="caption"/>
    <w:basedOn w:val="BodyText"/>
    <w:next w:val="Normal"/>
    <w:qFormat/>
    <w:rsid w:val="0085093B"/>
    <w:pPr>
      <w:framePr w:w="2268" w:hSpace="181" w:vSpace="181" w:wrap="around" w:vAnchor="text" w:hAnchor="page" w:x="1135" w:y="285" w:anchorLock="1"/>
    </w:pPr>
    <w:rPr>
      <w:i/>
    </w:rPr>
  </w:style>
  <w:style w:type="paragraph" w:customStyle="1" w:styleId="MiniTOCTitle">
    <w:name w:val="MiniTOCTitle"/>
    <w:basedOn w:val="Heading4"/>
    <w:rsid w:val="0085093B"/>
    <w:pPr>
      <w:spacing w:before="240"/>
      <w:outlineLvl w:val="9"/>
    </w:pPr>
    <w:rPr>
      <w:noProof/>
      <w:sz w:val="24"/>
    </w:rPr>
  </w:style>
  <w:style w:type="paragraph" w:customStyle="1" w:styleId="MiniTOCItem">
    <w:name w:val="MiniTOCItem"/>
    <w:basedOn w:val="ListBullet"/>
    <w:rsid w:val="0085093B"/>
    <w:pPr>
      <w:numPr>
        <w:numId w:val="0"/>
      </w:numPr>
      <w:tabs>
        <w:tab w:val="right" w:leader="dot" w:pos="6521"/>
      </w:tabs>
      <w:spacing w:before="0" w:after="0"/>
    </w:pPr>
  </w:style>
  <w:style w:type="paragraph" w:customStyle="1" w:styleId="TOFTitle">
    <w:name w:val="TOFTitle"/>
    <w:basedOn w:val="TOCTitle"/>
    <w:rsid w:val="0085093B"/>
  </w:style>
  <w:style w:type="paragraph" w:styleId="TableofFigures">
    <w:name w:val="table of figures"/>
    <w:basedOn w:val="Normal"/>
    <w:next w:val="Normal"/>
    <w:semiHidden/>
    <w:rsid w:val="0085093B"/>
    <w:pPr>
      <w:tabs>
        <w:tab w:val="right" w:leader="dot" w:pos="9072"/>
      </w:tabs>
      <w:ind w:left="970" w:hanging="403"/>
    </w:pPr>
    <w:rPr>
      <w:rFonts w:ascii="Times New Roman" w:hAnsi="Times New Roman"/>
      <w:b/>
    </w:rPr>
  </w:style>
  <w:style w:type="paragraph" w:styleId="ListNumber">
    <w:name w:val="List Number"/>
    <w:basedOn w:val="List"/>
    <w:rsid w:val="0085093B"/>
    <w:pPr>
      <w:numPr>
        <w:numId w:val="13"/>
      </w:numPr>
      <w:tabs>
        <w:tab w:val="clear" w:pos="340"/>
      </w:tabs>
    </w:pPr>
  </w:style>
  <w:style w:type="character" w:customStyle="1" w:styleId="WingdingSymbols">
    <w:name w:val="Wingding Symbols"/>
    <w:rsid w:val="0085093B"/>
    <w:rPr>
      <w:rFonts w:ascii="Wingdings" w:hAnsi="Wingdings"/>
    </w:rPr>
  </w:style>
  <w:style w:type="paragraph" w:customStyle="1" w:styleId="TableHeading">
    <w:name w:val="Table Heading"/>
    <w:basedOn w:val="HeadingBase"/>
    <w:rsid w:val="0085093B"/>
    <w:pPr>
      <w:keepLines/>
      <w:pBdr>
        <w:bottom w:val="single" w:sz="6" w:space="1" w:color="918585"/>
      </w:pBdr>
      <w:spacing w:before="240"/>
    </w:pPr>
  </w:style>
  <w:style w:type="character" w:customStyle="1" w:styleId="HotSpot">
    <w:name w:val="HotSpot"/>
    <w:rsid w:val="0085093B"/>
    <w:rPr>
      <w:color w:val="0033CC"/>
      <w:u w:val="none"/>
    </w:rPr>
  </w:style>
  <w:style w:type="paragraph" w:customStyle="1" w:styleId="BodyTextRight">
    <w:name w:val="Body Text Right"/>
    <w:basedOn w:val="BodyText"/>
    <w:rsid w:val="0085093B"/>
    <w:pPr>
      <w:spacing w:before="0" w:after="0"/>
      <w:jc w:val="right"/>
    </w:pPr>
  </w:style>
  <w:style w:type="paragraph" w:styleId="Index3">
    <w:name w:val="index 3"/>
    <w:basedOn w:val="ListNumber2"/>
    <w:next w:val="Normal"/>
    <w:semiHidden/>
    <w:rsid w:val="0085093B"/>
    <w:pPr>
      <w:numPr>
        <w:numId w:val="0"/>
      </w:numPr>
      <w:tabs>
        <w:tab w:val="right" w:leader="dot" w:pos="4176"/>
      </w:tabs>
    </w:pPr>
  </w:style>
  <w:style w:type="paragraph" w:styleId="ListNumber2">
    <w:name w:val="List Number 2"/>
    <w:basedOn w:val="List2"/>
    <w:rsid w:val="0085093B"/>
    <w:pPr>
      <w:numPr>
        <w:numId w:val="8"/>
      </w:numPr>
      <w:tabs>
        <w:tab w:val="clear" w:pos="1060"/>
      </w:tabs>
    </w:pPr>
  </w:style>
  <w:style w:type="paragraph" w:customStyle="1" w:styleId="MarginNote">
    <w:name w:val="Margin Note"/>
    <w:basedOn w:val="BodyText"/>
    <w:rsid w:val="008509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09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09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093B"/>
    <w:rPr>
      <w:sz w:val="32"/>
    </w:rPr>
  </w:style>
  <w:style w:type="paragraph" w:customStyle="1" w:styleId="HeadingProcedure">
    <w:name w:val="Heading Procedure"/>
    <w:basedOn w:val="HeadingBase"/>
    <w:next w:val="Normal"/>
    <w:rsid w:val="0085093B"/>
    <w:pPr>
      <w:tabs>
        <w:tab w:val="left" w:pos="0"/>
      </w:tabs>
      <w:spacing w:before="120" w:after="60"/>
    </w:pPr>
    <w:rPr>
      <w:i/>
      <w:color w:val="918585"/>
      <w:sz w:val="22"/>
    </w:rPr>
  </w:style>
  <w:style w:type="paragraph" w:customStyle="1" w:styleId="TableBodyText">
    <w:name w:val="Table Body Text"/>
    <w:basedOn w:val="BodyText"/>
    <w:rsid w:val="0085093B"/>
    <w:pPr>
      <w:spacing w:before="60" w:after="60"/>
    </w:pPr>
  </w:style>
  <w:style w:type="paragraph" w:styleId="ListContinue">
    <w:name w:val="List Continue"/>
    <w:basedOn w:val="List"/>
    <w:rsid w:val="0085093B"/>
    <w:pPr>
      <w:ind w:firstLine="0"/>
    </w:pPr>
  </w:style>
  <w:style w:type="paragraph" w:customStyle="1" w:styleId="ListNote">
    <w:name w:val="List Note"/>
    <w:basedOn w:val="List"/>
    <w:rsid w:val="0085093B"/>
    <w:pPr>
      <w:pBdr>
        <w:top w:val="single" w:sz="6" w:space="2" w:color="918585"/>
        <w:bottom w:val="single" w:sz="6" w:space="2" w:color="918585"/>
      </w:pBdr>
      <w:tabs>
        <w:tab w:val="left" w:pos="1021"/>
      </w:tabs>
      <w:ind w:firstLine="0"/>
    </w:pPr>
  </w:style>
  <w:style w:type="paragraph" w:customStyle="1" w:styleId="Warning">
    <w:name w:val="Warning"/>
    <w:basedOn w:val="BodyText"/>
    <w:rsid w:val="0085093B"/>
    <w:pPr>
      <w:shd w:val="clear" w:color="auto" w:fill="D9D9D9"/>
      <w:tabs>
        <w:tab w:val="left" w:pos="992"/>
      </w:tabs>
      <w:ind w:left="119" w:right="119"/>
    </w:pPr>
    <w:rPr>
      <w:sz w:val="20"/>
    </w:rPr>
  </w:style>
  <w:style w:type="paragraph" w:customStyle="1" w:styleId="MarginIcons">
    <w:name w:val="Margin Icons"/>
    <w:basedOn w:val="BodyText"/>
    <w:rsid w:val="008509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093B"/>
    <w:rPr>
      <w:rFonts w:ascii="Courier New" w:hAnsi="Courier New"/>
    </w:rPr>
  </w:style>
  <w:style w:type="paragraph" w:customStyle="1" w:styleId="NoteBullet">
    <w:name w:val="Note Bullet"/>
    <w:basedOn w:val="Note"/>
    <w:rsid w:val="0085093B"/>
    <w:pPr>
      <w:tabs>
        <w:tab w:val="clear" w:pos="680"/>
      </w:tabs>
      <w:spacing w:before="60" w:after="60"/>
    </w:pPr>
  </w:style>
  <w:style w:type="paragraph" w:customStyle="1" w:styleId="SubHeading2">
    <w:name w:val="SubHeading2"/>
    <w:basedOn w:val="HeadingBase"/>
    <w:rsid w:val="0085093B"/>
    <w:pPr>
      <w:spacing w:before="240" w:after="60"/>
    </w:pPr>
    <w:rPr>
      <w:sz w:val="20"/>
    </w:rPr>
  </w:style>
  <w:style w:type="paragraph" w:customStyle="1" w:styleId="SubHeading1">
    <w:name w:val="SubHeading1"/>
    <w:basedOn w:val="HeadingBase"/>
    <w:rsid w:val="0085093B"/>
    <w:pPr>
      <w:spacing w:before="240" w:after="60"/>
    </w:pPr>
    <w:rPr>
      <w:color w:val="918585"/>
      <w:sz w:val="22"/>
    </w:rPr>
  </w:style>
  <w:style w:type="paragraph" w:customStyle="1" w:styleId="SideHeading">
    <w:name w:val="Side Heading"/>
    <w:basedOn w:val="HeadingBase"/>
    <w:rsid w:val="008509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093B"/>
    <w:pPr>
      <w:numPr>
        <w:numId w:val="9"/>
      </w:numPr>
    </w:pPr>
  </w:style>
  <w:style w:type="paragraph" w:styleId="PlainText">
    <w:name w:val="Plain Text"/>
    <w:basedOn w:val="Normal"/>
    <w:link w:val="PlainTextChar"/>
    <w:rsid w:val="0085093B"/>
    <w:rPr>
      <w:sz w:val="20"/>
    </w:rPr>
  </w:style>
  <w:style w:type="character" w:customStyle="1" w:styleId="PlainTextChar">
    <w:name w:val="Plain Text Char"/>
    <w:basedOn w:val="DefaultParagraphFont"/>
    <w:link w:val="PlainText"/>
    <w:rsid w:val="0085093B"/>
    <w:rPr>
      <w:rFonts w:ascii="Courier New" w:eastAsia="Times New Roman" w:hAnsi="Courier New" w:cs="Times New Roman"/>
      <w:sz w:val="20"/>
      <w:szCs w:val="20"/>
      <w:lang w:eastAsia="en-US"/>
    </w:rPr>
  </w:style>
  <w:style w:type="character" w:customStyle="1" w:styleId="MenuOption">
    <w:name w:val="Menu Option"/>
    <w:basedOn w:val="DefaultParagraphFont"/>
    <w:rsid w:val="0085093B"/>
    <w:rPr>
      <w:b/>
      <w:smallCaps/>
    </w:rPr>
  </w:style>
  <w:style w:type="paragraph" w:customStyle="1" w:styleId="TableListNumber">
    <w:name w:val="Table List Number"/>
    <w:basedOn w:val="ListNumber"/>
    <w:rsid w:val="0085093B"/>
    <w:pPr>
      <w:numPr>
        <w:numId w:val="0"/>
      </w:numPr>
    </w:pPr>
  </w:style>
  <w:style w:type="paragraph" w:styleId="TOC4">
    <w:name w:val="toc 4"/>
    <w:basedOn w:val="TOCBase"/>
    <w:next w:val="Normal"/>
    <w:semiHidden/>
    <w:rsid w:val="0085093B"/>
    <w:pPr>
      <w:tabs>
        <w:tab w:val="right" w:leader="dot" w:pos="9071"/>
      </w:tabs>
      <w:ind w:left="1701"/>
    </w:pPr>
  </w:style>
  <w:style w:type="paragraph" w:customStyle="1" w:styleId="ListAlpha">
    <w:name w:val="List Alpha"/>
    <w:basedOn w:val="List"/>
    <w:rsid w:val="0085093B"/>
    <w:pPr>
      <w:numPr>
        <w:numId w:val="7"/>
      </w:numPr>
    </w:pPr>
  </w:style>
  <w:style w:type="paragraph" w:customStyle="1" w:styleId="ListAlpha2">
    <w:name w:val="List Alpha 2"/>
    <w:basedOn w:val="List2"/>
    <w:rsid w:val="0085093B"/>
    <w:pPr>
      <w:numPr>
        <w:numId w:val="6"/>
      </w:numPr>
    </w:pPr>
  </w:style>
  <w:style w:type="paragraph" w:styleId="List2">
    <w:name w:val="List 2"/>
    <w:basedOn w:val="BodyText"/>
    <w:rsid w:val="0085093B"/>
    <w:pPr>
      <w:tabs>
        <w:tab w:val="left" w:pos="680"/>
      </w:tabs>
      <w:spacing w:before="60" w:after="60"/>
      <w:ind w:left="680" w:hanging="340"/>
    </w:pPr>
  </w:style>
  <w:style w:type="paragraph" w:styleId="List3">
    <w:name w:val="List 3"/>
    <w:basedOn w:val="BodyText"/>
    <w:rsid w:val="0085093B"/>
    <w:pPr>
      <w:tabs>
        <w:tab w:val="left" w:pos="1021"/>
      </w:tabs>
      <w:spacing w:before="60" w:after="60"/>
      <w:ind w:left="1020" w:hanging="340"/>
    </w:pPr>
  </w:style>
  <w:style w:type="paragraph" w:styleId="List4">
    <w:name w:val="List 4"/>
    <w:basedOn w:val="BodyText"/>
    <w:rsid w:val="0085093B"/>
    <w:pPr>
      <w:tabs>
        <w:tab w:val="left" w:pos="1361"/>
      </w:tabs>
      <w:spacing w:before="60" w:after="60"/>
      <w:ind w:left="1361" w:hanging="340"/>
    </w:pPr>
  </w:style>
  <w:style w:type="paragraph" w:styleId="List5">
    <w:name w:val="List 5"/>
    <w:basedOn w:val="BodyText"/>
    <w:rsid w:val="0085093B"/>
    <w:pPr>
      <w:tabs>
        <w:tab w:val="left" w:pos="1701"/>
      </w:tabs>
      <w:spacing w:before="60" w:after="60"/>
      <w:ind w:left="1701" w:hanging="340"/>
    </w:pPr>
  </w:style>
  <w:style w:type="paragraph" w:styleId="ListBullet3">
    <w:name w:val="List Bullet 3"/>
    <w:basedOn w:val="List3"/>
    <w:rsid w:val="0085093B"/>
    <w:pPr>
      <w:numPr>
        <w:numId w:val="12"/>
      </w:numPr>
      <w:tabs>
        <w:tab w:val="clear" w:pos="1021"/>
      </w:tabs>
      <w:ind w:left="1037" w:hanging="357"/>
    </w:pPr>
  </w:style>
  <w:style w:type="paragraph" w:styleId="ListBullet4">
    <w:name w:val="List Bullet 4"/>
    <w:basedOn w:val="List4"/>
    <w:rsid w:val="0085093B"/>
    <w:pPr>
      <w:numPr>
        <w:numId w:val="1"/>
      </w:numPr>
      <w:tabs>
        <w:tab w:val="clear" w:pos="1361"/>
      </w:tabs>
    </w:pPr>
  </w:style>
  <w:style w:type="paragraph" w:styleId="ListBullet5">
    <w:name w:val="List Bullet 5"/>
    <w:basedOn w:val="List5"/>
    <w:rsid w:val="0085093B"/>
    <w:pPr>
      <w:numPr>
        <w:numId w:val="2"/>
      </w:numPr>
    </w:pPr>
  </w:style>
  <w:style w:type="paragraph" w:styleId="ListContinue2">
    <w:name w:val="List Continue 2"/>
    <w:basedOn w:val="List2"/>
    <w:rsid w:val="0085093B"/>
    <w:pPr>
      <w:ind w:firstLine="0"/>
    </w:pPr>
  </w:style>
  <w:style w:type="paragraph" w:styleId="ListContinue3">
    <w:name w:val="List Continue 3"/>
    <w:basedOn w:val="List3"/>
    <w:rsid w:val="0085093B"/>
    <w:pPr>
      <w:ind w:left="1021" w:firstLine="0"/>
    </w:pPr>
  </w:style>
  <w:style w:type="paragraph" w:styleId="ListContinue4">
    <w:name w:val="List Continue 4"/>
    <w:basedOn w:val="List4"/>
    <w:rsid w:val="0085093B"/>
    <w:pPr>
      <w:ind w:firstLine="0"/>
    </w:pPr>
  </w:style>
  <w:style w:type="paragraph" w:styleId="ListContinue5">
    <w:name w:val="List Continue 5"/>
    <w:basedOn w:val="List5"/>
    <w:rsid w:val="0085093B"/>
    <w:pPr>
      <w:ind w:firstLine="0"/>
    </w:pPr>
  </w:style>
  <w:style w:type="paragraph" w:styleId="ListNumber3">
    <w:name w:val="List Number 3"/>
    <w:basedOn w:val="List3"/>
    <w:rsid w:val="0085093B"/>
    <w:pPr>
      <w:numPr>
        <w:numId w:val="3"/>
      </w:numPr>
    </w:pPr>
  </w:style>
  <w:style w:type="paragraph" w:styleId="ListNumber4">
    <w:name w:val="List Number 4"/>
    <w:basedOn w:val="List4"/>
    <w:rsid w:val="0085093B"/>
    <w:pPr>
      <w:numPr>
        <w:numId w:val="4"/>
      </w:numPr>
    </w:pPr>
  </w:style>
  <w:style w:type="paragraph" w:styleId="ListNumber5">
    <w:name w:val="List Number 5"/>
    <w:basedOn w:val="List5"/>
    <w:rsid w:val="0085093B"/>
    <w:pPr>
      <w:numPr>
        <w:numId w:val="5"/>
      </w:numPr>
    </w:pPr>
  </w:style>
  <w:style w:type="paragraph" w:styleId="BlockText">
    <w:name w:val="Block Text"/>
    <w:basedOn w:val="Normal"/>
    <w:rsid w:val="0085093B"/>
    <w:pPr>
      <w:spacing w:after="120"/>
      <w:ind w:left="1440" w:right="1440"/>
    </w:pPr>
  </w:style>
  <w:style w:type="character" w:customStyle="1" w:styleId="Subscript">
    <w:name w:val="Subscript"/>
    <w:basedOn w:val="DefaultParagraphFont"/>
    <w:rsid w:val="0085093B"/>
    <w:rPr>
      <w:sz w:val="16"/>
      <w:vertAlign w:val="subscript"/>
    </w:rPr>
  </w:style>
  <w:style w:type="character" w:customStyle="1" w:styleId="Superscript">
    <w:name w:val="Superscript"/>
    <w:basedOn w:val="DefaultParagraphFont"/>
    <w:rsid w:val="0085093B"/>
    <w:rPr>
      <w:sz w:val="16"/>
      <w:vertAlign w:val="superscript"/>
    </w:rPr>
  </w:style>
  <w:style w:type="character" w:customStyle="1" w:styleId="Symbols">
    <w:name w:val="Symbols"/>
    <w:basedOn w:val="DefaultParagraphFont"/>
    <w:rsid w:val="0085093B"/>
    <w:rPr>
      <w:rFonts w:ascii="Symbol" w:hAnsi="Symbol"/>
    </w:rPr>
  </w:style>
  <w:style w:type="character" w:customStyle="1" w:styleId="MenuOptions">
    <w:name w:val="Menu Options"/>
    <w:basedOn w:val="DefaultParagraphFont"/>
    <w:rsid w:val="0085093B"/>
    <w:rPr>
      <w:rFonts w:ascii="Arial Narrow" w:hAnsi="Arial Narrow"/>
      <w:smallCaps/>
    </w:rPr>
  </w:style>
  <w:style w:type="character" w:customStyle="1" w:styleId="Buttons">
    <w:name w:val="Buttons"/>
    <w:basedOn w:val="DefaultParagraphFont"/>
    <w:rsid w:val="0085093B"/>
    <w:rPr>
      <w:b/>
    </w:rPr>
  </w:style>
  <w:style w:type="character" w:customStyle="1" w:styleId="Underlined">
    <w:name w:val="Underlined"/>
    <w:basedOn w:val="DefaultParagraphFont"/>
    <w:rsid w:val="0085093B"/>
    <w:rPr>
      <w:u w:val="single"/>
    </w:rPr>
  </w:style>
  <w:style w:type="paragraph" w:customStyle="1" w:styleId="TableBodyTextRight">
    <w:name w:val="Table Body Text Right"/>
    <w:basedOn w:val="TableBodyText"/>
    <w:rsid w:val="0085093B"/>
    <w:pPr>
      <w:widowControl w:val="0"/>
      <w:autoSpaceDE w:val="0"/>
      <w:autoSpaceDN w:val="0"/>
      <w:adjustRightInd w:val="0"/>
      <w:jc w:val="right"/>
    </w:pPr>
    <w:rPr>
      <w:rFonts w:cs="Arial"/>
      <w:szCs w:val="18"/>
    </w:rPr>
  </w:style>
  <w:style w:type="paragraph" w:customStyle="1" w:styleId="CopyrightText">
    <w:name w:val="Copyright Text"/>
    <w:basedOn w:val="BodyText"/>
    <w:rsid w:val="0085093B"/>
    <w:rPr>
      <w:sz w:val="18"/>
    </w:rPr>
  </w:style>
  <w:style w:type="paragraph" w:customStyle="1" w:styleId="BodySmallRight">
    <w:name w:val="Body Small Right"/>
    <w:basedOn w:val="BodyTextRight"/>
    <w:rsid w:val="0085093B"/>
    <w:rPr>
      <w:sz w:val="18"/>
      <w:szCs w:val="18"/>
    </w:rPr>
  </w:style>
  <w:style w:type="paragraph" w:customStyle="1" w:styleId="MarginEdition">
    <w:name w:val="Margin Edition"/>
    <w:basedOn w:val="MarginNote"/>
    <w:rsid w:val="0085093B"/>
    <w:pPr>
      <w:spacing w:before="0" w:after="0"/>
    </w:pPr>
    <w:rPr>
      <w:rFonts w:ascii="Times New Roman" w:hAnsi="Times New Roman"/>
      <w:color w:val="999999"/>
    </w:rPr>
  </w:style>
  <w:style w:type="paragraph" w:customStyle="1" w:styleId="Spacer">
    <w:name w:val="Spacer"/>
    <w:basedOn w:val="Normal"/>
    <w:rsid w:val="0085093B"/>
    <w:rPr>
      <w:sz w:val="2"/>
      <w:szCs w:val="2"/>
    </w:rPr>
  </w:style>
  <w:style w:type="character" w:customStyle="1" w:styleId="Small">
    <w:name w:val="Small"/>
    <w:basedOn w:val="DefaultParagraphFont"/>
    <w:rsid w:val="0085093B"/>
    <w:rPr>
      <w:sz w:val="16"/>
    </w:rPr>
  </w:style>
  <w:style w:type="paragraph" w:customStyle="1" w:styleId="WideTable">
    <w:name w:val="Wide Table"/>
    <w:basedOn w:val="Normal"/>
    <w:rsid w:val="0085093B"/>
    <w:pPr>
      <w:ind w:left="-1418"/>
    </w:pPr>
    <w:rPr>
      <w:sz w:val="2"/>
      <w:szCs w:val="2"/>
    </w:rPr>
  </w:style>
  <w:style w:type="character" w:styleId="PageNumber">
    <w:name w:val="page number"/>
    <w:basedOn w:val="DefaultParagraphFont"/>
    <w:rsid w:val="0085093B"/>
  </w:style>
  <w:style w:type="paragraph" w:styleId="Quote">
    <w:name w:val="Quote"/>
    <w:basedOn w:val="Heading1"/>
    <w:link w:val="QuoteChar"/>
    <w:qFormat/>
    <w:rsid w:val="0085093B"/>
    <w:rPr>
      <w:b w:val="0"/>
      <w:sz w:val="72"/>
      <w:szCs w:val="72"/>
      <w:lang w:val="en-NZ"/>
    </w:rPr>
  </w:style>
  <w:style w:type="character" w:customStyle="1" w:styleId="QuoteChar">
    <w:name w:val="Quote Char"/>
    <w:basedOn w:val="DefaultParagraphFont"/>
    <w:link w:val="Quote"/>
    <w:rsid w:val="008509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093B"/>
    <w:pPr>
      <w:pageBreakBefore/>
    </w:pPr>
  </w:style>
  <w:style w:type="paragraph" w:customStyle="1" w:styleId="Border">
    <w:name w:val="Border"/>
    <w:basedOn w:val="Normal"/>
    <w:qFormat/>
    <w:rsid w:val="008509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093B"/>
    <w:rPr>
      <w:b/>
      <w:bCs/>
      <w:i/>
      <w:iCs/>
      <w:color w:val="auto"/>
    </w:rPr>
  </w:style>
  <w:style w:type="paragraph" w:styleId="IntenseQuote">
    <w:name w:val="Intense Quote"/>
    <w:basedOn w:val="Normal"/>
    <w:next w:val="Normal"/>
    <w:link w:val="IntenseQuoteChar"/>
    <w:uiPriority w:val="30"/>
    <w:qFormat/>
    <w:rsid w:val="008509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09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093B"/>
    <w:rPr>
      <w:smallCaps/>
      <w:color w:val="auto"/>
      <w:u w:val="single"/>
    </w:rPr>
  </w:style>
  <w:style w:type="character" w:styleId="IntenseReference">
    <w:name w:val="Intense Reference"/>
    <w:basedOn w:val="DefaultParagraphFont"/>
    <w:uiPriority w:val="32"/>
    <w:qFormat/>
    <w:rsid w:val="0085093B"/>
    <w:rPr>
      <w:b/>
      <w:bCs/>
      <w:smallCaps/>
      <w:color w:val="auto"/>
      <w:spacing w:val="5"/>
      <w:u w:val="single"/>
    </w:rPr>
  </w:style>
  <w:style w:type="paragraph" w:customStyle="1" w:styleId="2ColumnHeading">
    <w:name w:val="2Column Heading"/>
    <w:basedOn w:val="BodyText"/>
    <w:qFormat/>
    <w:rsid w:val="0085093B"/>
    <w:pPr>
      <w:spacing w:after="60"/>
      <w:ind w:left="-2268"/>
    </w:pPr>
    <w:rPr>
      <w:b/>
    </w:rPr>
  </w:style>
  <w:style w:type="paragraph" w:customStyle="1" w:styleId="Heading1TOC">
    <w:name w:val="Heading1 TOC"/>
    <w:basedOn w:val="Normal"/>
    <w:qFormat/>
    <w:rsid w:val="0085093B"/>
    <w:pPr>
      <w:spacing w:before="240" w:after="120"/>
    </w:pPr>
    <w:rPr>
      <w:rFonts w:ascii="Times New Roman" w:hAnsi="Times New Roman"/>
      <w:b/>
      <w:sz w:val="32"/>
    </w:rPr>
  </w:style>
  <w:style w:type="paragraph" w:customStyle="1" w:styleId="Heading2TOC">
    <w:name w:val="Heading2 TOC"/>
    <w:basedOn w:val="Normal"/>
    <w:qFormat/>
    <w:rsid w:val="0085093B"/>
    <w:pPr>
      <w:spacing w:before="240" w:after="60"/>
    </w:pPr>
    <w:rPr>
      <w:rFonts w:ascii="Times New Roman" w:hAnsi="Times New Roman"/>
      <w:b/>
      <w:sz w:val="28"/>
    </w:rPr>
  </w:style>
  <w:style w:type="character" w:customStyle="1" w:styleId="Underline">
    <w:name w:val="Underline"/>
    <w:basedOn w:val="DefaultParagraphFont"/>
    <w:qFormat/>
    <w:rsid w:val="0085093B"/>
    <w:rPr>
      <w:u w:val="single"/>
    </w:rPr>
  </w:style>
  <w:style w:type="character" w:customStyle="1" w:styleId="BoldandItalics">
    <w:name w:val="Bold and Italics"/>
    <w:qFormat/>
    <w:rsid w:val="0085093B"/>
    <w:rPr>
      <w:b/>
      <w:i/>
      <w:u w:val="none"/>
    </w:rPr>
  </w:style>
  <w:style w:type="paragraph" w:styleId="BalloonText">
    <w:name w:val="Balloon Text"/>
    <w:basedOn w:val="Normal"/>
    <w:link w:val="BalloonTextChar"/>
    <w:rsid w:val="0085093B"/>
    <w:rPr>
      <w:rFonts w:ascii="Tahoma" w:hAnsi="Tahoma" w:cs="Tahoma"/>
      <w:sz w:val="16"/>
      <w:szCs w:val="16"/>
    </w:rPr>
  </w:style>
  <w:style w:type="character" w:customStyle="1" w:styleId="BalloonTextChar">
    <w:name w:val="Balloon Text Char"/>
    <w:basedOn w:val="DefaultParagraphFont"/>
    <w:link w:val="BalloonText"/>
    <w:rsid w:val="008509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09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09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093B"/>
    <w:rPr>
      <w:b/>
      <w:color w:val="660033"/>
      <w:spacing w:val="0"/>
    </w:rPr>
  </w:style>
  <w:style w:type="paragraph" w:customStyle="1" w:styleId="Nameditemlist">
    <w:name w:val="Named item list"/>
    <w:basedOn w:val="BodyText"/>
    <w:qFormat/>
    <w:rsid w:val="0085093B"/>
    <w:pPr>
      <w:tabs>
        <w:tab w:val="left" w:pos="2835"/>
      </w:tabs>
      <w:ind w:left="2835" w:hanging="2835"/>
    </w:pPr>
  </w:style>
  <w:style w:type="paragraph" w:customStyle="1" w:styleId="BodyTextnopadding">
    <w:name w:val="Body Text no padding"/>
    <w:basedOn w:val="BodyText"/>
    <w:qFormat/>
    <w:rsid w:val="0085093B"/>
    <w:pPr>
      <w:spacing w:before="0" w:after="0"/>
    </w:pPr>
  </w:style>
  <w:style w:type="paragraph" w:customStyle="1" w:styleId="BodyTextBold">
    <w:name w:val="Body Text Bold"/>
    <w:basedOn w:val="BodyText"/>
    <w:qFormat/>
    <w:rsid w:val="0085093B"/>
    <w:rPr>
      <w:b/>
    </w:rPr>
  </w:style>
  <w:style w:type="character" w:styleId="Hyperlink">
    <w:name w:val="Hyperlink"/>
    <w:basedOn w:val="DefaultParagraphFont"/>
    <w:uiPriority w:val="99"/>
    <w:unhideWhenUsed/>
    <w:rsid w:val="00D35E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3678</Characters>
  <Application>Microsoft Office Word</Application>
  <DocSecurity>0</DocSecurity>
  <Lines>114</Lines>
  <Paragraphs>62</Paragraphs>
  <ScaleCrop>false</ScaleCrop>
  <Company>Author-it Software Corporation Ltd.</Company>
  <LinksUpToDate>false</LinksUpToDate>
  <CharactersWithSpaces>4169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HLTENN066 Contribute to improvement for advancement of clinical practice</dc:title>
  <dc:subject>Approved</dc:subject>
  <dc:creator>SkillsIQ</dc:creator>
  <cp:keywords>Release: 2</cp:keywords>
  <dc:description>Review Date: 12 April 2008</dc:description>
  <cp:lastModifiedBy>HSD_TPCMSd.prod</cp:lastModifiedBy>
  <cp:revision>3</cp:revision>
  <dcterms:created xsi:type="dcterms:W3CDTF">2023-07-02T02:42:00Z</dcterms:created>
  <dcterms:modified xsi:type="dcterms:W3CDTF">2023-07-02T02:42:00Z</dcterms:modified>
</cp:coreProperties>
</file>