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4A0" w:rsidP="000334A0">
      <w:pPr>
        <w:pStyle w:val="Title"/>
      </w:pPr>
      <w:r>
        <w:fldChar w:fldCharType="begin"/>
      </w:r>
      <w:r>
        <w:instrText xml:space="preserve"> TITLE   \* MERGEFORMAT </w:instrText>
      </w:r>
      <w:r>
        <w:fldChar w:fldCharType="separate"/>
      </w:r>
      <w:r>
        <w:t>HLTENN063 Apply nursing practice in the contemporary mental health care setting</w:t>
      </w:r>
      <w:r>
        <w:fldChar w:fldCharType="end"/>
      </w:r>
    </w:p>
    <w:p w:rsidR="000334A0" w:rsidP="000334A0">
      <w:pPr>
        <w:pStyle w:val="Version"/>
        <w:sectPr w:rsidSect="004532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3291" w:rsidP="00453291">
      <w:pPr>
        <w:pStyle w:val="SuperHeading"/>
      </w:pPr>
      <w:r w:rsidRPr="00453291">
        <w:t>HLTENN063 Apply nursing practice in the contemporary mental health care setting</w:t>
      </w:r>
    </w:p>
    <w:p w:rsidR="00000000" w:rsidRPr="00453291" w:rsidP="00453291">
      <w:pPr>
        <w:pStyle w:val="Heading1"/>
      </w:pPr>
      <w:bookmarkStart w:id="1" w:name="O_1200770"/>
      <w:bookmarkEnd w:id="1"/>
      <w:r w:rsidRPr="00453291">
        <w:t>Modification History</w:t>
      </w:r>
    </w:p>
    <w:tbl>
      <w:tblPr>
        <w:tblW w:w="0" w:type="auto"/>
        <w:tblLayout w:type="fixed"/>
        <w:tblCellMar>
          <w:left w:w="62" w:type="dxa"/>
          <w:right w:w="62" w:type="dxa"/>
        </w:tblCellMar>
        <w:tblLook w:val="0000"/>
      </w:tblPr>
      <w:tblGrid>
        <w:gridCol w:w="3040"/>
        <w:gridCol w:w="6074"/>
      </w:tblGrid>
      <w:tr w:rsidTr="0045329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53291" w:rsidP="00453291">
            <w:pPr>
              <w:pStyle w:val="BodyText"/>
            </w:pPr>
            <w:r w:rsidRPr="0045329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53291">
            <w:pPr>
              <w:pStyle w:val="BodyText"/>
              <w:rPr>
                <w:lang w:val="en-NZ"/>
              </w:rPr>
            </w:pPr>
            <w:r w:rsidRPr="00453291">
              <w:rPr>
                <w:rStyle w:val="SpecialBold"/>
              </w:rPr>
              <w:t>Comments</w:t>
            </w:r>
          </w:p>
        </w:tc>
      </w:tr>
      <w:tr w:rsidTr="004532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3291">
            <w:pPr>
              <w:pStyle w:val="BodyText"/>
              <w:rPr>
                <w:lang w:val="en-NZ"/>
              </w:rPr>
            </w:pPr>
            <w:r w:rsidRPr="0045329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3291" w:rsidP="00453291">
            <w:pPr>
              <w:pStyle w:val="BodyText"/>
            </w:pPr>
            <w:r w:rsidRPr="00453291">
              <w:t>Release 2 HLTENN063 Apply nursing practice in the contemporary mental health care setting supersedes and is equivalent to Release 1 HLTENN063 Apply nursing practice in the contemporary mental health care setting.</w:t>
            </w:r>
          </w:p>
          <w:p w:rsidR="00000000" w:rsidRPr="00453291" w:rsidP="00453291">
            <w:pPr>
              <w:pStyle w:val="BodyText"/>
            </w:pPr>
            <w:r w:rsidRPr="00453291">
              <w:t>Updated:</w:t>
            </w:r>
          </w:p>
          <w:p w:rsidR="00000000" w:rsidP="00453291">
            <w:pPr>
              <w:pStyle w:val="BodyText"/>
              <w:rPr>
                <w:lang w:val="en-NZ"/>
              </w:rPr>
            </w:pPr>
            <w:r w:rsidRPr="00453291">
              <w:t>Mapping details and minor correcti</w:t>
            </w:r>
            <w:r w:rsidRPr="00453291">
              <w:t>ons.</w:t>
            </w:r>
          </w:p>
        </w:tc>
      </w:tr>
      <w:tr w:rsidTr="004532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3291">
            <w:pPr>
              <w:pStyle w:val="BodyText"/>
              <w:rPr>
                <w:lang w:val="en-NZ"/>
              </w:rPr>
            </w:pPr>
            <w:r w:rsidRPr="0045329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3291" w:rsidP="00453291">
            <w:pPr>
              <w:pStyle w:val="BodyText"/>
            </w:pPr>
            <w:r w:rsidRPr="00453291">
              <w:t>HLTENN063 Apply nursing practice in the contemporary mental health care setting supersedes and is equivalent to HLTENN031 Apply nursing practice in the contemporary mental health care setting.</w:t>
            </w:r>
          </w:p>
        </w:tc>
      </w:tr>
    </w:tbl>
    <w:p w:rsidR="00000000" w:rsidRPr="00453291" w:rsidP="00453291">
      <w:pPr>
        <w:pStyle w:val="BodyText"/>
      </w:pPr>
    </w:p>
    <w:p w:rsidR="00000000" w:rsidRPr="00453291" w:rsidP="00453291">
      <w:pPr>
        <w:pStyle w:val="AllowPageBreak"/>
      </w:pPr>
    </w:p>
    <w:p w:rsidR="00000000" w:rsidRPr="00453291" w:rsidP="00453291">
      <w:pPr>
        <w:pStyle w:val="Heading1"/>
      </w:pPr>
      <w:bookmarkStart w:id="2" w:name="O_1200769"/>
      <w:bookmarkEnd w:id="2"/>
      <w:r w:rsidRPr="00453291">
        <w:t>Application</w:t>
      </w:r>
    </w:p>
    <w:p w:rsidR="00000000" w:rsidRPr="00453291" w:rsidP="000334A0">
      <w:pPr>
        <w:pStyle w:val="BodyText"/>
      </w:pPr>
      <w:r w:rsidRPr="00453291">
        <w:t>This unit describes the performance outcomes, skills and knowledge required to work as part of the multidisciplinary health care team providing care for people requiring mental health services.</w:t>
      </w:r>
    </w:p>
    <w:p w:rsidR="00000000" w:rsidRPr="00453291" w:rsidP="000334A0">
      <w:pPr>
        <w:pStyle w:val="BodyText"/>
      </w:pPr>
      <w:r w:rsidRPr="00453291">
        <w:t>Enrolled nurses working in the mental health care hold and app</w:t>
      </w:r>
      <w:r w:rsidRPr="00453291">
        <w:t>ly specialised in-depth knowledge, integrate theory and practice and make reliable clinical assessments and judgements.</w:t>
      </w:r>
    </w:p>
    <w:p w:rsidR="00000000" w:rsidRPr="00453291" w:rsidP="000334A0">
      <w:pPr>
        <w:pStyle w:val="BodyText"/>
      </w:pPr>
      <w:r w:rsidRPr="00453291">
        <w:t>This unit applies to enrolled nurses, registered with the Nursing and Midwifery Board of Australia (NMBA), seeking specialisation in enr</w:t>
      </w:r>
      <w:r w:rsidRPr="00453291">
        <w:t>olled nurse work that is carried out in consultation and collaboration with registered nurses, and under direct or indirect supervisory arrangements aligned to the NMBA regulatory authority legislative requirements.</w:t>
      </w:r>
    </w:p>
    <w:p w:rsidR="00000000" w:rsidRPr="00453291" w:rsidP="000334A0">
      <w:pPr>
        <w:pStyle w:val="BodyText"/>
      </w:pPr>
      <w:r w:rsidRPr="00453291">
        <w:t xml:space="preserve">The skills in this unit must be applied </w:t>
      </w:r>
      <w:r w:rsidRPr="00453291">
        <w:t>in accordance with Commonwealth and State/Territory legislation, Australian Standards and industry codes of practice.</w:t>
      </w:r>
    </w:p>
    <w:p w:rsidR="00000000" w:rsidRPr="00453291" w:rsidP="000334A0">
      <w:pPr>
        <w:pStyle w:val="BodyText"/>
      </w:pPr>
      <w:r w:rsidRPr="00453291">
        <w:t>No occupational licensing, certification or specific legislative requirements apply to this unit at the time of publication.</w:t>
      </w:r>
    </w:p>
    <w:p w:rsidR="00000000" w:rsidRPr="00453291" w:rsidP="00453291">
      <w:pPr>
        <w:pStyle w:val="Heading1"/>
      </w:pPr>
      <w:bookmarkStart w:id="3" w:name="O_1200768"/>
      <w:bookmarkEnd w:id="3"/>
      <w:r w:rsidRPr="00453291">
        <w:t>Pre-requisite Unit</w:t>
      </w:r>
    </w:p>
    <w:p w:rsidR="00000000" w:rsidRPr="00453291" w:rsidP="000334A0">
      <w:pPr>
        <w:pStyle w:val="BodyText"/>
      </w:pPr>
      <w:r w:rsidRPr="00453291">
        <w:t xml:space="preserve">Nil </w:t>
      </w:r>
    </w:p>
    <w:p w:rsidR="00000000" w:rsidRPr="00453291" w:rsidP="00453291">
      <w:pPr>
        <w:pStyle w:val="Heading1"/>
      </w:pPr>
      <w:bookmarkStart w:id="4" w:name="O_1200767"/>
      <w:bookmarkEnd w:id="4"/>
      <w:r w:rsidRPr="00453291">
        <w:t>Competency Field</w:t>
      </w:r>
    </w:p>
    <w:p w:rsidR="00000000" w:rsidRPr="00453291" w:rsidP="000334A0">
      <w:pPr>
        <w:pStyle w:val="BodyText"/>
      </w:pPr>
      <w:r w:rsidRPr="00453291">
        <w:t>Enrolled Nursing</w:t>
      </w:r>
    </w:p>
    <w:p w:rsidR="00000000" w:rsidRPr="00453291" w:rsidP="00453291">
      <w:pPr>
        <w:pStyle w:val="Heading1"/>
      </w:pPr>
      <w:bookmarkStart w:id="5" w:name="O_1200766"/>
      <w:bookmarkEnd w:id="5"/>
      <w:r w:rsidRPr="00453291">
        <w:t>Unit Sector</w:t>
      </w:r>
    </w:p>
    <w:p w:rsidR="00000000" w:rsidRPr="00453291" w:rsidP="000334A0">
      <w:pPr>
        <w:pStyle w:val="BodyText"/>
      </w:pPr>
      <w:r w:rsidRPr="00453291">
        <w:t>Nursing</w:t>
      </w:r>
    </w:p>
    <w:p w:rsidR="00000000" w:rsidRPr="00453291" w:rsidP="00453291">
      <w:pPr>
        <w:pStyle w:val="Heading1"/>
      </w:pPr>
      <w:bookmarkStart w:id="6" w:name="O_1200765"/>
      <w:bookmarkEnd w:id="6"/>
      <w:r w:rsidRPr="00453291">
        <w:t>Elements and Performance Criteria</w:t>
      </w:r>
    </w:p>
    <w:tbl>
      <w:tblPr>
        <w:tblW w:w="0" w:type="auto"/>
        <w:tblLayout w:type="fixed"/>
        <w:tblCellMar>
          <w:left w:w="62" w:type="dxa"/>
          <w:right w:w="62" w:type="dxa"/>
        </w:tblCellMar>
        <w:tblLook w:val="0000"/>
      </w:tblPr>
      <w:tblGrid>
        <w:gridCol w:w="2694"/>
        <w:gridCol w:w="6350"/>
      </w:tblGrid>
      <w:tr w:rsidTr="0045329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53291" w:rsidP="00453291">
            <w:pPr>
              <w:pStyle w:val="BodyText"/>
            </w:pPr>
            <w:r w:rsidRPr="0045329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53291">
            <w:pPr>
              <w:pStyle w:val="BodyText"/>
              <w:rPr>
                <w:lang w:val="en-NZ"/>
              </w:rPr>
            </w:pPr>
            <w:r w:rsidRPr="00453291">
              <w:rPr>
                <w:rStyle w:val="SpecialBold"/>
              </w:rPr>
              <w:t>PERFORMANCE</w:t>
            </w:r>
            <w:r w:rsidRPr="00453291">
              <w:t xml:space="preserve"> </w:t>
            </w:r>
            <w:r w:rsidRPr="00453291">
              <w:rPr>
                <w:rStyle w:val="SpecialBold"/>
              </w:rPr>
              <w:t>CRITERIA</w:t>
            </w:r>
          </w:p>
        </w:tc>
      </w:tr>
      <w:tr w:rsidTr="0045329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53291" w:rsidP="00453291">
            <w:pPr>
              <w:pStyle w:val="BodyText"/>
            </w:pPr>
            <w:r w:rsidRPr="0045329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53291">
            <w:pPr>
              <w:pStyle w:val="BodyText"/>
              <w:rPr>
                <w:lang w:val="en-NZ"/>
              </w:rPr>
            </w:pPr>
            <w:r w:rsidRPr="00453291">
              <w:rPr>
                <w:rStyle w:val="Emphasis"/>
              </w:rPr>
              <w:t>Performance criteria describe the performance needed to demonstrate achievement of the element.</w:t>
            </w:r>
          </w:p>
        </w:tc>
      </w:tr>
      <w:tr w:rsidTr="0045329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53291">
            <w:pPr>
              <w:pStyle w:val="List"/>
              <w:rPr>
                <w:lang w:val="en-NZ"/>
              </w:rPr>
            </w:pPr>
            <w:r w:rsidRPr="00453291">
              <w:t>1.  Work as part of a multidisciplinary health care team in mental health care.</w:t>
            </w:r>
          </w:p>
        </w:tc>
        <w:tc>
          <w:tcPr>
            <w:tcW w:w="6350" w:type="dxa"/>
            <w:tcBorders>
              <w:top w:val="nil"/>
              <w:left w:val="nil"/>
              <w:bottom w:val="nil"/>
              <w:right w:val="nil"/>
            </w:tcBorders>
            <w:tcMar>
              <w:top w:w="0" w:type="dxa"/>
              <w:left w:w="62" w:type="dxa"/>
              <w:bottom w:w="0" w:type="dxa"/>
              <w:right w:w="62" w:type="dxa"/>
            </w:tcMar>
          </w:tcPr>
          <w:p w:rsidR="00000000" w:rsidRPr="00453291" w:rsidP="00453291">
            <w:pPr>
              <w:pStyle w:val="List"/>
            </w:pPr>
            <w:r w:rsidRPr="00453291">
              <w:t>1.1. Support multidisciplinary health care team to manage care of person requir</w:t>
            </w:r>
            <w:r w:rsidRPr="00453291">
              <w:t>ing mental health care.</w:t>
            </w:r>
          </w:p>
          <w:p w:rsidR="00000000" w:rsidRPr="00453291" w:rsidP="00453291">
            <w:pPr>
              <w:pStyle w:val="List"/>
            </w:pPr>
            <w:r w:rsidRPr="00453291">
              <w:t>1.2. Contribute to teamwork and positive group dynamics when working with health care colleagues.</w:t>
            </w:r>
          </w:p>
          <w:p w:rsidR="00000000" w:rsidRPr="00453291" w:rsidP="00453291">
            <w:pPr>
              <w:pStyle w:val="List"/>
            </w:pPr>
            <w:r w:rsidRPr="00453291">
              <w:t>1.3. contributions of emergency services, referring agencies, hospital and community team staff and community support groups to the ca</w:t>
            </w:r>
            <w:r w:rsidRPr="00453291">
              <w:t>re needs of the person with a mental health condition.</w:t>
            </w:r>
          </w:p>
          <w:p w:rsidR="00000000" w:rsidRPr="00453291" w:rsidP="00453291">
            <w:pPr>
              <w:pStyle w:val="List"/>
            </w:pPr>
            <w:r w:rsidRPr="00453291">
              <w:t>1.4. Participate safely as part of team in interventions involving chemical and physical restraint, and document in accordance with organisational policies and procedures.</w:t>
            </w:r>
          </w:p>
          <w:p w:rsidR="00000000" w:rsidP="00453291">
            <w:pPr>
              <w:pStyle w:val="List"/>
              <w:rPr>
                <w:lang w:val="en-NZ"/>
              </w:rPr>
            </w:pPr>
            <w:r w:rsidRPr="00453291">
              <w:t>1.5. Identify where the acuit</w:t>
            </w:r>
            <w:r w:rsidRPr="00453291">
              <w:t xml:space="preserve">y of a person exceeds own knowledge, skill and assessed competence and refer to multidisciplinary health care team. </w:t>
            </w:r>
          </w:p>
        </w:tc>
      </w:tr>
      <w:tr w:rsidTr="0045329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53291">
            <w:pPr>
              <w:pStyle w:val="List"/>
              <w:rPr>
                <w:lang w:val="en-NZ"/>
              </w:rPr>
            </w:pPr>
            <w:r w:rsidRPr="00453291">
              <w:t>2.  Clarify impact of mental health treatment and rehabilitation on the person, families and carers.</w:t>
            </w:r>
          </w:p>
        </w:tc>
        <w:tc>
          <w:tcPr>
            <w:tcW w:w="6350" w:type="dxa"/>
            <w:tcBorders>
              <w:top w:val="nil"/>
              <w:left w:val="nil"/>
              <w:bottom w:val="nil"/>
              <w:right w:val="nil"/>
            </w:tcBorders>
            <w:tcMar>
              <w:top w:w="0" w:type="dxa"/>
              <w:left w:w="62" w:type="dxa"/>
              <w:bottom w:w="0" w:type="dxa"/>
              <w:right w:w="62" w:type="dxa"/>
            </w:tcMar>
          </w:tcPr>
          <w:p w:rsidR="00000000" w:rsidRPr="00453291" w:rsidP="00453291">
            <w:pPr>
              <w:pStyle w:val="List"/>
            </w:pPr>
            <w:r w:rsidRPr="00453291">
              <w:t>2.1. Perform mental health assessment.</w:t>
            </w:r>
          </w:p>
          <w:p w:rsidR="00000000" w:rsidRPr="00453291" w:rsidP="00453291">
            <w:pPr>
              <w:pStyle w:val="List"/>
            </w:pPr>
            <w:r w:rsidRPr="00453291">
              <w:t>2.2. Identify impact of mental health condition on the person, families and carers.</w:t>
            </w:r>
          </w:p>
          <w:p w:rsidR="00000000" w:rsidRPr="00453291" w:rsidP="00453291">
            <w:pPr>
              <w:pStyle w:val="List"/>
            </w:pPr>
            <w:r w:rsidRPr="00453291">
              <w:t>2.3. Identify opportunities to provide the person, families and carers with information on availability and access to recovery-orient</w:t>
            </w:r>
            <w:r w:rsidRPr="00453291">
              <w:t>ated health services and community resources.</w:t>
            </w:r>
          </w:p>
          <w:p w:rsidR="00000000" w:rsidP="00453291">
            <w:pPr>
              <w:pStyle w:val="List"/>
              <w:rPr>
                <w:lang w:val="en-NZ"/>
              </w:rPr>
            </w:pPr>
            <w:r w:rsidRPr="00453291">
              <w:t>2.4. Provide education to promote wellbeing and self-management of the mental health condition.</w:t>
            </w:r>
          </w:p>
        </w:tc>
      </w:tr>
      <w:tr w:rsidTr="0045329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3291">
            <w:pPr>
              <w:pStyle w:val="List"/>
              <w:rPr>
                <w:lang w:val="en-NZ"/>
              </w:rPr>
            </w:pPr>
            <w:r w:rsidRPr="00453291">
              <w:t>3.  Relate therapeutically to a person with a mental health condition.</w:t>
            </w:r>
          </w:p>
        </w:tc>
        <w:tc>
          <w:tcPr>
            <w:tcW w:w="6350" w:type="dxa"/>
            <w:tcBorders>
              <w:top w:val="nil"/>
              <w:left w:val="nil"/>
              <w:bottom w:val="nil"/>
              <w:right w:val="nil"/>
            </w:tcBorders>
            <w:tcMar>
              <w:top w:w="0" w:type="dxa"/>
              <w:left w:w="62" w:type="dxa"/>
              <w:bottom w:w="0" w:type="dxa"/>
              <w:right w:w="62" w:type="dxa"/>
            </w:tcMar>
          </w:tcPr>
          <w:p w:rsidR="00000000" w:rsidRPr="00453291" w:rsidP="00453291">
            <w:pPr>
              <w:pStyle w:val="List"/>
            </w:pPr>
            <w:r w:rsidRPr="00453291">
              <w:t xml:space="preserve">3.1. Respond therapeutically to behaviour </w:t>
            </w:r>
            <w:r w:rsidRPr="00453291">
              <w:t xml:space="preserve">recognising antecedents for behaviour. </w:t>
            </w:r>
          </w:p>
          <w:p w:rsidR="00000000" w:rsidRPr="00453291" w:rsidP="00453291">
            <w:pPr>
              <w:pStyle w:val="List"/>
            </w:pPr>
            <w:r w:rsidRPr="00453291">
              <w:t>3.2. Acknowledge individual experiences in a non-judgemental manner.</w:t>
            </w:r>
          </w:p>
          <w:p w:rsidR="00000000" w:rsidRPr="00453291" w:rsidP="00453291">
            <w:pPr>
              <w:pStyle w:val="List"/>
            </w:pPr>
            <w:r w:rsidRPr="00453291">
              <w:t>3.3. Identify stages and philosophy of therapeutic relationships.</w:t>
            </w:r>
          </w:p>
          <w:p w:rsidR="00000000" w:rsidRPr="00453291" w:rsidP="00453291">
            <w:pPr>
              <w:pStyle w:val="List"/>
            </w:pPr>
            <w:r w:rsidRPr="00453291">
              <w:t xml:space="preserve">3.4. Prioritise care issues in accordance with their presentation </w:t>
            </w:r>
            <w:r w:rsidRPr="00453291">
              <w:t>and behaviour.</w:t>
            </w:r>
          </w:p>
          <w:p w:rsidR="00000000" w:rsidRPr="00453291" w:rsidP="00453291">
            <w:pPr>
              <w:pStyle w:val="List"/>
            </w:pPr>
            <w:r w:rsidRPr="00453291">
              <w:t>3.5. Maintain professional boundaries with the person and set limits for therapeutic interventions.</w:t>
            </w:r>
          </w:p>
          <w:p w:rsidR="00000000" w:rsidRPr="00453291" w:rsidP="00453291">
            <w:pPr>
              <w:pStyle w:val="List"/>
            </w:pPr>
            <w:r w:rsidRPr="00453291">
              <w:t>3.6. Identify own verbal and non-verbal cues that impact the person and others and amend communication practices.</w:t>
            </w:r>
          </w:p>
          <w:p w:rsidR="00000000" w:rsidP="00453291">
            <w:pPr>
              <w:pStyle w:val="List"/>
              <w:rPr>
                <w:lang w:val="en-NZ"/>
              </w:rPr>
            </w:pPr>
            <w:r w:rsidRPr="00453291">
              <w:t>3.7. Seek opportunities and participate in</w:t>
            </w:r>
            <w:r w:rsidRPr="00453291">
              <w:t xml:space="preserve"> professional development to guide own practice.</w:t>
            </w:r>
          </w:p>
        </w:tc>
      </w:tr>
      <w:tr w:rsidTr="0045329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53291">
            <w:pPr>
              <w:pStyle w:val="List"/>
              <w:rPr>
                <w:lang w:val="en-NZ"/>
              </w:rPr>
            </w:pPr>
            <w:r w:rsidRPr="00453291">
              <w:t>4.  Evaluate plan of care for a person with mental health condition and support self-management.</w:t>
            </w:r>
          </w:p>
        </w:tc>
        <w:tc>
          <w:tcPr>
            <w:tcW w:w="6350" w:type="dxa"/>
            <w:tcBorders>
              <w:top w:val="nil"/>
              <w:left w:val="nil"/>
              <w:bottom w:val="nil"/>
              <w:right w:val="nil"/>
            </w:tcBorders>
            <w:tcMar>
              <w:top w:w="0" w:type="dxa"/>
              <w:left w:w="62" w:type="dxa"/>
              <w:bottom w:w="0" w:type="dxa"/>
              <w:right w:w="62" w:type="dxa"/>
            </w:tcMar>
          </w:tcPr>
          <w:p w:rsidR="00000000" w:rsidRPr="00453291" w:rsidP="00453291">
            <w:pPr>
              <w:pStyle w:val="List"/>
            </w:pPr>
            <w:r w:rsidRPr="00453291">
              <w:t>4.1. Evaluate and review plan of care and propose modifications according to the person’</w:t>
            </w:r>
            <w:r w:rsidRPr="00453291">
              <w:t>s progress toward planned outcomes.</w:t>
            </w:r>
          </w:p>
          <w:p w:rsidR="00000000" w:rsidRPr="00453291" w:rsidP="00453291">
            <w:pPr>
              <w:pStyle w:val="List"/>
            </w:pPr>
            <w:r w:rsidRPr="00453291">
              <w:t>4.2. Evaluate nursing interventions and identified outcomes against evidence-based best practice in mental health nursing care.</w:t>
            </w:r>
          </w:p>
          <w:p w:rsidR="00000000" w:rsidRPr="00453291" w:rsidP="00453291">
            <w:pPr>
              <w:pStyle w:val="List"/>
            </w:pPr>
            <w:r w:rsidRPr="00453291">
              <w:t>4.3. Promote self-management of condition and assist to provide accurate information.</w:t>
            </w:r>
          </w:p>
          <w:p w:rsidR="00000000" w:rsidRPr="00453291" w:rsidP="00453291">
            <w:pPr>
              <w:pStyle w:val="List"/>
            </w:pPr>
            <w:r w:rsidRPr="00453291">
              <w:t>4.4. D</w:t>
            </w:r>
            <w:r w:rsidRPr="00453291">
              <w:t>ocument uptake of health promotion initiatives to support self-management.</w:t>
            </w:r>
          </w:p>
        </w:tc>
      </w:tr>
    </w:tbl>
    <w:p w:rsidR="00000000" w:rsidRPr="00453291" w:rsidP="00453291">
      <w:pPr>
        <w:pStyle w:val="BodyText"/>
      </w:pPr>
    </w:p>
    <w:p w:rsidR="00000000" w:rsidRPr="00453291" w:rsidP="00453291">
      <w:pPr>
        <w:pStyle w:val="AllowPageBreak"/>
      </w:pPr>
    </w:p>
    <w:p w:rsidR="00000000" w:rsidRPr="00453291" w:rsidP="00453291">
      <w:pPr>
        <w:pStyle w:val="Heading1"/>
      </w:pPr>
      <w:bookmarkStart w:id="7" w:name="O_1200764"/>
      <w:bookmarkEnd w:id="7"/>
      <w:r w:rsidRPr="00453291">
        <w:t>Foundation Skills</w:t>
      </w:r>
    </w:p>
    <w:p w:rsidR="00000000" w:rsidRPr="00453291" w:rsidP="000334A0">
      <w:pPr>
        <w:pStyle w:val="BodyText"/>
      </w:pPr>
      <w:r w:rsidRPr="00453291">
        <w:t>Foundation skills essential to performance are explicit in the performance criteria of this unit of competency.</w:t>
      </w:r>
    </w:p>
    <w:p w:rsidR="00000000" w:rsidRPr="00453291" w:rsidP="00453291">
      <w:pPr>
        <w:pStyle w:val="Heading1"/>
      </w:pPr>
      <w:bookmarkStart w:id="8" w:name="O_1200763"/>
      <w:bookmarkEnd w:id="8"/>
      <w:r w:rsidRPr="00453291">
        <w:t>Unit Mappin</w:t>
      </w:r>
      <w:r w:rsidRPr="00453291">
        <w:t>g Information</w:t>
      </w:r>
    </w:p>
    <w:p w:rsidR="00000000" w:rsidRPr="00453291" w:rsidP="000334A0">
      <w:pPr>
        <w:pStyle w:val="BodyText"/>
      </w:pPr>
      <w:r w:rsidRPr="00453291">
        <w:t>HLTENN063 Apply nursing practice in the contemporary mental health care setting supersedes and is equivalent to HLTENN031 Apply nursing practice in the contemporary mental health care setting.</w:t>
      </w:r>
    </w:p>
    <w:p w:rsidR="00000000" w:rsidRPr="00453291" w:rsidP="00453291">
      <w:pPr>
        <w:pStyle w:val="Heading1"/>
      </w:pPr>
      <w:bookmarkStart w:id="9" w:name="O_1200771"/>
      <w:bookmarkEnd w:id="9"/>
      <w:r w:rsidRPr="00453291">
        <w:t>Links</w:t>
      </w:r>
    </w:p>
    <w:p w:rsidR="00000000" w:rsidRPr="00453291" w:rsidP="000334A0">
      <w:pPr>
        <w:pStyle w:val="BodyText"/>
      </w:pPr>
      <w:r w:rsidRPr="00453291">
        <w:t>Companion Volume impleme</w:t>
      </w:r>
      <w:r w:rsidRPr="00453291">
        <w:t xml:space="preserve">ntation guides are found in VETNet - </w:t>
      </w:r>
      <w:r>
        <w:fldChar w:fldCharType="begin"/>
      </w:r>
      <w:r>
        <w:instrText xml:space="preserve"> HYPERLINK "https://vetnet.gov.au/Pages/TrainingDocs.aspx?q=ced1390f-48d9-4ab0-bd50-b015e5485705" </w:instrText>
      </w:r>
      <w:r>
        <w:fldChar w:fldCharType="separate"/>
      </w:r>
      <w:r w:rsidRPr="00562484">
        <w:rPr>
          <w:rStyle w:val="Hyperlink"/>
        </w:rPr>
        <w:t>https://vetnet.gov.au/Pages/TrainingDocs.aspx?q=ced1390f-48d9-4ab0-bd50-b015e5485705</w:t>
      </w:r>
      <w:r>
        <w:fldChar w:fldCharType="end"/>
      </w:r>
    </w:p>
    <w:p w:rsidR="00000000" w:rsidRPr="00453291" w:rsidP="000334A0">
      <w:pPr>
        <w:pStyle w:val="BodyText"/>
        <w:sectPr w:rsidSect="00453291">
          <w:headerReference w:type="default" r:id="rId10"/>
          <w:footerReference w:type="default" r:id="rId11"/>
          <w:pgSz w:w="11908" w:h="16833"/>
          <w:pgMar w:top="1702" w:right="1418" w:bottom="1702" w:left="1418" w:header="992" w:footer="992" w:gutter="0"/>
          <w:cols w:space="720"/>
          <w:noEndnote/>
          <w:docGrid w:linePitch="299"/>
        </w:sectPr>
      </w:pPr>
    </w:p>
    <w:p w:rsidR="00000000" w:rsidRPr="00453291" w:rsidP="00453291">
      <w:pPr>
        <w:pStyle w:val="SuperHeading"/>
      </w:pPr>
      <w:r w:rsidRPr="00453291">
        <w:t>Assessment Requirements for HLTENN063 Apply nursing practice in the contemporary mental</w:t>
      </w:r>
      <w:r w:rsidRPr="00453291">
        <w:t xml:space="preserve"> health care setting</w:t>
      </w:r>
    </w:p>
    <w:p w:rsidR="00000000" w:rsidRPr="00453291" w:rsidP="00453291">
      <w:pPr>
        <w:pStyle w:val="Heading1"/>
      </w:pPr>
      <w:bookmarkStart w:id="10" w:name="O_1200761"/>
      <w:bookmarkEnd w:id="10"/>
      <w:r w:rsidRPr="00453291">
        <w:t>Modification History</w:t>
      </w:r>
    </w:p>
    <w:tbl>
      <w:tblPr>
        <w:tblW w:w="0" w:type="auto"/>
        <w:tblLayout w:type="fixed"/>
        <w:tblCellMar>
          <w:left w:w="62" w:type="dxa"/>
          <w:right w:w="62" w:type="dxa"/>
        </w:tblCellMar>
        <w:tblLook w:val="0000"/>
      </w:tblPr>
      <w:tblGrid>
        <w:gridCol w:w="3040"/>
        <w:gridCol w:w="6074"/>
      </w:tblGrid>
      <w:tr w:rsidTr="0045329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53291" w:rsidP="00453291">
            <w:pPr>
              <w:pStyle w:val="BodyText"/>
            </w:pPr>
            <w:r w:rsidRPr="0045329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53291">
            <w:pPr>
              <w:pStyle w:val="BodyText"/>
              <w:rPr>
                <w:lang w:val="en-NZ"/>
              </w:rPr>
            </w:pPr>
            <w:r w:rsidRPr="00453291">
              <w:rPr>
                <w:rStyle w:val="SpecialBold"/>
              </w:rPr>
              <w:t>Comments</w:t>
            </w:r>
          </w:p>
        </w:tc>
      </w:tr>
      <w:tr w:rsidTr="004532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3291">
            <w:pPr>
              <w:pStyle w:val="BodyText"/>
              <w:rPr>
                <w:lang w:val="en-NZ"/>
              </w:rPr>
            </w:pPr>
            <w:r w:rsidRPr="0045329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3291" w:rsidP="00453291">
            <w:pPr>
              <w:pStyle w:val="BodyText"/>
            </w:pPr>
            <w:r w:rsidRPr="00453291">
              <w:t xml:space="preserve">Release 2 HLTENN063 Apply nursing practice in the contemporary mental health care setting supersedes and is equivalent to Release 1 HLTENN063 Apply nursing </w:t>
            </w:r>
            <w:r w:rsidRPr="00453291">
              <w:t>practice in the contemporary mental health care setting.</w:t>
            </w:r>
          </w:p>
          <w:p w:rsidR="00000000" w:rsidRPr="00453291" w:rsidP="00453291">
            <w:pPr>
              <w:pStyle w:val="BodyText"/>
            </w:pPr>
            <w:r w:rsidRPr="00453291">
              <w:t>Updated:</w:t>
            </w:r>
          </w:p>
          <w:p w:rsidR="00000000" w:rsidP="00453291">
            <w:pPr>
              <w:pStyle w:val="BodyText"/>
              <w:rPr>
                <w:lang w:val="en-NZ"/>
              </w:rPr>
            </w:pPr>
            <w:r w:rsidRPr="00453291">
              <w:t>Mapping details and minor corrections.</w:t>
            </w:r>
          </w:p>
        </w:tc>
      </w:tr>
      <w:tr w:rsidTr="0045329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3291">
            <w:pPr>
              <w:pStyle w:val="BodyText"/>
              <w:rPr>
                <w:lang w:val="en-NZ"/>
              </w:rPr>
            </w:pPr>
            <w:r w:rsidRPr="0045329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3291" w:rsidP="00453291">
            <w:pPr>
              <w:pStyle w:val="BodyText"/>
            </w:pPr>
            <w:r w:rsidRPr="00453291">
              <w:t>HLTENN063 Apply nursing practice in the contemporary mental health care setting supersedes and is equivalent to HLTENN031 Apply nursing prac</w:t>
            </w:r>
            <w:r w:rsidRPr="00453291">
              <w:t>tice in the contemporary mental health care setting.</w:t>
            </w:r>
          </w:p>
        </w:tc>
      </w:tr>
    </w:tbl>
    <w:p w:rsidR="00000000" w:rsidRPr="00453291" w:rsidP="00453291">
      <w:pPr>
        <w:pStyle w:val="BodyText"/>
      </w:pPr>
    </w:p>
    <w:p w:rsidR="00000000" w:rsidRPr="00453291" w:rsidP="00453291">
      <w:pPr>
        <w:pStyle w:val="AllowPageBreak"/>
      </w:pPr>
    </w:p>
    <w:p w:rsidR="00000000" w:rsidRPr="00453291" w:rsidP="00453291">
      <w:pPr>
        <w:pStyle w:val="Heading1"/>
      </w:pPr>
      <w:bookmarkStart w:id="11" w:name="O_1200760"/>
      <w:bookmarkEnd w:id="11"/>
      <w:r w:rsidRPr="00453291">
        <w:t>Performance Evidence</w:t>
      </w:r>
    </w:p>
    <w:p w:rsidR="00000000" w:rsidRPr="00453291" w:rsidP="000334A0">
      <w:pPr>
        <w:pStyle w:val="BodyText"/>
      </w:pPr>
      <w:r w:rsidRPr="00453291">
        <w:t>Evidence of the ability to complete tasks outlined in elements and performance criteria of this unit in the context of the job role, and:</w:t>
      </w:r>
    </w:p>
    <w:p w:rsidR="00000000" w:rsidRPr="00453291" w:rsidP="00453291">
      <w:pPr>
        <w:pStyle w:val="ListBullet"/>
      </w:pPr>
      <w:r w:rsidRPr="00453291">
        <w:t>provide nursing care and management for three people with a mental health condition and document progress towards planned nursing outcomes in the workplace that involves:</w:t>
      </w:r>
    </w:p>
    <w:p w:rsidR="00000000" w:rsidRPr="00453291" w:rsidP="00453291">
      <w:pPr>
        <w:pStyle w:val="ListBullet2"/>
      </w:pPr>
      <w:r w:rsidRPr="00453291">
        <w:t>non-treatment engagement</w:t>
      </w:r>
    </w:p>
    <w:p w:rsidR="00000000" w:rsidRPr="00453291" w:rsidP="00453291">
      <w:pPr>
        <w:pStyle w:val="ListBullet2"/>
      </w:pPr>
      <w:r w:rsidRPr="00453291">
        <w:t>adverse effects of pharmacology used to treat mental health condition</w:t>
      </w:r>
    </w:p>
    <w:p w:rsidR="00000000" w:rsidRPr="00453291" w:rsidP="00453291">
      <w:pPr>
        <w:pStyle w:val="ListBullet2"/>
      </w:pPr>
      <w:r w:rsidRPr="00453291">
        <w:t>risk of self-harm and requirements for physical restraint</w:t>
      </w:r>
    </w:p>
    <w:p w:rsidR="00000000" w:rsidRPr="00453291" w:rsidP="00453291">
      <w:pPr>
        <w:pStyle w:val="ListBullet2"/>
      </w:pPr>
      <w:r w:rsidRPr="00453291">
        <w:t>alcohol and other drug misuse</w:t>
      </w:r>
    </w:p>
    <w:p w:rsidR="00000000" w:rsidRPr="00453291" w:rsidP="00453291">
      <w:pPr>
        <w:pStyle w:val="ListBullet2"/>
      </w:pPr>
      <w:r w:rsidRPr="00453291">
        <w:t>coping skills</w:t>
      </w:r>
    </w:p>
    <w:p w:rsidR="00000000" w:rsidRPr="00453291" w:rsidP="00453291">
      <w:pPr>
        <w:pStyle w:val="ListBullet2"/>
      </w:pPr>
      <w:r w:rsidRPr="00453291">
        <w:t>changes to sleep and concentration patterns</w:t>
      </w:r>
    </w:p>
    <w:p w:rsidR="00000000" w:rsidRPr="00453291" w:rsidP="000334A0">
      <w:pPr>
        <w:pStyle w:val="BodyText"/>
      </w:pPr>
      <w:r w:rsidRPr="00453291">
        <w:t>The tasks must be undertaken in accordan</w:t>
      </w:r>
      <w:r w:rsidRPr="00453291">
        <w:t>ce with the Nursing and Midwifery Board of Australia (NMBA) professional practice standards, codes and guidelines.</w:t>
      </w:r>
    </w:p>
    <w:p w:rsidR="00000000" w:rsidRPr="00453291" w:rsidP="00453291">
      <w:pPr>
        <w:pStyle w:val="Heading1"/>
      </w:pPr>
      <w:bookmarkStart w:id="12" w:name="O_1200759"/>
      <w:bookmarkEnd w:id="12"/>
      <w:r w:rsidRPr="00453291">
        <w:t>Knowledge Evidence</w:t>
      </w:r>
    </w:p>
    <w:p w:rsidR="00000000" w:rsidRPr="00453291" w:rsidP="000334A0">
      <w:pPr>
        <w:pStyle w:val="BodyText"/>
      </w:pPr>
      <w:r w:rsidRPr="00453291">
        <w:t xml:space="preserve">Demonstrate knowledge required to complete tasks outlined in elements and performance criteria of this </w:t>
      </w:r>
      <w:r w:rsidRPr="00453291">
        <w:t>unit:</w:t>
      </w:r>
    </w:p>
    <w:p w:rsidR="00000000" w:rsidRPr="00453291" w:rsidP="00453291">
      <w:pPr>
        <w:pStyle w:val="ListBullet"/>
      </w:pPr>
      <w:r w:rsidRPr="00453291">
        <w:t>broad classifications of mental health conditions</w:t>
      </w:r>
    </w:p>
    <w:p w:rsidR="00000000" w:rsidRPr="00453291" w:rsidP="00453291">
      <w:pPr>
        <w:pStyle w:val="ListBullet"/>
      </w:pPr>
      <w:r w:rsidRPr="00453291">
        <w:t>nursing theory in a mental health context</w:t>
      </w:r>
    </w:p>
    <w:p w:rsidR="00000000" w:rsidRPr="00453291" w:rsidP="00453291">
      <w:pPr>
        <w:pStyle w:val="ListBullet"/>
      </w:pPr>
      <w:r w:rsidRPr="00453291">
        <w:t>mental health pharmacology including therapeutic and adverse effects</w:t>
      </w:r>
    </w:p>
    <w:p w:rsidR="00000000" w:rsidRPr="00453291" w:rsidP="00453291">
      <w:pPr>
        <w:pStyle w:val="ListBullet"/>
      </w:pPr>
      <w:r w:rsidRPr="00453291">
        <w:t>diagnostic tests used in mental health assessment and their significance</w:t>
      </w:r>
    </w:p>
    <w:p w:rsidR="00000000" w:rsidRPr="00453291" w:rsidP="00453291">
      <w:pPr>
        <w:pStyle w:val="ListBullet"/>
      </w:pPr>
      <w:r w:rsidRPr="00453291">
        <w:t>ethical issues associated with use of antipsychotic medications</w:t>
      </w:r>
    </w:p>
    <w:p w:rsidR="00000000" w:rsidRPr="00453291" w:rsidP="00453291">
      <w:pPr>
        <w:pStyle w:val="ListBullet"/>
      </w:pPr>
      <w:r w:rsidRPr="00453291">
        <w:t>national framework for recovery-oriented mental health services</w:t>
      </w:r>
    </w:p>
    <w:p w:rsidR="00000000" w:rsidRPr="00453291" w:rsidP="00453291">
      <w:pPr>
        <w:pStyle w:val="ListBullet"/>
      </w:pPr>
      <w:r w:rsidRPr="00453291">
        <w:t>sources of research related to mental health care and evidence-based nursing practice</w:t>
      </w:r>
    </w:p>
    <w:p w:rsidR="00000000" w:rsidRPr="00453291" w:rsidP="00453291">
      <w:pPr>
        <w:pStyle w:val="ListBullet"/>
      </w:pPr>
      <w:r w:rsidRPr="00453291">
        <w:t xml:space="preserve">national, State/Territory and local legal </w:t>
      </w:r>
      <w:r w:rsidRPr="00453291">
        <w:t>and ethical issues regarding participation of the person, families and carers in planning and recovery, and how these are applied in organisations and individual practice:</w:t>
      </w:r>
    </w:p>
    <w:p w:rsidR="00000000" w:rsidRPr="00453291" w:rsidP="00453291">
      <w:pPr>
        <w:pStyle w:val="ListBullet2"/>
      </w:pPr>
      <w:r w:rsidRPr="00453291">
        <w:t>codes of practice</w:t>
      </w:r>
    </w:p>
    <w:p w:rsidR="00000000" w:rsidRPr="00453291" w:rsidP="00453291">
      <w:pPr>
        <w:pStyle w:val="ListBullet2"/>
      </w:pPr>
      <w:r w:rsidRPr="00453291">
        <w:t>discrimination</w:t>
      </w:r>
    </w:p>
    <w:p w:rsidR="00000000" w:rsidRPr="00453291" w:rsidP="00453291">
      <w:pPr>
        <w:pStyle w:val="ListBullet2"/>
      </w:pPr>
      <w:r w:rsidRPr="00453291">
        <w:t>dignity of risk</w:t>
      </w:r>
    </w:p>
    <w:p w:rsidR="00000000" w:rsidRPr="00453291" w:rsidP="00453291">
      <w:pPr>
        <w:pStyle w:val="ListBullet2"/>
      </w:pPr>
      <w:r w:rsidRPr="00453291">
        <w:t>duty of care</w:t>
      </w:r>
    </w:p>
    <w:p w:rsidR="00000000" w:rsidRPr="00453291" w:rsidP="00453291">
      <w:pPr>
        <w:pStyle w:val="ListBullet2"/>
      </w:pPr>
      <w:r w:rsidRPr="00453291">
        <w:t>human rights</w:t>
      </w:r>
    </w:p>
    <w:p w:rsidR="00000000" w:rsidRPr="00453291" w:rsidP="00453291">
      <w:pPr>
        <w:pStyle w:val="ListBullet2"/>
      </w:pPr>
      <w:r w:rsidRPr="00453291">
        <w:t>informed</w:t>
      </w:r>
      <w:r w:rsidRPr="00453291">
        <w:t xml:space="preserve"> consent</w:t>
      </w:r>
    </w:p>
    <w:p w:rsidR="00000000" w:rsidRPr="00453291" w:rsidP="00453291">
      <w:pPr>
        <w:pStyle w:val="ListBullet2"/>
      </w:pPr>
      <w:r w:rsidRPr="00453291">
        <w:t>mandatory reporting</w:t>
      </w:r>
    </w:p>
    <w:p w:rsidR="00000000" w:rsidRPr="00453291" w:rsidP="00453291">
      <w:pPr>
        <w:pStyle w:val="ListBullet2"/>
      </w:pPr>
      <w:r w:rsidRPr="00453291">
        <w:t>practice standards</w:t>
      </w:r>
    </w:p>
    <w:p w:rsidR="00000000" w:rsidRPr="00453291" w:rsidP="00453291">
      <w:pPr>
        <w:pStyle w:val="ListBullet2"/>
      </w:pPr>
      <w:r w:rsidRPr="00453291">
        <w:t>privacy, confidentiality and disclosure</w:t>
      </w:r>
    </w:p>
    <w:p w:rsidR="00000000" w:rsidRPr="00453291" w:rsidP="00453291">
      <w:pPr>
        <w:pStyle w:val="ListBullet2"/>
      </w:pPr>
      <w:r w:rsidRPr="00453291">
        <w:t>policy frameworks</w:t>
      </w:r>
    </w:p>
    <w:p w:rsidR="00000000" w:rsidRPr="00453291" w:rsidP="00453291">
      <w:pPr>
        <w:pStyle w:val="ListBullet2"/>
      </w:pPr>
      <w:r w:rsidRPr="00453291">
        <w:t>records management</w:t>
      </w:r>
    </w:p>
    <w:p w:rsidR="00000000" w:rsidRPr="00453291" w:rsidP="00453291">
      <w:pPr>
        <w:pStyle w:val="ListBullet2"/>
      </w:pPr>
      <w:r w:rsidRPr="00453291">
        <w:t>rights and responsibilities of workers, employers and individuals accessing the service</w:t>
      </w:r>
    </w:p>
    <w:p w:rsidR="00000000" w:rsidRPr="00453291" w:rsidP="00453291">
      <w:pPr>
        <w:pStyle w:val="ListBullet2"/>
      </w:pPr>
      <w:r w:rsidRPr="00453291">
        <w:t>mental health legislation and its impact on individual workers</w:t>
      </w:r>
    </w:p>
    <w:p w:rsidR="00000000" w:rsidRPr="00453291" w:rsidP="00453291">
      <w:pPr>
        <w:pStyle w:val="ListBullet2"/>
      </w:pPr>
      <w:r w:rsidRPr="00453291">
        <w:t>work role boundaries including responsibilities and limitations</w:t>
      </w:r>
    </w:p>
    <w:p w:rsidR="00000000" w:rsidRPr="00453291" w:rsidP="00453291">
      <w:pPr>
        <w:pStyle w:val="ListBullet3"/>
      </w:pPr>
      <w:r w:rsidRPr="00453291">
        <w:t>role of other workers</w:t>
      </w:r>
    </w:p>
    <w:p w:rsidR="00000000" w:rsidRPr="00453291" w:rsidP="00453291">
      <w:pPr>
        <w:pStyle w:val="ListBullet3"/>
      </w:pPr>
      <w:r w:rsidRPr="00453291">
        <w:t>roles of families and carers</w:t>
      </w:r>
    </w:p>
    <w:p w:rsidR="00000000" w:rsidRPr="00453291" w:rsidP="00453291">
      <w:pPr>
        <w:pStyle w:val="ListBullet2"/>
      </w:pPr>
      <w:r w:rsidRPr="00453291">
        <w:t>work health and safety</w:t>
      </w:r>
    </w:p>
    <w:p w:rsidR="00000000" w:rsidRPr="00453291" w:rsidP="00453291">
      <w:pPr>
        <w:pStyle w:val="ListBullet"/>
      </w:pPr>
      <w:r w:rsidRPr="00453291">
        <w:t>national framework for recovery-orientated mental he</w:t>
      </w:r>
      <w:r w:rsidRPr="00453291">
        <w:t>alth services:</w:t>
      </w:r>
    </w:p>
    <w:p w:rsidR="00000000" w:rsidRPr="00453291" w:rsidP="00453291">
      <w:pPr>
        <w:pStyle w:val="ListBullet2"/>
      </w:pPr>
      <w:r w:rsidRPr="00453291">
        <w:t>principles of recovery-oriented practice</w:t>
      </w:r>
    </w:p>
    <w:p w:rsidR="00000000" w:rsidRPr="00453291" w:rsidP="00453291">
      <w:pPr>
        <w:pStyle w:val="ListBullet2"/>
      </w:pPr>
      <w:r w:rsidRPr="00453291">
        <w:t>evidence-based practice in the context of recovery</w:t>
      </w:r>
    </w:p>
    <w:p w:rsidR="00000000" w:rsidRPr="00453291" w:rsidP="00453291">
      <w:pPr>
        <w:pStyle w:val="ListBullet"/>
      </w:pPr>
      <w:r w:rsidRPr="00453291">
        <w:t>cultural health promotion activities for persons with mental health conditions</w:t>
      </w:r>
    </w:p>
    <w:p w:rsidR="00000000" w:rsidRPr="00453291" w:rsidP="00453291">
      <w:pPr>
        <w:pStyle w:val="ListBullet"/>
      </w:pPr>
      <w:r w:rsidRPr="00453291">
        <w:t>factors influencing self-esteem</w:t>
      </w:r>
    </w:p>
    <w:p w:rsidR="00000000" w:rsidRPr="00453291" w:rsidP="00453291">
      <w:pPr>
        <w:pStyle w:val="ListBullet"/>
      </w:pPr>
      <w:r w:rsidRPr="00453291">
        <w:t>medical terminology associated with contemporary mental health care</w:t>
      </w:r>
    </w:p>
    <w:p w:rsidR="00000000" w:rsidRPr="00453291" w:rsidP="00453291">
      <w:pPr>
        <w:pStyle w:val="ListBullet"/>
      </w:pPr>
      <w:r w:rsidRPr="00453291">
        <w:t>philosophy underpinning mental health care</w:t>
      </w:r>
    </w:p>
    <w:p w:rsidR="00000000" w:rsidRPr="00453291" w:rsidP="00453291">
      <w:pPr>
        <w:pStyle w:val="ListBullet"/>
      </w:pPr>
      <w:r w:rsidRPr="00453291">
        <w:t>principles of mental health assessment and risk assessment</w:t>
      </w:r>
    </w:p>
    <w:p w:rsidR="00000000" w:rsidRPr="00453291" w:rsidP="00453291">
      <w:pPr>
        <w:pStyle w:val="ListBullet"/>
      </w:pPr>
      <w:r w:rsidRPr="00453291">
        <w:t>antecedents and clinical manifestations of mental health conditions</w:t>
      </w:r>
    </w:p>
    <w:p w:rsidR="00000000" w:rsidRPr="00453291" w:rsidP="00453291">
      <w:pPr>
        <w:pStyle w:val="ListBullet"/>
      </w:pPr>
      <w:r w:rsidRPr="00453291">
        <w:t>interventions invo</w:t>
      </w:r>
      <w:r w:rsidRPr="00453291">
        <w:t>lving chemical and physical restraint</w:t>
      </w:r>
    </w:p>
    <w:p w:rsidR="00000000" w:rsidRPr="00453291" w:rsidP="00453291">
      <w:pPr>
        <w:pStyle w:val="ListBullet"/>
      </w:pPr>
      <w:r w:rsidRPr="00453291">
        <w:t>reducing restriction interventions</w:t>
      </w:r>
    </w:p>
    <w:p w:rsidR="00000000" w:rsidRPr="00453291" w:rsidP="00453291">
      <w:pPr>
        <w:pStyle w:val="ListBullet"/>
      </w:pPr>
      <w:r w:rsidRPr="00453291">
        <w:t>classification systems for mental health conditions:</w:t>
      </w:r>
    </w:p>
    <w:p w:rsidR="00000000" w:rsidRPr="00453291" w:rsidP="00453291">
      <w:pPr>
        <w:pStyle w:val="ListBullet2"/>
      </w:pPr>
      <w:r w:rsidRPr="00453291">
        <w:t>Diagnostic and Statistical Manual of Mental Disorders (DSM-5)</w:t>
      </w:r>
    </w:p>
    <w:p w:rsidR="00000000" w:rsidRPr="00453291" w:rsidP="00453291">
      <w:pPr>
        <w:pStyle w:val="ListBullet2"/>
      </w:pPr>
      <w:r w:rsidRPr="00453291">
        <w:t>Classification of Mental and Behavioural Disorders (ICD-10)</w:t>
      </w:r>
    </w:p>
    <w:p w:rsidR="00000000" w:rsidRPr="00453291" w:rsidP="00453291">
      <w:pPr>
        <w:pStyle w:val="ListBullet"/>
      </w:pPr>
      <w:r w:rsidRPr="00453291">
        <w:t>organisational processes for evaluation of nursing interventions.</w:t>
      </w:r>
    </w:p>
    <w:p w:rsidR="00000000" w:rsidRPr="00453291" w:rsidP="00453291">
      <w:pPr>
        <w:pStyle w:val="AllowPageBreak"/>
      </w:pPr>
    </w:p>
    <w:p w:rsidR="00000000" w:rsidRPr="00453291" w:rsidP="00453291">
      <w:pPr>
        <w:pStyle w:val="Heading1"/>
      </w:pPr>
      <w:bookmarkStart w:id="13" w:name="O_1200758"/>
      <w:bookmarkEnd w:id="13"/>
      <w:r w:rsidRPr="00453291">
        <w:t>Assessment Conditions</w:t>
      </w:r>
    </w:p>
    <w:p w:rsidR="00000000" w:rsidRPr="00453291" w:rsidP="000334A0">
      <w:pPr>
        <w:pStyle w:val="BodyText"/>
      </w:pPr>
      <w:r w:rsidRPr="00453291">
        <w:t>To be eligible to apply for registration as an enrolled nurse and to practice in Australia, each applicant must complete a Diploma of Nursing program</w:t>
      </w:r>
      <w:r w:rsidRPr="00453291">
        <w:t xml:space="preserve"> accredited by the Australian Nursing and Midwifery Accreditation Council (ANMAC) and approved as ‘an approved program of study’ by the Nursing and Midwifery Board of Australia (NMBA) in accordance with the Enrolled Nurse Accreditation Standards. </w:t>
      </w:r>
    </w:p>
    <w:p w:rsidR="00000000" w:rsidRPr="00453291" w:rsidP="000334A0">
      <w:pPr>
        <w:pStyle w:val="BodyText"/>
      </w:pPr>
      <w:r w:rsidRPr="00453291">
        <w:t>For more</w:t>
      </w:r>
      <w:r w:rsidRPr="00453291">
        <w:t xml:space="preserve"> detail visit </w:t>
      </w:r>
      <w:r>
        <w:fldChar w:fldCharType="begin"/>
      </w:r>
      <w:r>
        <w:instrText xml:space="preserve"> HYPERLINK "https://www.ahpra.gov.au" </w:instrText>
      </w:r>
      <w:r>
        <w:fldChar w:fldCharType="separate"/>
      </w:r>
      <w:r w:rsidRPr="00562484">
        <w:rPr>
          <w:rStyle w:val="Hyperlink"/>
        </w:rPr>
        <w:t>https://www.ahpra.gov.au</w:t>
      </w:r>
      <w:r>
        <w:fldChar w:fldCharType="end"/>
      </w:r>
      <w:r w:rsidRPr="00453291">
        <w:t xml:space="preserve">.  </w:t>
      </w:r>
    </w:p>
    <w:p w:rsidR="00000000" w:rsidRPr="00453291" w:rsidP="000334A0">
      <w:pPr>
        <w:pStyle w:val="BodyText"/>
      </w:pPr>
      <w:r w:rsidRPr="00453291">
        <w:t>Skills must be demonstrated in the workplace or in a simulated environment as specified in the performance evidence that model industry operating conditions including access to real people for simulations and scena</w:t>
      </w:r>
      <w:r w:rsidRPr="00453291">
        <w:t>rios in enrolled nursing work.</w:t>
      </w:r>
    </w:p>
    <w:p w:rsidR="00000000" w:rsidRPr="00453291" w:rsidP="000334A0">
      <w:pPr>
        <w:pStyle w:val="BodyText"/>
      </w:pPr>
      <w:r w:rsidRPr="00453291">
        <w:t>Assessors must satisfy the Standards for Registered Training Organisations’ requirements for assessors.</w:t>
      </w:r>
    </w:p>
    <w:p w:rsidR="00000000" w:rsidRPr="00453291" w:rsidP="000334A0">
      <w:pPr>
        <w:pStyle w:val="BodyText"/>
      </w:pPr>
      <w:r w:rsidRPr="00453291">
        <w:t>Assessors must also hold current registration as a registered nurse with the Nursing and Midwifery Board of Australia (NM</w:t>
      </w:r>
      <w:r w:rsidRPr="00453291">
        <w:t>BA).</w:t>
      </w:r>
    </w:p>
    <w:p w:rsidR="00000000" w:rsidRPr="00453291" w:rsidP="00453291">
      <w:pPr>
        <w:pStyle w:val="Heading1"/>
      </w:pPr>
      <w:bookmarkStart w:id="14" w:name="O_1200772"/>
      <w:bookmarkEnd w:id="14"/>
      <w:r w:rsidRPr="00453291">
        <w:t>Links</w:t>
      </w:r>
    </w:p>
    <w:p w:rsidR="00000000" w:rsidRPr="00453291" w:rsidP="000334A0">
      <w:pPr>
        <w:pStyle w:val="BodyText"/>
      </w:pPr>
      <w:r w:rsidRPr="0045329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62484">
        <w:rPr>
          <w:rStyle w:val="Hyperlink"/>
        </w:rPr>
        <w:t>https://vetnet.gov.au/Pages/TrainingDocs.aspx?q=ced1390f-48d9-4ab0-bd50-b015e5485705</w:t>
      </w:r>
      <w:r>
        <w:fldChar w:fldCharType="end"/>
      </w:r>
    </w:p>
    <w:p w:rsidR="00000000" w:rsidRPr="00453291" w:rsidP="00453291"/>
    <w:sectPr w:rsidSect="004532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rsidRPr="000334A0" w:rsidP="00033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4A0" w:rsidP="00453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34A0" w:rsidP="004532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334A0" w:rsidP="004532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rsidP="00453291">
    <w:pPr>
      <w:pStyle w:val="Footer"/>
      <w:framePr w:wrap="around"/>
    </w:pPr>
    <w:r>
      <w:fldChar w:fldCharType="begin"/>
    </w:r>
    <w:r>
      <w:instrText xml:space="preserve"> DOCPROPERTY  Subject  \* MERGEFORMAT </w:instrText>
    </w:r>
    <w:r>
      <w:fldChar w:fldCharType="separate"/>
    </w:r>
    <w:r w:rsidR="000334A0">
      <w:t>Approved</w:t>
    </w:r>
    <w:r w:rsidR="000334A0">
      <w:fldChar w:fldCharType="end"/>
    </w:r>
    <w:r>
      <w:tab/>
      <w:t xml:space="preserve">Page </w:t>
    </w:r>
    <w:r>
      <w:fldChar w:fldCharType="begin"/>
    </w:r>
    <w:r>
      <w:instrText xml:space="preserve"> PAGE  \* Arabic  \* MERGEFORMAT </w:instrText>
    </w:r>
    <w:r>
      <w:fldChar w:fldCharType="separate"/>
    </w:r>
    <w:r w:rsidR="000334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4A0">
      <w:rPr>
        <w:noProof/>
      </w:rPr>
      <w:t>5</w:t>
    </w:r>
    <w:r>
      <w:rPr>
        <w:noProof/>
      </w:rPr>
      <w:fldChar w:fldCharType="end"/>
    </w:r>
  </w:p>
  <w:p w:rsidR="00453291" w:rsidP="00453291">
    <w:pPr>
      <w:pStyle w:val="Footer"/>
      <w:framePr w:wrap="around"/>
    </w:pPr>
    <w:r>
      <w:t xml:space="preserve">© Commonwealth of Australia, </w:t>
    </w:r>
    <w:r>
      <w:fldChar w:fldCharType="begin"/>
    </w:r>
    <w:r>
      <w:instrText xml:space="preserve"> DATE  \@ "yyyy"  \* MERGEFORMAT </w:instrText>
    </w:r>
    <w:r>
      <w:fldChar w:fldCharType="separate"/>
    </w:r>
    <w:r w:rsidR="000334A0">
      <w:rPr>
        <w:noProof/>
      </w:rPr>
      <w:t>2025</w:t>
    </w:r>
    <w:r>
      <w:fldChar w:fldCharType="end"/>
    </w:r>
    <w:r>
      <w:tab/>
    </w:r>
    <w:r>
      <w:fldChar w:fldCharType="begin"/>
    </w:r>
    <w:r>
      <w:instrText xml:space="preserve"> DOCPROPERTY  Author  \* MERGEFORMAT </w:instrText>
    </w:r>
    <w:r>
      <w:fldChar w:fldCharType="separate"/>
    </w:r>
    <w:r w:rsidR="000334A0">
      <w:t>HumanAbility</w:t>
    </w:r>
    <w:r w:rsidR="000334A0">
      <w:fldChar w:fldCharType="end"/>
    </w:r>
  </w:p>
  <w:p w:rsidR="00453291" w:rsidP="00453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291" w:rsidRPr="000334A0" w:rsidP="00033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4A0" w:rsidRPr="002D2AF8" w:rsidP="00453291">
    <w:pPr>
      <w:pStyle w:val="Header"/>
      <w:framePr w:wrap="around"/>
    </w:pPr>
    <w:r>
      <w:fldChar w:fldCharType="begin"/>
    </w:r>
    <w:r>
      <w:instrText xml:space="preserve"> TITLE   \* MERGEFORMAT </w:instrText>
    </w:r>
    <w:r>
      <w:fldChar w:fldCharType="separate"/>
    </w:r>
    <w:r>
      <w:t>HLTENN063 Apply nursing practice in the contemporary mental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4A0" w:rsidP="004532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1" w:rsidRPr="002D2AF8" w:rsidP="00453291">
    <w:pPr>
      <w:pStyle w:val="Header"/>
      <w:framePr w:wrap="around"/>
    </w:pPr>
    <w:r>
      <w:fldChar w:fldCharType="begin"/>
    </w:r>
    <w:r>
      <w:instrText xml:space="preserve"> TITLE   \* MERGEFORMAT </w:instrText>
    </w:r>
    <w:r>
      <w:fldChar w:fldCharType="separate"/>
    </w:r>
    <w:r w:rsidR="000334A0">
      <w:t>HLTENN063 Apply nursing practice in the contemporary mental health care setting</w:t>
    </w:r>
    <w:r w:rsidR="000334A0">
      <w:fldChar w:fldCharType="end"/>
    </w:r>
    <w:r>
      <w:tab/>
      <w:t xml:space="preserve">Date this document was generated: </w:t>
    </w:r>
    <w:r>
      <w:fldChar w:fldCharType="begin"/>
    </w:r>
    <w:r>
      <w:instrText xml:space="preserve"> CREATEDATE  \@ "d MMMM yyyy"  \* MERGEFORMAT </w:instrText>
    </w:r>
    <w:r>
      <w:fldChar w:fldCharType="separate"/>
    </w:r>
    <w:r w:rsidR="000334A0">
      <w:rPr>
        <w:noProof/>
      </w:rPr>
      <w:t>2 March 2025</w:t>
    </w:r>
    <w:r>
      <w:fldChar w:fldCharType="end"/>
    </w:r>
  </w:p>
  <w:p w:rsidR="00453291" w:rsidP="00453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A5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2C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4E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291"/>
    <w:pPr>
      <w:spacing w:before="360" w:after="60"/>
      <w:outlineLvl w:val="0"/>
    </w:pPr>
    <w:rPr>
      <w:sz w:val="32"/>
    </w:rPr>
  </w:style>
  <w:style w:type="paragraph" w:styleId="Heading2">
    <w:name w:val="heading 2"/>
    <w:basedOn w:val="HeadingBase"/>
    <w:next w:val="BodyText"/>
    <w:link w:val="Heading2Char"/>
    <w:qFormat/>
    <w:rsid w:val="00453291"/>
    <w:pPr>
      <w:keepLines/>
      <w:spacing w:before="240" w:after="120"/>
      <w:outlineLvl w:val="1"/>
    </w:pPr>
    <w:rPr>
      <w:sz w:val="28"/>
      <w:szCs w:val="40"/>
    </w:rPr>
  </w:style>
  <w:style w:type="paragraph" w:styleId="Heading3">
    <w:name w:val="heading 3"/>
    <w:basedOn w:val="HeadingBase"/>
    <w:next w:val="BodyText"/>
    <w:link w:val="Heading3Char"/>
    <w:qFormat/>
    <w:rsid w:val="00453291"/>
    <w:pPr>
      <w:spacing w:before="180" w:after="120"/>
      <w:outlineLvl w:val="2"/>
    </w:pPr>
    <w:rPr>
      <w:spacing w:val="-10"/>
      <w:kern w:val="32"/>
    </w:rPr>
  </w:style>
  <w:style w:type="paragraph" w:styleId="Heading4">
    <w:name w:val="heading 4"/>
    <w:basedOn w:val="HeadingBase"/>
    <w:next w:val="BodyText"/>
    <w:link w:val="Heading4Char"/>
    <w:qFormat/>
    <w:rsid w:val="00453291"/>
    <w:pPr>
      <w:spacing w:before="160" w:after="120"/>
      <w:outlineLvl w:val="3"/>
    </w:pPr>
    <w:rPr>
      <w:sz w:val="22"/>
    </w:rPr>
  </w:style>
  <w:style w:type="paragraph" w:styleId="Heading5">
    <w:name w:val="heading 5"/>
    <w:basedOn w:val="HeadingBase"/>
    <w:next w:val="Normal"/>
    <w:link w:val="Heading5Char"/>
    <w:qFormat/>
    <w:rsid w:val="00453291"/>
    <w:pPr>
      <w:spacing w:before="80"/>
      <w:outlineLvl w:val="4"/>
    </w:pPr>
    <w:rPr>
      <w:color w:val="918585"/>
      <w:sz w:val="20"/>
    </w:rPr>
  </w:style>
  <w:style w:type="paragraph" w:styleId="Heading6">
    <w:name w:val="heading 6"/>
    <w:basedOn w:val="HeadingBase"/>
    <w:next w:val="Normal"/>
    <w:link w:val="Heading6Char"/>
    <w:qFormat/>
    <w:rsid w:val="00453291"/>
    <w:pPr>
      <w:spacing w:before="60"/>
      <w:outlineLvl w:val="5"/>
    </w:pPr>
    <w:rPr>
      <w:color w:val="918585"/>
      <w:sz w:val="20"/>
    </w:rPr>
  </w:style>
  <w:style w:type="paragraph" w:styleId="Heading7">
    <w:name w:val="heading 7"/>
    <w:basedOn w:val="Normal"/>
    <w:next w:val="Normal"/>
    <w:link w:val="Heading7Char"/>
    <w:qFormat/>
    <w:rsid w:val="00453291"/>
    <w:pPr>
      <w:ind w:left="720"/>
      <w:outlineLvl w:val="6"/>
    </w:pPr>
    <w:rPr>
      <w:i/>
    </w:rPr>
  </w:style>
  <w:style w:type="paragraph" w:styleId="Heading8">
    <w:name w:val="heading 8"/>
    <w:basedOn w:val="Normal"/>
    <w:next w:val="Normal"/>
    <w:link w:val="Heading8Char"/>
    <w:qFormat/>
    <w:rsid w:val="00453291"/>
    <w:pPr>
      <w:ind w:left="720"/>
      <w:outlineLvl w:val="7"/>
    </w:pPr>
    <w:rPr>
      <w:i/>
    </w:rPr>
  </w:style>
  <w:style w:type="paragraph" w:styleId="Heading9">
    <w:name w:val="heading 9"/>
    <w:basedOn w:val="Normal"/>
    <w:next w:val="Normal"/>
    <w:link w:val="Heading9Char"/>
    <w:qFormat/>
    <w:rsid w:val="00453291"/>
    <w:pPr>
      <w:ind w:left="720"/>
      <w:outlineLvl w:val="8"/>
    </w:pPr>
    <w:rPr>
      <w:i/>
    </w:rPr>
  </w:style>
  <w:style w:type="character" w:default="1" w:styleId="DefaultParagraphFont">
    <w:name w:val="Default Paragraph Font"/>
    <w:uiPriority w:val="1"/>
    <w:unhideWhenUsed/>
    <w:rsid w:val="00453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291"/>
  </w:style>
  <w:style w:type="character" w:customStyle="1" w:styleId="Heading1Char">
    <w:name w:val="Heading 1 Char"/>
    <w:basedOn w:val="DefaultParagraphFont"/>
    <w:link w:val="Heading1"/>
    <w:rsid w:val="00453291"/>
    <w:rPr>
      <w:rFonts w:ascii="Times New Roman" w:eastAsia="Times New Roman" w:hAnsi="Times New Roman" w:cs="Times New Roman"/>
      <w:b/>
      <w:sz w:val="32"/>
      <w:szCs w:val="20"/>
      <w:lang w:eastAsia="en-US"/>
    </w:rPr>
  </w:style>
  <w:style w:type="paragraph" w:styleId="BodyText">
    <w:name w:val="Body Text"/>
    <w:basedOn w:val="Normal"/>
    <w:link w:val="BodyTextChar"/>
    <w:rsid w:val="00453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291"/>
    <w:rPr>
      <w:rFonts w:ascii="Times New Roman" w:eastAsia="Times New Roman" w:hAnsi="Times New Roman" w:cs="Times New Roman"/>
      <w:sz w:val="24"/>
      <w:lang w:eastAsia="en-US"/>
    </w:rPr>
  </w:style>
  <w:style w:type="paragraph" w:styleId="List">
    <w:name w:val="List"/>
    <w:basedOn w:val="BodyText"/>
    <w:next w:val="BodyText"/>
    <w:rsid w:val="00453291"/>
    <w:pPr>
      <w:tabs>
        <w:tab w:val="left" w:pos="340"/>
      </w:tabs>
      <w:spacing w:before="60" w:after="60"/>
      <w:ind w:left="340" w:hanging="340"/>
    </w:pPr>
  </w:style>
  <w:style w:type="paragraph" w:styleId="ListBullet">
    <w:name w:val="List Bullet"/>
    <w:basedOn w:val="List"/>
    <w:rsid w:val="00453291"/>
    <w:pPr>
      <w:numPr>
        <w:numId w:val="13"/>
      </w:numPr>
      <w:tabs>
        <w:tab w:val="clear" w:pos="340"/>
      </w:tabs>
      <w:spacing w:before="40" w:after="40"/>
    </w:pPr>
  </w:style>
  <w:style w:type="character" w:customStyle="1" w:styleId="SpecialBold">
    <w:name w:val="Special Bold"/>
    <w:basedOn w:val="DefaultParagraphFont"/>
    <w:rsid w:val="00453291"/>
    <w:rPr>
      <w:b/>
      <w:spacing w:val="0"/>
    </w:rPr>
  </w:style>
  <w:style w:type="paragraph" w:styleId="ListBullet2">
    <w:name w:val="List Bullet 2"/>
    <w:basedOn w:val="List2"/>
    <w:rsid w:val="00453291"/>
    <w:pPr>
      <w:numPr>
        <w:numId w:val="14"/>
      </w:numPr>
      <w:tabs>
        <w:tab w:val="clear" w:pos="680"/>
      </w:tabs>
    </w:pPr>
  </w:style>
  <w:style w:type="character" w:styleId="Emphasis">
    <w:name w:val="Emphasis"/>
    <w:basedOn w:val="DefaultParagraphFont"/>
    <w:qFormat/>
    <w:rsid w:val="00453291"/>
    <w:rPr>
      <w:i/>
    </w:rPr>
  </w:style>
  <w:style w:type="paragraph" w:customStyle="1" w:styleId="SuperHeading">
    <w:name w:val="SuperHeading"/>
    <w:basedOn w:val="Normal"/>
    <w:rsid w:val="00453291"/>
    <w:pPr>
      <w:spacing w:before="240" w:after="120"/>
      <w:outlineLvl w:val="0"/>
    </w:pPr>
    <w:rPr>
      <w:rFonts w:ascii="Times New Roman" w:hAnsi="Times New Roman"/>
      <w:b/>
      <w:sz w:val="32"/>
    </w:rPr>
  </w:style>
  <w:style w:type="paragraph" w:customStyle="1" w:styleId="AllowPageBreak">
    <w:name w:val="AllowPageBreak"/>
    <w:rsid w:val="004532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3291"/>
    <w:pPr>
      <w:numPr>
        <w:numId w:val="3"/>
      </w:numPr>
      <w:tabs>
        <w:tab w:val="clear" w:pos="1021"/>
      </w:tabs>
      <w:ind w:left="1037" w:hanging="357"/>
    </w:pPr>
  </w:style>
  <w:style w:type="character" w:customStyle="1" w:styleId="Heading2Char">
    <w:name w:val="Heading 2 Char"/>
    <w:basedOn w:val="DefaultParagraphFont"/>
    <w:link w:val="Heading2"/>
    <w:rsid w:val="00453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291"/>
    <w:rPr>
      <w:rFonts w:ascii="Courier New" w:eastAsia="Times New Roman" w:hAnsi="Courier New" w:cs="Times New Roman"/>
      <w:i/>
      <w:szCs w:val="20"/>
      <w:lang w:eastAsia="en-US"/>
    </w:rPr>
  </w:style>
  <w:style w:type="paragraph" w:customStyle="1" w:styleId="HeadingBase">
    <w:name w:val="Heading Base"/>
    <w:rsid w:val="00453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291"/>
    <w:pPr>
      <w:tabs>
        <w:tab w:val="right" w:leader="dot" w:pos="9072"/>
      </w:tabs>
      <w:ind w:left="567"/>
    </w:pPr>
    <w:rPr>
      <w:szCs w:val="22"/>
    </w:rPr>
  </w:style>
  <w:style w:type="paragraph" w:customStyle="1" w:styleId="TOCBase">
    <w:name w:val="TOC Base"/>
    <w:rsid w:val="00453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291"/>
    <w:pPr>
      <w:tabs>
        <w:tab w:val="right" w:leader="dot" w:pos="9072"/>
      </w:tabs>
      <w:spacing w:before="40" w:after="40"/>
      <w:ind w:left="284"/>
    </w:pPr>
    <w:rPr>
      <w:rFonts w:ascii="Times New Roman" w:hAnsi="Times New Roman"/>
    </w:rPr>
  </w:style>
  <w:style w:type="paragraph" w:styleId="TOC1">
    <w:name w:val="toc 1"/>
    <w:basedOn w:val="TOCBase"/>
    <w:next w:val="Normal"/>
    <w:rsid w:val="00453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291"/>
    <w:rPr>
      <w:rFonts w:ascii="Times New Roman" w:eastAsia="Times New Roman" w:hAnsi="Times New Roman" w:cs="Times New Roman"/>
      <w:sz w:val="16"/>
      <w:lang w:eastAsia="en-US"/>
    </w:rPr>
  </w:style>
  <w:style w:type="paragraph" w:styleId="Title">
    <w:name w:val="Title"/>
    <w:basedOn w:val="HeadingBase"/>
    <w:link w:val="TitleChar"/>
    <w:qFormat/>
    <w:rsid w:val="00453291"/>
    <w:pPr>
      <w:spacing w:before="5040"/>
      <w:jc w:val="center"/>
    </w:pPr>
    <w:rPr>
      <w:sz w:val="48"/>
      <w:szCs w:val="72"/>
      <w:lang w:val="en-US"/>
    </w:rPr>
  </w:style>
  <w:style w:type="character" w:customStyle="1" w:styleId="TitleChar">
    <w:name w:val="Title Char"/>
    <w:basedOn w:val="DefaultParagraphFont"/>
    <w:link w:val="Title"/>
    <w:rsid w:val="00453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291"/>
    <w:pPr>
      <w:tabs>
        <w:tab w:val="left" w:pos="3600"/>
        <w:tab w:val="left" w:pos="3958"/>
      </w:tabs>
    </w:pPr>
  </w:style>
  <w:style w:type="paragraph" w:customStyle="1" w:styleId="Note">
    <w:name w:val="Note"/>
    <w:basedOn w:val="BodyText"/>
    <w:rsid w:val="00453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291"/>
    <w:pPr>
      <w:framePr w:wrap="auto" w:hAnchor="text" w:y="6049"/>
    </w:pPr>
    <w:rPr>
      <w:color w:val="000000"/>
      <w:sz w:val="40"/>
    </w:rPr>
  </w:style>
  <w:style w:type="paragraph" w:customStyle="1" w:styleId="TOCTitle">
    <w:name w:val="TOCTitle"/>
    <w:basedOn w:val="Heading1"/>
    <w:rsid w:val="00453291"/>
    <w:pPr>
      <w:spacing w:after="240"/>
      <w:jc w:val="center"/>
      <w:outlineLvl w:val="9"/>
    </w:pPr>
    <w:rPr>
      <w:caps/>
    </w:rPr>
  </w:style>
  <w:style w:type="paragraph" w:customStyle="1" w:styleId="Version">
    <w:name w:val="Version"/>
    <w:rsid w:val="00453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291"/>
    <w:pPr>
      <w:keepNext w:val="0"/>
      <w:tabs>
        <w:tab w:val="right" w:pos="4176"/>
      </w:tabs>
      <w:ind w:left="198" w:hanging="198"/>
    </w:pPr>
    <w:rPr>
      <w:rFonts w:ascii="Garamond" w:hAnsi="Garamond"/>
    </w:rPr>
  </w:style>
  <w:style w:type="paragraph" w:styleId="IndexHeading">
    <w:name w:val="index heading"/>
    <w:basedOn w:val="Normal"/>
    <w:next w:val="Index1"/>
    <w:semiHidden/>
    <w:rsid w:val="00453291"/>
    <w:pPr>
      <w:spacing w:before="120" w:after="120"/>
    </w:pPr>
    <w:rPr>
      <w:rFonts w:ascii="Arial" w:hAnsi="Arial"/>
      <w:b/>
      <w:color w:val="918585"/>
      <w:sz w:val="24"/>
    </w:rPr>
  </w:style>
  <w:style w:type="paragraph" w:styleId="Header">
    <w:name w:val="header"/>
    <w:basedOn w:val="Normal"/>
    <w:link w:val="HeaderChar"/>
    <w:rsid w:val="00453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291"/>
    <w:rPr>
      <w:rFonts w:ascii="Times New Roman" w:eastAsia="Times New Roman" w:hAnsi="Times New Roman" w:cs="Times New Roman"/>
      <w:sz w:val="16"/>
      <w:szCs w:val="20"/>
      <w:lang w:val="en-GB" w:eastAsia="en-US"/>
    </w:rPr>
  </w:style>
  <w:style w:type="paragraph" w:customStyle="1" w:styleId="Chapter">
    <w:name w:val="Chapter"/>
    <w:basedOn w:val="Normal"/>
    <w:rsid w:val="00453291"/>
    <w:pPr>
      <w:spacing w:before="240"/>
    </w:pPr>
    <w:rPr>
      <w:rFonts w:ascii="Times New Roman" w:hAnsi="Times New Roman"/>
      <w:smallCaps/>
      <w:spacing w:val="80"/>
      <w:sz w:val="28"/>
    </w:rPr>
  </w:style>
  <w:style w:type="paragraph" w:customStyle="1" w:styleId="InChapter">
    <w:name w:val="InChapter"/>
    <w:basedOn w:val="Heading3"/>
    <w:rsid w:val="00453291"/>
    <w:pPr>
      <w:spacing w:after="240"/>
      <w:outlineLvl w:val="9"/>
    </w:pPr>
    <w:rPr>
      <w:noProof/>
    </w:rPr>
  </w:style>
  <w:style w:type="paragraph" w:styleId="Index2">
    <w:name w:val="index 2"/>
    <w:basedOn w:val="Normal"/>
    <w:next w:val="Normal"/>
    <w:semiHidden/>
    <w:rsid w:val="00453291"/>
    <w:pPr>
      <w:tabs>
        <w:tab w:val="right" w:pos="4176"/>
      </w:tabs>
      <w:ind w:left="568" w:hanging="284"/>
    </w:pPr>
    <w:rPr>
      <w:rFonts w:ascii="Garamond" w:hAnsi="Garamond"/>
    </w:rPr>
  </w:style>
  <w:style w:type="paragraph" w:customStyle="1" w:styleId="Byline">
    <w:name w:val="Byline"/>
    <w:rsid w:val="00453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291"/>
    <w:pPr>
      <w:tabs>
        <w:tab w:val="clear" w:pos="3600"/>
        <w:tab w:val="clear" w:pos="3958"/>
      </w:tabs>
      <w:jc w:val="right"/>
    </w:pPr>
  </w:style>
  <w:style w:type="paragraph" w:styleId="Caption">
    <w:name w:val="caption"/>
    <w:basedOn w:val="BodyText"/>
    <w:next w:val="Normal"/>
    <w:qFormat/>
    <w:rsid w:val="00453291"/>
    <w:pPr>
      <w:framePr w:w="2268" w:hSpace="181" w:vSpace="181" w:wrap="around" w:vAnchor="text" w:hAnchor="page" w:x="1135" w:y="285" w:anchorLock="1"/>
    </w:pPr>
    <w:rPr>
      <w:i/>
    </w:rPr>
  </w:style>
  <w:style w:type="paragraph" w:customStyle="1" w:styleId="MiniTOCTitle">
    <w:name w:val="MiniTOCTitle"/>
    <w:basedOn w:val="Heading4"/>
    <w:rsid w:val="00453291"/>
    <w:pPr>
      <w:spacing w:before="240"/>
      <w:outlineLvl w:val="9"/>
    </w:pPr>
    <w:rPr>
      <w:noProof/>
      <w:sz w:val="24"/>
    </w:rPr>
  </w:style>
  <w:style w:type="paragraph" w:customStyle="1" w:styleId="MiniTOCItem">
    <w:name w:val="MiniTOCItem"/>
    <w:basedOn w:val="ListBullet"/>
    <w:rsid w:val="00453291"/>
    <w:pPr>
      <w:numPr>
        <w:numId w:val="0"/>
      </w:numPr>
      <w:tabs>
        <w:tab w:val="right" w:leader="dot" w:pos="6521"/>
      </w:tabs>
      <w:spacing w:before="0" w:after="0"/>
    </w:pPr>
  </w:style>
  <w:style w:type="paragraph" w:customStyle="1" w:styleId="TOFTitle">
    <w:name w:val="TOFTitle"/>
    <w:basedOn w:val="TOCTitle"/>
    <w:rsid w:val="00453291"/>
  </w:style>
  <w:style w:type="paragraph" w:styleId="TableofFigures">
    <w:name w:val="table of figures"/>
    <w:basedOn w:val="Normal"/>
    <w:next w:val="Normal"/>
    <w:semiHidden/>
    <w:rsid w:val="00453291"/>
    <w:pPr>
      <w:tabs>
        <w:tab w:val="right" w:leader="dot" w:pos="9072"/>
      </w:tabs>
      <w:ind w:left="970" w:hanging="403"/>
    </w:pPr>
    <w:rPr>
      <w:rFonts w:ascii="Times New Roman" w:hAnsi="Times New Roman"/>
      <w:b/>
    </w:rPr>
  </w:style>
  <w:style w:type="paragraph" w:styleId="ListNumber">
    <w:name w:val="List Number"/>
    <w:basedOn w:val="List"/>
    <w:rsid w:val="00453291"/>
    <w:pPr>
      <w:numPr>
        <w:numId w:val="16"/>
      </w:numPr>
      <w:tabs>
        <w:tab w:val="clear" w:pos="340"/>
      </w:tabs>
    </w:pPr>
  </w:style>
  <w:style w:type="character" w:customStyle="1" w:styleId="WingdingSymbols">
    <w:name w:val="Wingding Symbols"/>
    <w:rsid w:val="00453291"/>
    <w:rPr>
      <w:rFonts w:ascii="Wingdings" w:hAnsi="Wingdings"/>
    </w:rPr>
  </w:style>
  <w:style w:type="paragraph" w:customStyle="1" w:styleId="TableHeading">
    <w:name w:val="Table Heading"/>
    <w:basedOn w:val="HeadingBase"/>
    <w:rsid w:val="00453291"/>
    <w:pPr>
      <w:keepLines/>
      <w:pBdr>
        <w:bottom w:val="single" w:sz="6" w:space="1" w:color="918585"/>
      </w:pBdr>
      <w:spacing w:before="240"/>
    </w:pPr>
  </w:style>
  <w:style w:type="character" w:customStyle="1" w:styleId="HotSpot">
    <w:name w:val="HotSpot"/>
    <w:rsid w:val="00453291"/>
    <w:rPr>
      <w:color w:val="0033CC"/>
      <w:u w:val="none"/>
    </w:rPr>
  </w:style>
  <w:style w:type="paragraph" w:customStyle="1" w:styleId="BodyTextRight">
    <w:name w:val="Body Text Right"/>
    <w:basedOn w:val="BodyText"/>
    <w:rsid w:val="00453291"/>
    <w:pPr>
      <w:spacing w:before="0" w:after="0"/>
      <w:jc w:val="right"/>
    </w:pPr>
  </w:style>
  <w:style w:type="paragraph" w:styleId="Index3">
    <w:name w:val="index 3"/>
    <w:basedOn w:val="ListNumber2"/>
    <w:next w:val="Normal"/>
    <w:semiHidden/>
    <w:rsid w:val="00453291"/>
    <w:pPr>
      <w:numPr>
        <w:numId w:val="0"/>
      </w:numPr>
      <w:tabs>
        <w:tab w:val="right" w:leader="dot" w:pos="4176"/>
      </w:tabs>
    </w:pPr>
  </w:style>
  <w:style w:type="paragraph" w:styleId="ListNumber2">
    <w:name w:val="List Number 2"/>
    <w:basedOn w:val="List2"/>
    <w:rsid w:val="00453291"/>
    <w:pPr>
      <w:numPr>
        <w:numId w:val="11"/>
      </w:numPr>
      <w:tabs>
        <w:tab w:val="clear" w:pos="1060"/>
      </w:tabs>
    </w:pPr>
  </w:style>
  <w:style w:type="paragraph" w:customStyle="1" w:styleId="MarginNote">
    <w:name w:val="Margin Note"/>
    <w:basedOn w:val="BodyText"/>
    <w:rsid w:val="00453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291"/>
    <w:rPr>
      <w:sz w:val="32"/>
    </w:rPr>
  </w:style>
  <w:style w:type="paragraph" w:customStyle="1" w:styleId="HeadingProcedure">
    <w:name w:val="Heading Procedure"/>
    <w:basedOn w:val="HeadingBase"/>
    <w:next w:val="Normal"/>
    <w:rsid w:val="00453291"/>
    <w:pPr>
      <w:tabs>
        <w:tab w:val="left" w:pos="0"/>
      </w:tabs>
      <w:spacing w:before="120" w:after="60"/>
    </w:pPr>
    <w:rPr>
      <w:i/>
      <w:color w:val="918585"/>
      <w:sz w:val="22"/>
    </w:rPr>
  </w:style>
  <w:style w:type="paragraph" w:customStyle="1" w:styleId="TableBodyText">
    <w:name w:val="Table Body Text"/>
    <w:basedOn w:val="BodyText"/>
    <w:rsid w:val="00453291"/>
    <w:pPr>
      <w:spacing w:before="60" w:after="60"/>
    </w:pPr>
  </w:style>
  <w:style w:type="paragraph" w:styleId="ListContinue">
    <w:name w:val="List Continue"/>
    <w:basedOn w:val="List"/>
    <w:rsid w:val="00453291"/>
    <w:pPr>
      <w:ind w:firstLine="0"/>
    </w:pPr>
  </w:style>
  <w:style w:type="paragraph" w:customStyle="1" w:styleId="ListNote">
    <w:name w:val="List Note"/>
    <w:basedOn w:val="List"/>
    <w:rsid w:val="00453291"/>
    <w:pPr>
      <w:pBdr>
        <w:top w:val="single" w:sz="6" w:space="2" w:color="918585"/>
        <w:bottom w:val="single" w:sz="6" w:space="2" w:color="918585"/>
      </w:pBdr>
      <w:tabs>
        <w:tab w:val="left" w:pos="1021"/>
      </w:tabs>
      <w:ind w:firstLine="0"/>
    </w:pPr>
  </w:style>
  <w:style w:type="paragraph" w:customStyle="1" w:styleId="Warning">
    <w:name w:val="Warning"/>
    <w:basedOn w:val="BodyText"/>
    <w:rsid w:val="00453291"/>
    <w:pPr>
      <w:shd w:val="clear" w:color="auto" w:fill="D9D9D9"/>
      <w:tabs>
        <w:tab w:val="left" w:pos="992"/>
      </w:tabs>
      <w:ind w:left="119" w:right="119"/>
    </w:pPr>
    <w:rPr>
      <w:sz w:val="20"/>
    </w:rPr>
  </w:style>
  <w:style w:type="paragraph" w:customStyle="1" w:styleId="MarginIcons">
    <w:name w:val="Margin Icons"/>
    <w:basedOn w:val="BodyText"/>
    <w:rsid w:val="00453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291"/>
    <w:rPr>
      <w:rFonts w:ascii="Courier New" w:hAnsi="Courier New"/>
    </w:rPr>
  </w:style>
  <w:style w:type="paragraph" w:customStyle="1" w:styleId="NoteBullet">
    <w:name w:val="Note Bullet"/>
    <w:basedOn w:val="Note"/>
    <w:rsid w:val="00453291"/>
    <w:pPr>
      <w:tabs>
        <w:tab w:val="clear" w:pos="680"/>
      </w:tabs>
      <w:spacing w:before="60" w:after="60"/>
    </w:pPr>
  </w:style>
  <w:style w:type="paragraph" w:customStyle="1" w:styleId="SubHeading2">
    <w:name w:val="SubHeading2"/>
    <w:basedOn w:val="HeadingBase"/>
    <w:rsid w:val="00453291"/>
    <w:pPr>
      <w:spacing w:before="240" w:after="60"/>
    </w:pPr>
    <w:rPr>
      <w:sz w:val="20"/>
    </w:rPr>
  </w:style>
  <w:style w:type="paragraph" w:customStyle="1" w:styleId="SubHeading1">
    <w:name w:val="SubHeading1"/>
    <w:basedOn w:val="HeadingBase"/>
    <w:rsid w:val="00453291"/>
    <w:pPr>
      <w:spacing w:before="240" w:after="60"/>
    </w:pPr>
    <w:rPr>
      <w:color w:val="918585"/>
      <w:sz w:val="22"/>
    </w:rPr>
  </w:style>
  <w:style w:type="paragraph" w:customStyle="1" w:styleId="SideHeading">
    <w:name w:val="Side Heading"/>
    <w:basedOn w:val="HeadingBase"/>
    <w:rsid w:val="00453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291"/>
    <w:pPr>
      <w:numPr>
        <w:numId w:val="12"/>
      </w:numPr>
    </w:pPr>
  </w:style>
  <w:style w:type="paragraph" w:styleId="PlainText">
    <w:name w:val="Plain Text"/>
    <w:basedOn w:val="Normal"/>
    <w:link w:val="PlainTextChar"/>
    <w:rsid w:val="00453291"/>
    <w:rPr>
      <w:sz w:val="20"/>
    </w:rPr>
  </w:style>
  <w:style w:type="character" w:customStyle="1" w:styleId="PlainTextChar">
    <w:name w:val="Plain Text Char"/>
    <w:basedOn w:val="DefaultParagraphFont"/>
    <w:link w:val="PlainText"/>
    <w:rsid w:val="00453291"/>
    <w:rPr>
      <w:rFonts w:ascii="Courier New" w:eastAsia="Times New Roman" w:hAnsi="Courier New" w:cs="Times New Roman"/>
      <w:sz w:val="20"/>
      <w:szCs w:val="20"/>
      <w:lang w:eastAsia="en-US"/>
    </w:rPr>
  </w:style>
  <w:style w:type="character" w:customStyle="1" w:styleId="MenuOption">
    <w:name w:val="Menu Option"/>
    <w:basedOn w:val="DefaultParagraphFont"/>
    <w:rsid w:val="00453291"/>
    <w:rPr>
      <w:b/>
      <w:smallCaps/>
    </w:rPr>
  </w:style>
  <w:style w:type="paragraph" w:customStyle="1" w:styleId="TableListNumber">
    <w:name w:val="Table List Number"/>
    <w:basedOn w:val="ListNumber"/>
    <w:rsid w:val="00453291"/>
    <w:pPr>
      <w:numPr>
        <w:numId w:val="0"/>
      </w:numPr>
    </w:pPr>
  </w:style>
  <w:style w:type="paragraph" w:styleId="TOC4">
    <w:name w:val="toc 4"/>
    <w:basedOn w:val="TOCBase"/>
    <w:next w:val="Normal"/>
    <w:semiHidden/>
    <w:rsid w:val="00453291"/>
    <w:pPr>
      <w:tabs>
        <w:tab w:val="right" w:leader="dot" w:pos="9071"/>
      </w:tabs>
      <w:ind w:left="1701"/>
    </w:pPr>
  </w:style>
  <w:style w:type="paragraph" w:customStyle="1" w:styleId="ListAlpha">
    <w:name w:val="List Alpha"/>
    <w:basedOn w:val="List"/>
    <w:rsid w:val="00453291"/>
    <w:pPr>
      <w:numPr>
        <w:numId w:val="10"/>
      </w:numPr>
    </w:pPr>
  </w:style>
  <w:style w:type="paragraph" w:customStyle="1" w:styleId="ListAlpha2">
    <w:name w:val="List Alpha 2"/>
    <w:basedOn w:val="List2"/>
    <w:rsid w:val="00453291"/>
    <w:pPr>
      <w:numPr>
        <w:numId w:val="9"/>
      </w:numPr>
    </w:pPr>
  </w:style>
  <w:style w:type="paragraph" w:styleId="List2">
    <w:name w:val="List 2"/>
    <w:basedOn w:val="BodyText"/>
    <w:rsid w:val="00453291"/>
    <w:pPr>
      <w:tabs>
        <w:tab w:val="left" w:pos="680"/>
      </w:tabs>
      <w:spacing w:before="60" w:after="60"/>
      <w:ind w:left="680" w:hanging="340"/>
    </w:pPr>
  </w:style>
  <w:style w:type="paragraph" w:styleId="List3">
    <w:name w:val="List 3"/>
    <w:basedOn w:val="BodyText"/>
    <w:rsid w:val="00453291"/>
    <w:pPr>
      <w:tabs>
        <w:tab w:val="left" w:pos="1021"/>
      </w:tabs>
      <w:spacing w:before="60" w:after="60"/>
      <w:ind w:left="1020" w:hanging="340"/>
    </w:pPr>
  </w:style>
  <w:style w:type="paragraph" w:styleId="List4">
    <w:name w:val="List 4"/>
    <w:basedOn w:val="BodyText"/>
    <w:rsid w:val="00453291"/>
    <w:pPr>
      <w:tabs>
        <w:tab w:val="left" w:pos="1361"/>
      </w:tabs>
      <w:spacing w:before="60" w:after="60"/>
      <w:ind w:left="1361" w:hanging="340"/>
    </w:pPr>
  </w:style>
  <w:style w:type="paragraph" w:styleId="List5">
    <w:name w:val="List 5"/>
    <w:basedOn w:val="BodyText"/>
    <w:rsid w:val="00453291"/>
    <w:pPr>
      <w:tabs>
        <w:tab w:val="left" w:pos="1701"/>
      </w:tabs>
      <w:spacing w:before="60" w:after="60"/>
      <w:ind w:left="1701" w:hanging="340"/>
    </w:pPr>
  </w:style>
  <w:style w:type="paragraph" w:styleId="ListBullet4">
    <w:name w:val="List Bullet 4"/>
    <w:basedOn w:val="List4"/>
    <w:rsid w:val="00453291"/>
    <w:pPr>
      <w:numPr>
        <w:numId w:val="4"/>
      </w:numPr>
      <w:tabs>
        <w:tab w:val="clear" w:pos="1361"/>
      </w:tabs>
    </w:pPr>
  </w:style>
  <w:style w:type="paragraph" w:styleId="ListBullet5">
    <w:name w:val="List Bullet 5"/>
    <w:basedOn w:val="List5"/>
    <w:rsid w:val="00453291"/>
    <w:pPr>
      <w:numPr>
        <w:numId w:val="5"/>
      </w:numPr>
    </w:pPr>
  </w:style>
  <w:style w:type="paragraph" w:styleId="ListContinue2">
    <w:name w:val="List Continue 2"/>
    <w:basedOn w:val="List2"/>
    <w:rsid w:val="00453291"/>
    <w:pPr>
      <w:ind w:firstLine="0"/>
    </w:pPr>
  </w:style>
  <w:style w:type="paragraph" w:styleId="ListContinue3">
    <w:name w:val="List Continue 3"/>
    <w:basedOn w:val="List3"/>
    <w:rsid w:val="00453291"/>
    <w:pPr>
      <w:ind w:left="1021" w:firstLine="0"/>
    </w:pPr>
  </w:style>
  <w:style w:type="paragraph" w:styleId="ListContinue4">
    <w:name w:val="List Continue 4"/>
    <w:basedOn w:val="List4"/>
    <w:rsid w:val="00453291"/>
    <w:pPr>
      <w:ind w:firstLine="0"/>
    </w:pPr>
  </w:style>
  <w:style w:type="paragraph" w:styleId="ListContinue5">
    <w:name w:val="List Continue 5"/>
    <w:basedOn w:val="List5"/>
    <w:rsid w:val="00453291"/>
    <w:pPr>
      <w:ind w:firstLine="0"/>
    </w:pPr>
  </w:style>
  <w:style w:type="paragraph" w:styleId="ListNumber3">
    <w:name w:val="List Number 3"/>
    <w:basedOn w:val="List3"/>
    <w:rsid w:val="00453291"/>
    <w:pPr>
      <w:numPr>
        <w:numId w:val="6"/>
      </w:numPr>
    </w:pPr>
  </w:style>
  <w:style w:type="paragraph" w:styleId="ListNumber4">
    <w:name w:val="List Number 4"/>
    <w:basedOn w:val="List4"/>
    <w:rsid w:val="00453291"/>
    <w:pPr>
      <w:numPr>
        <w:numId w:val="7"/>
      </w:numPr>
    </w:pPr>
  </w:style>
  <w:style w:type="paragraph" w:styleId="ListNumber5">
    <w:name w:val="List Number 5"/>
    <w:basedOn w:val="List5"/>
    <w:rsid w:val="00453291"/>
    <w:pPr>
      <w:numPr>
        <w:numId w:val="8"/>
      </w:numPr>
    </w:pPr>
  </w:style>
  <w:style w:type="paragraph" w:styleId="BlockText">
    <w:name w:val="Block Text"/>
    <w:basedOn w:val="Normal"/>
    <w:rsid w:val="00453291"/>
    <w:pPr>
      <w:spacing w:after="120"/>
      <w:ind w:left="1440" w:right="1440"/>
    </w:pPr>
  </w:style>
  <w:style w:type="character" w:customStyle="1" w:styleId="Subscript">
    <w:name w:val="Subscript"/>
    <w:basedOn w:val="DefaultParagraphFont"/>
    <w:rsid w:val="00453291"/>
    <w:rPr>
      <w:sz w:val="16"/>
      <w:vertAlign w:val="subscript"/>
    </w:rPr>
  </w:style>
  <w:style w:type="character" w:customStyle="1" w:styleId="Superscript">
    <w:name w:val="Superscript"/>
    <w:basedOn w:val="DefaultParagraphFont"/>
    <w:rsid w:val="00453291"/>
    <w:rPr>
      <w:sz w:val="16"/>
      <w:vertAlign w:val="superscript"/>
    </w:rPr>
  </w:style>
  <w:style w:type="character" w:customStyle="1" w:styleId="Symbols">
    <w:name w:val="Symbols"/>
    <w:basedOn w:val="DefaultParagraphFont"/>
    <w:rsid w:val="00453291"/>
    <w:rPr>
      <w:rFonts w:ascii="Symbol" w:hAnsi="Symbol"/>
    </w:rPr>
  </w:style>
  <w:style w:type="character" w:customStyle="1" w:styleId="MenuOptions">
    <w:name w:val="Menu Options"/>
    <w:basedOn w:val="DefaultParagraphFont"/>
    <w:rsid w:val="00453291"/>
    <w:rPr>
      <w:rFonts w:ascii="Arial Narrow" w:hAnsi="Arial Narrow"/>
      <w:smallCaps/>
    </w:rPr>
  </w:style>
  <w:style w:type="character" w:customStyle="1" w:styleId="Buttons">
    <w:name w:val="Buttons"/>
    <w:basedOn w:val="DefaultParagraphFont"/>
    <w:rsid w:val="00453291"/>
    <w:rPr>
      <w:b/>
    </w:rPr>
  </w:style>
  <w:style w:type="character" w:customStyle="1" w:styleId="Underlined">
    <w:name w:val="Underlined"/>
    <w:basedOn w:val="DefaultParagraphFont"/>
    <w:rsid w:val="00453291"/>
    <w:rPr>
      <w:u w:val="single"/>
    </w:rPr>
  </w:style>
  <w:style w:type="paragraph" w:customStyle="1" w:styleId="TableBodyTextRight">
    <w:name w:val="Table Body Text Right"/>
    <w:basedOn w:val="TableBodyText"/>
    <w:rsid w:val="00453291"/>
    <w:pPr>
      <w:widowControl w:val="0"/>
      <w:autoSpaceDE w:val="0"/>
      <w:autoSpaceDN w:val="0"/>
      <w:adjustRightInd w:val="0"/>
      <w:jc w:val="right"/>
    </w:pPr>
    <w:rPr>
      <w:rFonts w:cs="Arial"/>
      <w:szCs w:val="18"/>
    </w:rPr>
  </w:style>
  <w:style w:type="paragraph" w:customStyle="1" w:styleId="CopyrightText">
    <w:name w:val="Copyright Text"/>
    <w:basedOn w:val="BodyText"/>
    <w:rsid w:val="00453291"/>
    <w:rPr>
      <w:sz w:val="18"/>
    </w:rPr>
  </w:style>
  <w:style w:type="paragraph" w:customStyle="1" w:styleId="BodySmallRight">
    <w:name w:val="Body Small Right"/>
    <w:basedOn w:val="BodyTextRight"/>
    <w:rsid w:val="00453291"/>
    <w:rPr>
      <w:sz w:val="18"/>
      <w:szCs w:val="18"/>
    </w:rPr>
  </w:style>
  <w:style w:type="paragraph" w:customStyle="1" w:styleId="MarginEdition">
    <w:name w:val="Margin Edition"/>
    <w:basedOn w:val="MarginNote"/>
    <w:rsid w:val="00453291"/>
    <w:pPr>
      <w:spacing w:before="0" w:after="0"/>
    </w:pPr>
    <w:rPr>
      <w:rFonts w:ascii="Times New Roman" w:hAnsi="Times New Roman"/>
      <w:color w:val="999999"/>
    </w:rPr>
  </w:style>
  <w:style w:type="paragraph" w:customStyle="1" w:styleId="Spacer">
    <w:name w:val="Spacer"/>
    <w:basedOn w:val="Normal"/>
    <w:rsid w:val="00453291"/>
    <w:rPr>
      <w:sz w:val="2"/>
      <w:szCs w:val="2"/>
    </w:rPr>
  </w:style>
  <w:style w:type="character" w:customStyle="1" w:styleId="Small">
    <w:name w:val="Small"/>
    <w:basedOn w:val="DefaultParagraphFont"/>
    <w:rsid w:val="00453291"/>
    <w:rPr>
      <w:sz w:val="16"/>
    </w:rPr>
  </w:style>
  <w:style w:type="paragraph" w:customStyle="1" w:styleId="WideTable">
    <w:name w:val="Wide Table"/>
    <w:basedOn w:val="Normal"/>
    <w:rsid w:val="00453291"/>
    <w:pPr>
      <w:ind w:left="-1418"/>
    </w:pPr>
    <w:rPr>
      <w:sz w:val="2"/>
      <w:szCs w:val="2"/>
    </w:rPr>
  </w:style>
  <w:style w:type="character" w:styleId="PageNumber">
    <w:name w:val="page number"/>
    <w:basedOn w:val="DefaultParagraphFont"/>
    <w:rsid w:val="00453291"/>
  </w:style>
  <w:style w:type="paragraph" w:styleId="Quote">
    <w:name w:val="Quote"/>
    <w:basedOn w:val="Heading1"/>
    <w:link w:val="QuoteChar"/>
    <w:qFormat/>
    <w:rsid w:val="00453291"/>
    <w:rPr>
      <w:b w:val="0"/>
      <w:sz w:val="72"/>
      <w:szCs w:val="72"/>
      <w:lang w:val="en-NZ"/>
    </w:rPr>
  </w:style>
  <w:style w:type="character" w:customStyle="1" w:styleId="QuoteChar">
    <w:name w:val="Quote Char"/>
    <w:basedOn w:val="DefaultParagraphFont"/>
    <w:link w:val="Quote"/>
    <w:rsid w:val="00453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291"/>
    <w:pPr>
      <w:pageBreakBefore/>
    </w:pPr>
  </w:style>
  <w:style w:type="paragraph" w:customStyle="1" w:styleId="Border">
    <w:name w:val="Border"/>
    <w:basedOn w:val="Normal"/>
    <w:qFormat/>
    <w:rsid w:val="00453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291"/>
    <w:rPr>
      <w:b/>
      <w:bCs/>
      <w:i/>
      <w:iCs/>
      <w:color w:val="auto"/>
    </w:rPr>
  </w:style>
  <w:style w:type="paragraph" w:styleId="IntenseQuote">
    <w:name w:val="Intense Quote"/>
    <w:basedOn w:val="Normal"/>
    <w:next w:val="Normal"/>
    <w:link w:val="IntenseQuoteChar"/>
    <w:uiPriority w:val="30"/>
    <w:qFormat/>
    <w:rsid w:val="00453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291"/>
    <w:rPr>
      <w:smallCaps/>
      <w:color w:val="auto"/>
      <w:u w:val="single"/>
    </w:rPr>
  </w:style>
  <w:style w:type="character" w:styleId="IntenseReference">
    <w:name w:val="Intense Reference"/>
    <w:basedOn w:val="DefaultParagraphFont"/>
    <w:uiPriority w:val="32"/>
    <w:qFormat/>
    <w:rsid w:val="00453291"/>
    <w:rPr>
      <w:b/>
      <w:bCs/>
      <w:smallCaps/>
      <w:color w:val="auto"/>
      <w:spacing w:val="5"/>
      <w:u w:val="single"/>
    </w:rPr>
  </w:style>
  <w:style w:type="paragraph" w:customStyle="1" w:styleId="2ColumnHeading">
    <w:name w:val="2Column Heading"/>
    <w:basedOn w:val="BodyText"/>
    <w:qFormat/>
    <w:rsid w:val="00453291"/>
    <w:pPr>
      <w:spacing w:after="60"/>
      <w:ind w:left="-2268"/>
    </w:pPr>
    <w:rPr>
      <w:b/>
    </w:rPr>
  </w:style>
  <w:style w:type="paragraph" w:customStyle="1" w:styleId="Heading1TOC">
    <w:name w:val="Heading1 TOC"/>
    <w:basedOn w:val="Normal"/>
    <w:qFormat/>
    <w:rsid w:val="00453291"/>
    <w:pPr>
      <w:spacing w:before="240" w:after="120"/>
    </w:pPr>
    <w:rPr>
      <w:rFonts w:ascii="Times New Roman" w:hAnsi="Times New Roman"/>
      <w:b/>
      <w:sz w:val="32"/>
    </w:rPr>
  </w:style>
  <w:style w:type="paragraph" w:customStyle="1" w:styleId="Heading2TOC">
    <w:name w:val="Heading2 TOC"/>
    <w:basedOn w:val="Normal"/>
    <w:qFormat/>
    <w:rsid w:val="00453291"/>
    <w:pPr>
      <w:spacing w:before="240" w:after="60"/>
    </w:pPr>
    <w:rPr>
      <w:rFonts w:ascii="Times New Roman" w:hAnsi="Times New Roman"/>
      <w:b/>
      <w:sz w:val="28"/>
    </w:rPr>
  </w:style>
  <w:style w:type="character" w:customStyle="1" w:styleId="Underline">
    <w:name w:val="Underline"/>
    <w:basedOn w:val="DefaultParagraphFont"/>
    <w:qFormat/>
    <w:rsid w:val="00453291"/>
    <w:rPr>
      <w:u w:val="single"/>
    </w:rPr>
  </w:style>
  <w:style w:type="character" w:customStyle="1" w:styleId="BoldandItalics">
    <w:name w:val="Bold and Italics"/>
    <w:qFormat/>
    <w:rsid w:val="00453291"/>
    <w:rPr>
      <w:b/>
      <w:i/>
      <w:u w:val="none"/>
    </w:rPr>
  </w:style>
  <w:style w:type="paragraph" w:styleId="BalloonText">
    <w:name w:val="Balloon Text"/>
    <w:basedOn w:val="Normal"/>
    <w:link w:val="BalloonTextChar"/>
    <w:rsid w:val="00453291"/>
    <w:rPr>
      <w:rFonts w:ascii="Tahoma" w:hAnsi="Tahoma" w:cs="Tahoma"/>
      <w:sz w:val="16"/>
      <w:szCs w:val="16"/>
    </w:rPr>
  </w:style>
  <w:style w:type="character" w:customStyle="1" w:styleId="BalloonTextChar">
    <w:name w:val="Balloon Text Char"/>
    <w:basedOn w:val="DefaultParagraphFont"/>
    <w:link w:val="BalloonText"/>
    <w:rsid w:val="00453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291"/>
    <w:rPr>
      <w:b/>
      <w:color w:val="660033"/>
      <w:spacing w:val="0"/>
    </w:rPr>
  </w:style>
  <w:style w:type="paragraph" w:customStyle="1" w:styleId="Nameditemlist">
    <w:name w:val="Named item list"/>
    <w:basedOn w:val="BodyText"/>
    <w:qFormat/>
    <w:rsid w:val="00453291"/>
    <w:pPr>
      <w:tabs>
        <w:tab w:val="left" w:pos="2835"/>
      </w:tabs>
      <w:ind w:left="2835" w:hanging="2835"/>
    </w:pPr>
  </w:style>
  <w:style w:type="paragraph" w:customStyle="1" w:styleId="BodyTextnopadding">
    <w:name w:val="Body Text no padding"/>
    <w:basedOn w:val="BodyText"/>
    <w:qFormat/>
    <w:rsid w:val="00453291"/>
    <w:pPr>
      <w:spacing w:before="0" w:after="0"/>
    </w:pPr>
  </w:style>
  <w:style w:type="paragraph" w:customStyle="1" w:styleId="BodyTextBold">
    <w:name w:val="Body Text Bold"/>
    <w:basedOn w:val="BodyText"/>
    <w:qFormat/>
    <w:rsid w:val="00453291"/>
    <w:rPr>
      <w:b/>
    </w:rPr>
  </w:style>
  <w:style w:type="character" w:styleId="Hyperlink">
    <w:name w:val="Hyperlink"/>
    <w:basedOn w:val="DefaultParagraphFont"/>
    <w:uiPriority w:val="99"/>
    <w:unhideWhenUsed/>
    <w:rsid w:val="00033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8546</Characters>
  <Application>Microsoft Office Word</Application>
  <DocSecurity>0</DocSecurity>
  <Lines>244</Lines>
  <Paragraphs>151</Paragraphs>
  <ScaleCrop>false</ScaleCrop>
  <Company>Author-it Software Corporation Ltd.</Company>
  <LinksUpToDate>false</LinksUpToDate>
  <CharactersWithSpaces>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HLTENN063 Apply nursing practice in the contemporary mental health care setting</dc:title>
  <dc:subject>Approved</dc:subject>
  <dc:creator>HumanAbility</dc:creator>
  <cp:keywords>Release: 2</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