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B52" w:rsidP="00E35B52">
      <w:pPr>
        <w:pStyle w:val="Title"/>
      </w:pPr>
      <w:r>
        <w:fldChar w:fldCharType="begin"/>
      </w:r>
      <w:r>
        <w:instrText xml:space="preserve"> TITLE   \* MERGEFORMAT </w:instrText>
      </w:r>
      <w:r>
        <w:fldChar w:fldCharType="separate"/>
      </w:r>
      <w:r>
        <w:t>HLTENN056 Apply nursing practice in the cardiovascular care setting</w:t>
      </w:r>
      <w:r>
        <w:fldChar w:fldCharType="end"/>
      </w:r>
    </w:p>
    <w:p w:rsidR="00E35B52" w:rsidP="00E35B52">
      <w:pPr>
        <w:pStyle w:val="Version"/>
        <w:sectPr w:rsidSect="00F416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166D" w:rsidP="00F4166D">
      <w:pPr>
        <w:pStyle w:val="SuperHeading"/>
      </w:pPr>
      <w:r w:rsidRPr="00F4166D">
        <w:t>HLTENN056</w:t>
      </w:r>
      <w:r w:rsidRPr="00F4166D">
        <w:t xml:space="preserve"> Apply nursing practice in the cardiovascular care setting</w:t>
      </w:r>
    </w:p>
    <w:p w:rsidR="00000000" w:rsidRPr="00F4166D" w:rsidP="00F4166D">
      <w:pPr>
        <w:pStyle w:val="Heading1"/>
      </w:pPr>
      <w:bookmarkStart w:id="1" w:name="O_1200668"/>
      <w:bookmarkEnd w:id="1"/>
      <w:r w:rsidRPr="00F4166D">
        <w:t>Modification History</w:t>
      </w:r>
    </w:p>
    <w:tbl>
      <w:tblPr>
        <w:tblW w:w="0" w:type="auto"/>
        <w:tblLayout w:type="fixed"/>
        <w:tblCellMar>
          <w:left w:w="62" w:type="dxa"/>
          <w:right w:w="62" w:type="dxa"/>
        </w:tblCellMar>
        <w:tblLook w:val="0000"/>
      </w:tblPr>
      <w:tblGrid>
        <w:gridCol w:w="3040"/>
        <w:gridCol w:w="6074"/>
      </w:tblGrid>
      <w:tr w:rsidTr="00F4166D">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F4166D" w:rsidP="00F4166D">
            <w:pPr>
              <w:pStyle w:val="BodyText"/>
            </w:pPr>
            <w:r w:rsidRPr="00F4166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F4166D">
            <w:pPr>
              <w:pStyle w:val="BodyText"/>
              <w:rPr>
                <w:lang w:val="en-NZ"/>
              </w:rPr>
            </w:pPr>
            <w:r w:rsidRPr="00F4166D">
              <w:rPr>
                <w:rStyle w:val="SpecialBold"/>
              </w:rPr>
              <w:t>Comments</w:t>
            </w:r>
          </w:p>
        </w:tc>
      </w:tr>
      <w:tr w:rsidTr="00F4166D">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4166D">
            <w:pPr>
              <w:pStyle w:val="BodyText"/>
              <w:rPr>
                <w:lang w:val="en-NZ"/>
              </w:rPr>
            </w:pPr>
            <w:r w:rsidRPr="00F4166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4166D" w:rsidP="00F4166D">
            <w:pPr>
              <w:pStyle w:val="BodyText"/>
            </w:pPr>
            <w:r w:rsidRPr="00F4166D">
              <w:t>Release 2 HLTENN056 Apply nursing practice in the cardiovascular care setting supersedes and is equivalent to Release 1 HLTENN056 Apply nursing practice in the cardiovascular care setting.</w:t>
            </w:r>
          </w:p>
          <w:p w:rsidR="00000000" w:rsidRPr="00F4166D" w:rsidP="00F4166D">
            <w:pPr>
              <w:pStyle w:val="BodyText"/>
            </w:pPr>
            <w:r w:rsidRPr="00F4166D">
              <w:t>Updated:</w:t>
            </w:r>
          </w:p>
          <w:p w:rsidR="00000000" w:rsidP="00F4166D">
            <w:pPr>
              <w:pStyle w:val="BodyText"/>
              <w:rPr>
                <w:lang w:val="en-NZ"/>
              </w:rPr>
            </w:pPr>
            <w:r w:rsidRPr="00F4166D">
              <w:t>Mapping details and minor corrections.</w:t>
            </w:r>
          </w:p>
        </w:tc>
      </w:tr>
      <w:tr w:rsidTr="00F4166D">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4166D">
            <w:pPr>
              <w:pStyle w:val="BodyText"/>
              <w:rPr>
                <w:lang w:val="en-NZ"/>
              </w:rPr>
            </w:pPr>
            <w:r w:rsidRPr="00F4166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4166D" w:rsidP="00F4166D">
            <w:pPr>
              <w:pStyle w:val="BodyText"/>
            </w:pPr>
            <w:r w:rsidRPr="00F4166D">
              <w:t>HLTENN05</w:t>
            </w:r>
            <w:r w:rsidRPr="00F4166D">
              <w:t>6 Apply nursing practice in the cardiovascular care setting supersedes and is equivalent to HLTENN024 Apply nursing practice in the cardiovascular care setting.</w:t>
            </w:r>
          </w:p>
        </w:tc>
      </w:tr>
    </w:tbl>
    <w:p w:rsidR="00000000" w:rsidRPr="00F4166D" w:rsidP="00F4166D">
      <w:pPr>
        <w:pStyle w:val="BodyText"/>
      </w:pPr>
    </w:p>
    <w:p w:rsidR="00000000" w:rsidRPr="00F4166D" w:rsidP="00F4166D">
      <w:pPr>
        <w:pStyle w:val="AllowPageBreak"/>
      </w:pPr>
    </w:p>
    <w:p w:rsidR="00000000" w:rsidRPr="00F4166D" w:rsidP="00F4166D">
      <w:pPr>
        <w:pStyle w:val="Heading1"/>
      </w:pPr>
      <w:bookmarkStart w:id="2" w:name="O_1200667"/>
      <w:bookmarkEnd w:id="2"/>
      <w:r w:rsidRPr="00F4166D">
        <w:t>Application</w:t>
      </w:r>
    </w:p>
    <w:p w:rsidR="00000000" w:rsidRPr="00F4166D" w:rsidP="00E35B52">
      <w:pPr>
        <w:pStyle w:val="BodyText"/>
      </w:pPr>
      <w:r w:rsidRPr="00F4166D">
        <w:t>This unit describes the performance outcomes, skills and knowledge required to apply the principles of cardiovascular nursing care to provide comprehensive nursing care and maintain a person’s optimal cardiovascular health.</w:t>
      </w:r>
    </w:p>
    <w:p w:rsidR="00000000" w:rsidRPr="00F4166D" w:rsidP="00E35B52">
      <w:pPr>
        <w:pStyle w:val="BodyText"/>
      </w:pPr>
      <w:r w:rsidRPr="00F4166D">
        <w:t>Enrolled nurses working in cardi</w:t>
      </w:r>
      <w:r w:rsidRPr="00F4166D">
        <w:t>ovascular nursing hold and apply specialised in-depth knowledge, integrate theory and practice, and make reliable clinical assessments and judgements.</w:t>
      </w:r>
    </w:p>
    <w:p w:rsidR="00000000" w:rsidRPr="00F4166D" w:rsidP="00E35B52">
      <w:pPr>
        <w:pStyle w:val="BodyText"/>
      </w:pPr>
      <w:r w:rsidRPr="00F4166D">
        <w:t>This unit applies to enrolled nurses, registered with the Nursing and Midwifery Board of Australia (NMBA)</w:t>
      </w:r>
      <w:r w:rsidRPr="00F4166D">
        <w:t>, seeking specialisation in enrolled nurse work that is carried out in consultation and collaboration with registered nurses, and under direct or indirect supervisory arrangements aligned to the NMBA regulatory authority legislative requirements.</w:t>
      </w:r>
    </w:p>
    <w:p w:rsidR="00000000" w:rsidRPr="00F4166D" w:rsidP="00E35B52">
      <w:pPr>
        <w:pStyle w:val="BodyText"/>
      </w:pPr>
      <w:r w:rsidRPr="00F4166D">
        <w:t>The skill</w:t>
      </w:r>
      <w:r w:rsidRPr="00F4166D">
        <w:t>s in this unit must be applied in accordance with Commonwealth and State/Territory legislation, Australian Standards and industry codes of practice.</w:t>
      </w:r>
    </w:p>
    <w:p w:rsidR="00000000" w:rsidRPr="00F4166D" w:rsidP="00E35B52">
      <w:pPr>
        <w:pStyle w:val="BodyText"/>
      </w:pPr>
      <w:r w:rsidRPr="00F4166D">
        <w:t>No occupational licensing, certification or specific legislative requirements apply to this unit at the tim</w:t>
      </w:r>
      <w:r w:rsidRPr="00F4166D">
        <w:t xml:space="preserve">e of publication. </w:t>
      </w:r>
    </w:p>
    <w:p w:rsidR="00000000" w:rsidRPr="00F4166D" w:rsidP="00F4166D">
      <w:pPr>
        <w:pStyle w:val="Heading1"/>
      </w:pPr>
      <w:bookmarkStart w:id="3" w:name="O_1200666"/>
      <w:bookmarkEnd w:id="3"/>
      <w:r w:rsidRPr="00F4166D">
        <w:t>Pre-requisite Unit</w:t>
      </w:r>
    </w:p>
    <w:p w:rsidR="00000000" w:rsidRPr="00F4166D" w:rsidP="00E35B52">
      <w:pPr>
        <w:pStyle w:val="BodyText"/>
      </w:pPr>
      <w:r w:rsidRPr="00F4166D">
        <w:t xml:space="preserve">Nil </w:t>
      </w:r>
    </w:p>
    <w:p w:rsidR="00000000" w:rsidRPr="00F4166D" w:rsidP="00F4166D">
      <w:pPr>
        <w:pStyle w:val="Heading1"/>
      </w:pPr>
      <w:bookmarkStart w:id="4" w:name="O_1200665"/>
      <w:bookmarkEnd w:id="4"/>
      <w:r w:rsidRPr="00F4166D">
        <w:t>Competency Field</w:t>
      </w:r>
    </w:p>
    <w:p w:rsidR="00000000" w:rsidRPr="00F4166D" w:rsidP="00E35B52">
      <w:pPr>
        <w:pStyle w:val="BodyText"/>
      </w:pPr>
      <w:r w:rsidRPr="00F4166D">
        <w:t>Enrolled Nursing</w:t>
      </w:r>
    </w:p>
    <w:p w:rsidR="00000000" w:rsidRPr="00F4166D" w:rsidP="00F4166D">
      <w:pPr>
        <w:pStyle w:val="Heading1"/>
      </w:pPr>
      <w:bookmarkStart w:id="5" w:name="O_1200664"/>
      <w:bookmarkEnd w:id="5"/>
      <w:r w:rsidRPr="00F4166D">
        <w:t>Unit Sector</w:t>
      </w:r>
    </w:p>
    <w:p w:rsidR="00000000" w:rsidRPr="00F4166D" w:rsidP="00E35B52">
      <w:pPr>
        <w:pStyle w:val="BodyText"/>
      </w:pPr>
      <w:r w:rsidRPr="00F4166D">
        <w:t>Enrolled Nursing</w:t>
      </w:r>
    </w:p>
    <w:p w:rsidR="00000000" w:rsidRPr="00F4166D" w:rsidP="00F4166D">
      <w:pPr>
        <w:pStyle w:val="Heading1"/>
      </w:pPr>
      <w:bookmarkStart w:id="6" w:name="O_1200663"/>
      <w:bookmarkEnd w:id="6"/>
      <w:r w:rsidRPr="00F4166D">
        <w:t>Elements and Performance Criteria</w:t>
      </w:r>
    </w:p>
    <w:tbl>
      <w:tblPr>
        <w:tblW w:w="0" w:type="auto"/>
        <w:tblLayout w:type="fixed"/>
        <w:tblCellMar>
          <w:left w:w="62" w:type="dxa"/>
          <w:right w:w="62" w:type="dxa"/>
        </w:tblCellMar>
        <w:tblLook w:val="0000"/>
      </w:tblPr>
      <w:tblGrid>
        <w:gridCol w:w="2694"/>
        <w:gridCol w:w="6350"/>
      </w:tblGrid>
      <w:tr w:rsidTr="00F4166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4166D" w:rsidP="00F4166D">
            <w:pPr>
              <w:pStyle w:val="BodyText"/>
            </w:pPr>
            <w:r w:rsidRPr="00F4166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4166D">
            <w:pPr>
              <w:pStyle w:val="BodyText"/>
              <w:rPr>
                <w:lang w:val="en-NZ"/>
              </w:rPr>
            </w:pPr>
            <w:r w:rsidRPr="00F4166D">
              <w:rPr>
                <w:rStyle w:val="SpecialBold"/>
              </w:rPr>
              <w:t>PERFORMANCE</w:t>
            </w:r>
            <w:r w:rsidRPr="00F4166D">
              <w:t xml:space="preserve"> </w:t>
            </w:r>
            <w:r w:rsidRPr="00F4166D">
              <w:rPr>
                <w:rStyle w:val="SpecialBold"/>
              </w:rPr>
              <w:t>CRITERIA</w:t>
            </w:r>
          </w:p>
        </w:tc>
      </w:tr>
      <w:tr w:rsidTr="00F4166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4166D" w:rsidP="00F4166D">
            <w:pPr>
              <w:pStyle w:val="BodyText"/>
            </w:pPr>
            <w:r w:rsidRPr="00F4166D">
              <w:rPr>
                <w:rStyle w:val="Emphasis"/>
              </w:rPr>
              <w:t xml:space="preserve">Elements </w:t>
            </w:r>
            <w:r w:rsidRPr="00F4166D">
              <w:rPr>
                <w:rStyle w:val="Emphasis"/>
              </w:rPr>
              <w:t>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4166D">
            <w:pPr>
              <w:pStyle w:val="BodyText"/>
              <w:rPr>
                <w:lang w:val="en-NZ"/>
              </w:rPr>
            </w:pPr>
            <w:r w:rsidRPr="00F4166D">
              <w:rPr>
                <w:rStyle w:val="Emphasis"/>
              </w:rPr>
              <w:t>Performance criteria describe the performance needed to demonstrate achievement of the element.</w:t>
            </w:r>
          </w:p>
        </w:tc>
      </w:tr>
      <w:tr w:rsidTr="00F4166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4166D">
            <w:pPr>
              <w:pStyle w:val="List"/>
              <w:rPr>
                <w:lang w:val="en-NZ"/>
              </w:rPr>
            </w:pPr>
            <w:r w:rsidRPr="00F4166D">
              <w:t>1. Contribute to multidisciplinary health care team in caring for a person with cardiovascular condition.</w:t>
            </w:r>
          </w:p>
        </w:tc>
        <w:tc>
          <w:tcPr>
            <w:tcW w:w="6350" w:type="dxa"/>
            <w:tcBorders>
              <w:top w:val="nil"/>
              <w:left w:val="nil"/>
              <w:bottom w:val="nil"/>
              <w:right w:val="nil"/>
            </w:tcBorders>
            <w:tcMar>
              <w:top w:w="0" w:type="dxa"/>
              <w:left w:w="62" w:type="dxa"/>
              <w:bottom w:w="0" w:type="dxa"/>
              <w:right w:w="62" w:type="dxa"/>
            </w:tcMar>
          </w:tcPr>
          <w:p w:rsidR="00000000" w:rsidRPr="00F4166D" w:rsidP="00F4166D">
            <w:pPr>
              <w:pStyle w:val="List"/>
            </w:pPr>
            <w:r w:rsidRPr="00F4166D">
              <w:t>1.1 Contribute information to nursing plan of care that reflects nursing needs and includes nursing actions to maximise cardiovascular function and minimise potential complications.</w:t>
            </w:r>
          </w:p>
          <w:p w:rsidR="00000000" w:rsidRPr="00F4166D" w:rsidP="00F4166D">
            <w:pPr>
              <w:pStyle w:val="List"/>
            </w:pPr>
            <w:r w:rsidRPr="00F4166D">
              <w:t>1.2 Identify role of specialist nursing and medical services in dealing wi</w:t>
            </w:r>
            <w:r w:rsidRPr="00F4166D">
              <w:t>th cardiovascular conditions and work within that context.</w:t>
            </w:r>
          </w:p>
          <w:p w:rsidR="00000000" w:rsidRPr="00F4166D" w:rsidP="00F4166D">
            <w:pPr>
              <w:pStyle w:val="List"/>
            </w:pPr>
            <w:r w:rsidRPr="00F4166D">
              <w:t>1.3 Identify factors relevant to the health situation, including physical, psychological, social and economic impacts.</w:t>
            </w:r>
          </w:p>
          <w:p w:rsidR="00000000" w:rsidRPr="00F4166D" w:rsidP="00F4166D">
            <w:pPr>
              <w:pStyle w:val="List"/>
            </w:pPr>
            <w:r w:rsidRPr="00F4166D">
              <w:t>1.4 Review clinical data collected and monitor cardiovascular condition.</w:t>
            </w:r>
          </w:p>
          <w:p w:rsidR="00000000" w:rsidP="00F4166D">
            <w:pPr>
              <w:pStyle w:val="List"/>
              <w:rPr>
                <w:lang w:val="en-NZ"/>
              </w:rPr>
            </w:pPr>
            <w:r w:rsidRPr="00F4166D">
              <w:t>1.5 C</w:t>
            </w:r>
            <w:r w:rsidRPr="00F4166D">
              <w:t xml:space="preserve">ommunicate to multidisciplinary health care team members. </w:t>
            </w:r>
          </w:p>
        </w:tc>
      </w:tr>
      <w:tr w:rsidTr="00F4166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4166D">
            <w:pPr>
              <w:pStyle w:val="List"/>
              <w:rPr>
                <w:lang w:val="en-NZ"/>
              </w:rPr>
            </w:pPr>
            <w:r w:rsidRPr="00F4166D">
              <w:t>2. Perform nursing interventions in the cardiovascular health care setting.</w:t>
            </w:r>
          </w:p>
        </w:tc>
        <w:tc>
          <w:tcPr>
            <w:tcW w:w="6350" w:type="dxa"/>
            <w:tcBorders>
              <w:top w:val="nil"/>
              <w:left w:val="nil"/>
              <w:bottom w:val="nil"/>
              <w:right w:val="nil"/>
            </w:tcBorders>
            <w:tcMar>
              <w:top w:w="0" w:type="dxa"/>
              <w:left w:w="62" w:type="dxa"/>
              <w:bottom w:w="0" w:type="dxa"/>
              <w:right w:w="62" w:type="dxa"/>
            </w:tcMar>
          </w:tcPr>
          <w:p w:rsidR="00000000" w:rsidRPr="00F4166D" w:rsidP="00F4166D">
            <w:pPr>
              <w:pStyle w:val="List"/>
            </w:pPr>
            <w:r w:rsidRPr="00F4166D">
              <w:t>2.1 Prioritise nursing interventions according to person’s needs.</w:t>
            </w:r>
          </w:p>
          <w:p w:rsidR="00000000" w:rsidRPr="00F4166D" w:rsidP="00F4166D">
            <w:pPr>
              <w:pStyle w:val="List"/>
            </w:pPr>
            <w:r w:rsidRPr="00F4166D">
              <w:t>2.2 Undertake pre-, intra- and post diagnostic procedu</w:t>
            </w:r>
            <w:r w:rsidRPr="00F4166D">
              <w:t>res in line with scope of practice and organisational policies and procedures.</w:t>
            </w:r>
          </w:p>
          <w:p w:rsidR="00000000" w:rsidRPr="00F4166D" w:rsidP="00F4166D">
            <w:pPr>
              <w:pStyle w:val="List"/>
            </w:pPr>
            <w:r w:rsidRPr="00F4166D">
              <w:t xml:space="preserve">2.3 Participate in risk identification, assessment and management processes. </w:t>
            </w:r>
          </w:p>
          <w:p w:rsidR="00000000" w:rsidRPr="00F4166D" w:rsidP="00F4166D">
            <w:pPr>
              <w:pStyle w:val="List"/>
            </w:pPr>
            <w:r w:rsidRPr="00F4166D">
              <w:t>2.4 Apply decision-making framework to modify nursing interventions and use problem-solving approac</w:t>
            </w:r>
            <w:r w:rsidRPr="00F4166D">
              <w:t>hes in response to changes in condition.</w:t>
            </w:r>
          </w:p>
          <w:p w:rsidR="00000000" w:rsidRPr="00F4166D" w:rsidP="00F4166D">
            <w:pPr>
              <w:pStyle w:val="List"/>
            </w:pPr>
            <w:r w:rsidRPr="00F4166D">
              <w:t xml:space="preserve">2.5 Identify where acuity of a person exceeds own knowledge, skill and assessed competence and consult with multidisciplinary health care team. </w:t>
            </w:r>
          </w:p>
          <w:p w:rsidR="00000000" w:rsidRPr="00F4166D" w:rsidP="00F4166D">
            <w:pPr>
              <w:pStyle w:val="List"/>
            </w:pPr>
            <w:r w:rsidRPr="00F4166D">
              <w:t xml:space="preserve">2.6 Administer prescribed emergency medication based on principles of </w:t>
            </w:r>
            <w:r w:rsidRPr="00F4166D">
              <w:t>drug actions and in accordance with organisational policies and procedures and own scope of enrolled nursing practice.</w:t>
            </w:r>
          </w:p>
          <w:p w:rsidR="00000000" w:rsidP="00F4166D">
            <w:pPr>
              <w:pStyle w:val="List"/>
              <w:rPr>
                <w:lang w:val="en-NZ"/>
              </w:rPr>
            </w:pPr>
            <w:r w:rsidRPr="00F4166D">
              <w:t xml:space="preserve">2.7 Make nursing care proposals in consultation with registered </w:t>
            </w:r>
            <w:r w:rsidRPr="00F4166D">
              <w:t>nurse to promote improved outcomes for the condition.</w:t>
            </w:r>
          </w:p>
        </w:tc>
      </w:tr>
      <w:tr w:rsidTr="00F4166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4166D">
            <w:pPr>
              <w:pStyle w:val="List"/>
              <w:rPr>
                <w:lang w:val="en-NZ"/>
              </w:rPr>
            </w:pPr>
            <w:r w:rsidRPr="00F4166D">
              <w:t>3. Evaluate effectiveness of nursing interventions and planned support for continuing self-care.</w:t>
            </w:r>
          </w:p>
        </w:tc>
        <w:tc>
          <w:tcPr>
            <w:tcW w:w="6350" w:type="dxa"/>
            <w:tcBorders>
              <w:top w:val="nil"/>
              <w:left w:val="nil"/>
              <w:bottom w:val="nil"/>
              <w:right w:val="nil"/>
            </w:tcBorders>
            <w:tcMar>
              <w:top w:w="0" w:type="dxa"/>
              <w:left w:w="62" w:type="dxa"/>
              <w:bottom w:w="0" w:type="dxa"/>
              <w:right w:w="62" w:type="dxa"/>
            </w:tcMar>
          </w:tcPr>
          <w:p w:rsidR="00000000" w:rsidRPr="00F4166D" w:rsidP="00F4166D">
            <w:pPr>
              <w:pStyle w:val="List"/>
            </w:pPr>
            <w:r w:rsidRPr="00F4166D">
              <w:t>3.1 Evaluate nursing interventions and identified outcomes against evidence-based best practice in cardiovascular nursing care.</w:t>
            </w:r>
          </w:p>
          <w:p w:rsidR="00000000" w:rsidRPr="00F4166D" w:rsidP="00F4166D">
            <w:pPr>
              <w:pStyle w:val="List"/>
            </w:pPr>
            <w:r w:rsidRPr="00F4166D">
              <w:t>3.2 Identify responses of the p</w:t>
            </w:r>
            <w:r w:rsidRPr="00F4166D">
              <w:t>erson, families and carers to nursing interventions and their understanding of ongoing management of cardiovascular impairment.</w:t>
            </w:r>
          </w:p>
          <w:p w:rsidR="00000000" w:rsidRPr="00F4166D" w:rsidP="00F4166D">
            <w:pPr>
              <w:pStyle w:val="List"/>
            </w:pPr>
            <w:r w:rsidRPr="00F4166D">
              <w:t>3.3 Identify opportunities to provide information on available community resources and how to access them.</w:t>
            </w:r>
          </w:p>
          <w:p w:rsidR="00000000" w:rsidRPr="00F4166D" w:rsidP="00F4166D">
            <w:pPr>
              <w:pStyle w:val="List"/>
            </w:pPr>
            <w:r w:rsidRPr="00F4166D">
              <w:t xml:space="preserve">3.4 Assess, prior to </w:t>
            </w:r>
            <w:r w:rsidRPr="00F4166D">
              <w:t>discharge, the person’s understanding of their cardiovascular condition, medications, therapeutic regimes and follow up care required.</w:t>
            </w:r>
          </w:p>
        </w:tc>
      </w:tr>
    </w:tbl>
    <w:p w:rsidR="00000000" w:rsidRPr="00F4166D" w:rsidP="00F4166D">
      <w:pPr>
        <w:pStyle w:val="BodyText"/>
      </w:pPr>
    </w:p>
    <w:p w:rsidR="00000000" w:rsidRPr="00F4166D" w:rsidP="00F4166D">
      <w:pPr>
        <w:pStyle w:val="AllowPageBreak"/>
      </w:pPr>
    </w:p>
    <w:p w:rsidR="00000000" w:rsidRPr="00F4166D" w:rsidP="00F4166D">
      <w:pPr>
        <w:pStyle w:val="Heading1"/>
      </w:pPr>
      <w:bookmarkStart w:id="7" w:name="O_1200662"/>
      <w:bookmarkEnd w:id="7"/>
      <w:r w:rsidRPr="00F4166D">
        <w:t>Foundation Skills</w:t>
      </w:r>
    </w:p>
    <w:p w:rsidR="00000000" w:rsidRPr="00F4166D" w:rsidP="00E35B52">
      <w:pPr>
        <w:pStyle w:val="BodyText"/>
      </w:pPr>
      <w:r w:rsidRPr="00F4166D">
        <w:t>Foundation skills essential to performance are explicit in the performance criteri</w:t>
      </w:r>
      <w:r w:rsidRPr="00F4166D">
        <w:t>a of this unit of competency.</w:t>
      </w:r>
    </w:p>
    <w:p w:rsidR="00000000" w:rsidRPr="00F4166D" w:rsidP="00F4166D">
      <w:pPr>
        <w:pStyle w:val="Heading1"/>
      </w:pPr>
      <w:bookmarkStart w:id="8" w:name="O_1200661"/>
      <w:bookmarkEnd w:id="8"/>
      <w:r w:rsidRPr="00F4166D">
        <w:t>Unit Mapping Information</w:t>
      </w:r>
    </w:p>
    <w:p w:rsidR="00000000" w:rsidRPr="00F4166D" w:rsidP="00E35B52">
      <w:pPr>
        <w:pStyle w:val="BodyText"/>
      </w:pPr>
      <w:r w:rsidRPr="00F4166D">
        <w:t>HLTENN056 Apply nursing practice in the cardiovascular care setting supersedes and is equivalent to HLTENN024 Apply nursing practice in the cardiovascular care setting.</w:t>
      </w:r>
    </w:p>
    <w:p w:rsidR="00000000" w:rsidRPr="00F4166D" w:rsidP="00F4166D">
      <w:pPr>
        <w:pStyle w:val="Heading1"/>
      </w:pPr>
      <w:bookmarkStart w:id="9" w:name="O_1200669"/>
      <w:bookmarkEnd w:id="9"/>
      <w:r w:rsidRPr="00F4166D">
        <w:t>Links</w:t>
      </w:r>
    </w:p>
    <w:p w:rsidR="00000000" w:rsidRPr="00F4166D" w:rsidP="00E35B52">
      <w:pPr>
        <w:pStyle w:val="BodyText"/>
      </w:pPr>
      <w:r w:rsidRPr="00F4166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27B75">
        <w:rPr>
          <w:rStyle w:val="Hyperlink"/>
        </w:rPr>
        <w:t>https://vetnet.gov.au/Pages/TrainingDocs.aspx?q=ced1390f-48d9-4ab0-bd50-b015e5485705</w:t>
      </w:r>
      <w:r>
        <w:fldChar w:fldCharType="end"/>
      </w:r>
    </w:p>
    <w:p w:rsidR="00000000" w:rsidRPr="00F4166D" w:rsidP="00F4166D"/>
    <w:sectPr w:rsidSect="00F416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6D" w:rsidRPr="00E35B52" w:rsidP="00E35B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B52" w:rsidP="00F416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5B52" w:rsidP="00F4166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35B52" w:rsidP="00F416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B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166D" w:rsidRPr="00E35B52" w:rsidP="00E35B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B52" w:rsidRPr="002D2AF8" w:rsidP="00F4166D">
    <w:pPr>
      <w:pStyle w:val="Header"/>
      <w:framePr w:wrap="around"/>
    </w:pPr>
    <w:r>
      <w:fldChar w:fldCharType="begin"/>
    </w:r>
    <w:r>
      <w:instrText xml:space="preserve"> TITLE   \* MERGEFORMAT </w:instrText>
    </w:r>
    <w:r>
      <w:fldChar w:fldCharType="separate"/>
    </w:r>
    <w:r>
      <w:t>HLTENN056 Apply nursing practice in the cardiovascular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E35B52" w:rsidP="00F416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6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166D"/>
    <w:pPr>
      <w:spacing w:before="360" w:after="60"/>
      <w:outlineLvl w:val="0"/>
    </w:pPr>
    <w:rPr>
      <w:sz w:val="32"/>
    </w:rPr>
  </w:style>
  <w:style w:type="paragraph" w:styleId="Heading2">
    <w:name w:val="heading 2"/>
    <w:basedOn w:val="HeadingBase"/>
    <w:next w:val="BodyText"/>
    <w:link w:val="Heading2Char"/>
    <w:qFormat/>
    <w:rsid w:val="00F4166D"/>
    <w:pPr>
      <w:keepLines/>
      <w:spacing w:before="240" w:after="120"/>
      <w:outlineLvl w:val="1"/>
    </w:pPr>
    <w:rPr>
      <w:sz w:val="28"/>
      <w:szCs w:val="40"/>
    </w:rPr>
  </w:style>
  <w:style w:type="paragraph" w:styleId="Heading3">
    <w:name w:val="heading 3"/>
    <w:basedOn w:val="HeadingBase"/>
    <w:next w:val="BodyText"/>
    <w:link w:val="Heading3Char"/>
    <w:qFormat/>
    <w:rsid w:val="00F4166D"/>
    <w:pPr>
      <w:spacing w:before="180" w:after="120"/>
      <w:outlineLvl w:val="2"/>
    </w:pPr>
    <w:rPr>
      <w:spacing w:val="-10"/>
      <w:kern w:val="32"/>
    </w:rPr>
  </w:style>
  <w:style w:type="paragraph" w:styleId="Heading4">
    <w:name w:val="heading 4"/>
    <w:basedOn w:val="HeadingBase"/>
    <w:next w:val="BodyText"/>
    <w:link w:val="Heading4Char"/>
    <w:qFormat/>
    <w:rsid w:val="00F4166D"/>
    <w:pPr>
      <w:spacing w:before="160" w:after="120"/>
      <w:outlineLvl w:val="3"/>
    </w:pPr>
    <w:rPr>
      <w:sz w:val="22"/>
    </w:rPr>
  </w:style>
  <w:style w:type="paragraph" w:styleId="Heading5">
    <w:name w:val="heading 5"/>
    <w:basedOn w:val="HeadingBase"/>
    <w:next w:val="Normal"/>
    <w:link w:val="Heading5Char"/>
    <w:qFormat/>
    <w:rsid w:val="00F4166D"/>
    <w:pPr>
      <w:spacing w:before="80"/>
      <w:outlineLvl w:val="4"/>
    </w:pPr>
    <w:rPr>
      <w:color w:val="918585"/>
      <w:sz w:val="20"/>
    </w:rPr>
  </w:style>
  <w:style w:type="paragraph" w:styleId="Heading6">
    <w:name w:val="heading 6"/>
    <w:basedOn w:val="HeadingBase"/>
    <w:next w:val="Normal"/>
    <w:link w:val="Heading6Char"/>
    <w:qFormat/>
    <w:rsid w:val="00F4166D"/>
    <w:pPr>
      <w:spacing w:before="60"/>
      <w:outlineLvl w:val="5"/>
    </w:pPr>
    <w:rPr>
      <w:color w:val="918585"/>
      <w:sz w:val="20"/>
    </w:rPr>
  </w:style>
  <w:style w:type="paragraph" w:styleId="Heading7">
    <w:name w:val="heading 7"/>
    <w:basedOn w:val="Normal"/>
    <w:next w:val="Normal"/>
    <w:link w:val="Heading7Char"/>
    <w:qFormat/>
    <w:rsid w:val="00F4166D"/>
    <w:pPr>
      <w:ind w:left="720"/>
      <w:outlineLvl w:val="6"/>
    </w:pPr>
    <w:rPr>
      <w:i/>
    </w:rPr>
  </w:style>
  <w:style w:type="paragraph" w:styleId="Heading8">
    <w:name w:val="heading 8"/>
    <w:basedOn w:val="Normal"/>
    <w:next w:val="Normal"/>
    <w:link w:val="Heading8Char"/>
    <w:qFormat/>
    <w:rsid w:val="00F4166D"/>
    <w:pPr>
      <w:ind w:left="720"/>
      <w:outlineLvl w:val="7"/>
    </w:pPr>
    <w:rPr>
      <w:i/>
    </w:rPr>
  </w:style>
  <w:style w:type="paragraph" w:styleId="Heading9">
    <w:name w:val="heading 9"/>
    <w:basedOn w:val="Normal"/>
    <w:next w:val="Normal"/>
    <w:link w:val="Heading9Char"/>
    <w:qFormat/>
    <w:rsid w:val="00F4166D"/>
    <w:pPr>
      <w:ind w:left="720"/>
      <w:outlineLvl w:val="8"/>
    </w:pPr>
    <w:rPr>
      <w:i/>
    </w:rPr>
  </w:style>
  <w:style w:type="character" w:default="1" w:styleId="DefaultParagraphFont">
    <w:name w:val="Default Paragraph Font"/>
    <w:uiPriority w:val="1"/>
    <w:unhideWhenUsed/>
    <w:rsid w:val="00F416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66D"/>
  </w:style>
  <w:style w:type="character" w:customStyle="1" w:styleId="Heading1Char">
    <w:name w:val="Heading 1 Char"/>
    <w:basedOn w:val="DefaultParagraphFont"/>
    <w:link w:val="Heading1"/>
    <w:rsid w:val="00F4166D"/>
    <w:rPr>
      <w:rFonts w:ascii="Times New Roman" w:eastAsia="Times New Roman" w:hAnsi="Times New Roman" w:cs="Times New Roman"/>
      <w:b/>
      <w:sz w:val="32"/>
      <w:szCs w:val="20"/>
      <w:lang w:eastAsia="en-US"/>
    </w:rPr>
  </w:style>
  <w:style w:type="paragraph" w:styleId="BodyText">
    <w:name w:val="Body Text"/>
    <w:basedOn w:val="Normal"/>
    <w:link w:val="BodyTextChar"/>
    <w:rsid w:val="00F416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166D"/>
    <w:rPr>
      <w:rFonts w:ascii="Times New Roman" w:eastAsia="Times New Roman" w:hAnsi="Times New Roman" w:cs="Times New Roman"/>
      <w:sz w:val="24"/>
      <w:lang w:eastAsia="en-US"/>
    </w:rPr>
  </w:style>
  <w:style w:type="paragraph" w:styleId="List">
    <w:name w:val="List"/>
    <w:basedOn w:val="BodyText"/>
    <w:next w:val="BodyText"/>
    <w:rsid w:val="00F4166D"/>
    <w:pPr>
      <w:tabs>
        <w:tab w:val="left" w:pos="340"/>
      </w:tabs>
      <w:spacing w:before="60" w:after="60"/>
      <w:ind w:left="340" w:hanging="340"/>
    </w:pPr>
  </w:style>
  <w:style w:type="character" w:customStyle="1" w:styleId="SpecialBold">
    <w:name w:val="Special Bold"/>
    <w:basedOn w:val="DefaultParagraphFont"/>
    <w:rsid w:val="00F4166D"/>
    <w:rPr>
      <w:b/>
      <w:spacing w:val="0"/>
    </w:rPr>
  </w:style>
  <w:style w:type="character" w:styleId="Emphasis">
    <w:name w:val="Emphasis"/>
    <w:basedOn w:val="DefaultParagraphFont"/>
    <w:qFormat/>
    <w:rsid w:val="00F4166D"/>
    <w:rPr>
      <w:i/>
    </w:rPr>
  </w:style>
  <w:style w:type="paragraph" w:customStyle="1" w:styleId="SuperHeading">
    <w:name w:val="SuperHeading"/>
    <w:basedOn w:val="Normal"/>
    <w:rsid w:val="00F4166D"/>
    <w:pPr>
      <w:spacing w:before="240" w:after="120"/>
      <w:outlineLvl w:val="0"/>
    </w:pPr>
    <w:rPr>
      <w:rFonts w:ascii="Times New Roman" w:hAnsi="Times New Roman"/>
      <w:b/>
      <w:sz w:val="32"/>
    </w:rPr>
  </w:style>
  <w:style w:type="paragraph" w:customStyle="1" w:styleId="AllowPageBreak">
    <w:name w:val="AllowPageBreak"/>
    <w:rsid w:val="00F416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16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6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6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6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6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6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16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166D"/>
    <w:rPr>
      <w:rFonts w:ascii="Courier New" w:eastAsia="Times New Roman" w:hAnsi="Courier New" w:cs="Times New Roman"/>
      <w:i/>
      <w:szCs w:val="20"/>
      <w:lang w:eastAsia="en-US"/>
    </w:rPr>
  </w:style>
  <w:style w:type="paragraph" w:customStyle="1" w:styleId="HeadingBase">
    <w:name w:val="Heading Base"/>
    <w:rsid w:val="00F416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66D"/>
    <w:pPr>
      <w:tabs>
        <w:tab w:val="right" w:leader="dot" w:pos="9072"/>
      </w:tabs>
      <w:ind w:left="567"/>
    </w:pPr>
    <w:rPr>
      <w:szCs w:val="22"/>
    </w:rPr>
  </w:style>
  <w:style w:type="paragraph" w:customStyle="1" w:styleId="TOCBase">
    <w:name w:val="TOC Base"/>
    <w:rsid w:val="00F416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66D"/>
    <w:pPr>
      <w:tabs>
        <w:tab w:val="right" w:leader="dot" w:pos="9072"/>
      </w:tabs>
      <w:spacing w:before="40" w:after="40"/>
      <w:ind w:left="284"/>
    </w:pPr>
    <w:rPr>
      <w:rFonts w:ascii="Times New Roman" w:hAnsi="Times New Roman"/>
    </w:rPr>
  </w:style>
  <w:style w:type="paragraph" w:styleId="TOC1">
    <w:name w:val="toc 1"/>
    <w:basedOn w:val="TOCBase"/>
    <w:next w:val="Normal"/>
    <w:rsid w:val="00F416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16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66D"/>
    <w:rPr>
      <w:rFonts w:ascii="Times New Roman" w:eastAsia="Times New Roman" w:hAnsi="Times New Roman" w:cs="Times New Roman"/>
      <w:sz w:val="16"/>
      <w:lang w:eastAsia="en-US"/>
    </w:rPr>
  </w:style>
  <w:style w:type="paragraph" w:styleId="Title">
    <w:name w:val="Title"/>
    <w:basedOn w:val="HeadingBase"/>
    <w:link w:val="TitleChar"/>
    <w:qFormat/>
    <w:rsid w:val="00F4166D"/>
    <w:pPr>
      <w:spacing w:before="5040"/>
      <w:jc w:val="center"/>
    </w:pPr>
    <w:rPr>
      <w:sz w:val="48"/>
      <w:szCs w:val="72"/>
      <w:lang w:val="en-US"/>
    </w:rPr>
  </w:style>
  <w:style w:type="character" w:customStyle="1" w:styleId="TitleChar">
    <w:name w:val="Title Char"/>
    <w:basedOn w:val="DefaultParagraphFont"/>
    <w:link w:val="Title"/>
    <w:rsid w:val="00F416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66D"/>
    <w:pPr>
      <w:tabs>
        <w:tab w:val="left" w:pos="3600"/>
        <w:tab w:val="left" w:pos="3958"/>
      </w:tabs>
    </w:pPr>
  </w:style>
  <w:style w:type="paragraph" w:styleId="ListBullet">
    <w:name w:val="List Bullet"/>
    <w:basedOn w:val="List"/>
    <w:rsid w:val="00F4166D"/>
    <w:pPr>
      <w:numPr>
        <w:numId w:val="10"/>
      </w:numPr>
      <w:tabs>
        <w:tab w:val="clear" w:pos="340"/>
      </w:tabs>
      <w:spacing w:before="40" w:after="40"/>
    </w:pPr>
  </w:style>
  <w:style w:type="paragraph" w:customStyle="1" w:styleId="Note">
    <w:name w:val="Note"/>
    <w:basedOn w:val="BodyText"/>
    <w:rsid w:val="00F416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166D"/>
    <w:pPr>
      <w:framePr w:wrap="auto" w:hAnchor="text" w:y="6049"/>
    </w:pPr>
    <w:rPr>
      <w:color w:val="000000"/>
      <w:sz w:val="40"/>
    </w:rPr>
  </w:style>
  <w:style w:type="paragraph" w:customStyle="1" w:styleId="TOCTitle">
    <w:name w:val="TOCTitle"/>
    <w:basedOn w:val="Heading1"/>
    <w:rsid w:val="00F4166D"/>
    <w:pPr>
      <w:spacing w:after="240"/>
      <w:jc w:val="center"/>
      <w:outlineLvl w:val="9"/>
    </w:pPr>
    <w:rPr>
      <w:caps/>
    </w:rPr>
  </w:style>
  <w:style w:type="paragraph" w:customStyle="1" w:styleId="Version">
    <w:name w:val="Version"/>
    <w:rsid w:val="00F416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166D"/>
    <w:pPr>
      <w:numPr>
        <w:numId w:val="11"/>
      </w:numPr>
      <w:tabs>
        <w:tab w:val="clear" w:pos="680"/>
      </w:tabs>
    </w:pPr>
  </w:style>
  <w:style w:type="paragraph" w:styleId="Index1">
    <w:name w:val="index 1"/>
    <w:basedOn w:val="Normal"/>
    <w:next w:val="Normal"/>
    <w:semiHidden/>
    <w:rsid w:val="00F4166D"/>
    <w:pPr>
      <w:keepNext w:val="0"/>
      <w:tabs>
        <w:tab w:val="right" w:pos="4176"/>
      </w:tabs>
      <w:ind w:left="198" w:hanging="198"/>
    </w:pPr>
    <w:rPr>
      <w:rFonts w:ascii="Garamond" w:hAnsi="Garamond"/>
    </w:rPr>
  </w:style>
  <w:style w:type="paragraph" w:styleId="IndexHeading">
    <w:name w:val="index heading"/>
    <w:basedOn w:val="Normal"/>
    <w:next w:val="Index1"/>
    <w:semiHidden/>
    <w:rsid w:val="00F4166D"/>
    <w:pPr>
      <w:spacing w:before="120" w:after="120"/>
    </w:pPr>
    <w:rPr>
      <w:rFonts w:ascii="Arial" w:hAnsi="Arial"/>
      <w:b/>
      <w:color w:val="918585"/>
      <w:sz w:val="24"/>
    </w:rPr>
  </w:style>
  <w:style w:type="paragraph" w:styleId="Header">
    <w:name w:val="header"/>
    <w:basedOn w:val="Normal"/>
    <w:link w:val="HeaderChar"/>
    <w:rsid w:val="00F416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66D"/>
    <w:rPr>
      <w:rFonts w:ascii="Times New Roman" w:eastAsia="Times New Roman" w:hAnsi="Times New Roman" w:cs="Times New Roman"/>
      <w:sz w:val="16"/>
      <w:szCs w:val="20"/>
      <w:lang w:val="en-GB" w:eastAsia="en-US"/>
    </w:rPr>
  </w:style>
  <w:style w:type="paragraph" w:customStyle="1" w:styleId="Chapter">
    <w:name w:val="Chapter"/>
    <w:basedOn w:val="Normal"/>
    <w:rsid w:val="00F4166D"/>
    <w:pPr>
      <w:spacing w:before="240"/>
    </w:pPr>
    <w:rPr>
      <w:rFonts w:ascii="Times New Roman" w:hAnsi="Times New Roman"/>
      <w:smallCaps/>
      <w:spacing w:val="80"/>
      <w:sz w:val="28"/>
    </w:rPr>
  </w:style>
  <w:style w:type="paragraph" w:customStyle="1" w:styleId="InChapter">
    <w:name w:val="InChapter"/>
    <w:basedOn w:val="Heading3"/>
    <w:rsid w:val="00F4166D"/>
    <w:pPr>
      <w:spacing w:after="240"/>
      <w:outlineLvl w:val="9"/>
    </w:pPr>
    <w:rPr>
      <w:noProof/>
    </w:rPr>
  </w:style>
  <w:style w:type="paragraph" w:styleId="Index2">
    <w:name w:val="index 2"/>
    <w:basedOn w:val="Normal"/>
    <w:next w:val="Normal"/>
    <w:semiHidden/>
    <w:rsid w:val="00F4166D"/>
    <w:pPr>
      <w:tabs>
        <w:tab w:val="right" w:pos="4176"/>
      </w:tabs>
      <w:ind w:left="568" w:hanging="284"/>
    </w:pPr>
    <w:rPr>
      <w:rFonts w:ascii="Garamond" w:hAnsi="Garamond"/>
    </w:rPr>
  </w:style>
  <w:style w:type="paragraph" w:customStyle="1" w:styleId="Byline">
    <w:name w:val="Byline"/>
    <w:rsid w:val="00F416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66D"/>
    <w:pPr>
      <w:tabs>
        <w:tab w:val="clear" w:pos="3600"/>
        <w:tab w:val="clear" w:pos="3958"/>
      </w:tabs>
      <w:jc w:val="right"/>
    </w:pPr>
  </w:style>
  <w:style w:type="paragraph" w:styleId="Caption">
    <w:name w:val="caption"/>
    <w:basedOn w:val="BodyText"/>
    <w:next w:val="Normal"/>
    <w:qFormat/>
    <w:rsid w:val="00F4166D"/>
    <w:pPr>
      <w:framePr w:w="2268" w:hSpace="181" w:vSpace="181" w:wrap="around" w:vAnchor="text" w:hAnchor="page" w:x="1135" w:y="285" w:anchorLock="1"/>
    </w:pPr>
    <w:rPr>
      <w:i/>
    </w:rPr>
  </w:style>
  <w:style w:type="paragraph" w:customStyle="1" w:styleId="MiniTOCTitle">
    <w:name w:val="MiniTOCTitle"/>
    <w:basedOn w:val="Heading4"/>
    <w:rsid w:val="00F4166D"/>
    <w:pPr>
      <w:spacing w:before="240"/>
      <w:outlineLvl w:val="9"/>
    </w:pPr>
    <w:rPr>
      <w:noProof/>
      <w:sz w:val="24"/>
    </w:rPr>
  </w:style>
  <w:style w:type="paragraph" w:customStyle="1" w:styleId="MiniTOCItem">
    <w:name w:val="MiniTOCItem"/>
    <w:basedOn w:val="ListBullet"/>
    <w:rsid w:val="00F4166D"/>
    <w:pPr>
      <w:numPr>
        <w:numId w:val="0"/>
      </w:numPr>
      <w:tabs>
        <w:tab w:val="right" w:leader="dot" w:pos="6521"/>
      </w:tabs>
      <w:spacing w:before="0" w:after="0"/>
    </w:pPr>
  </w:style>
  <w:style w:type="paragraph" w:customStyle="1" w:styleId="TOFTitle">
    <w:name w:val="TOFTitle"/>
    <w:basedOn w:val="TOCTitle"/>
    <w:rsid w:val="00F4166D"/>
  </w:style>
  <w:style w:type="paragraph" w:styleId="TableofFigures">
    <w:name w:val="table of figures"/>
    <w:basedOn w:val="Normal"/>
    <w:next w:val="Normal"/>
    <w:semiHidden/>
    <w:rsid w:val="00F4166D"/>
    <w:pPr>
      <w:tabs>
        <w:tab w:val="right" w:leader="dot" w:pos="9072"/>
      </w:tabs>
      <w:ind w:left="970" w:hanging="403"/>
    </w:pPr>
    <w:rPr>
      <w:rFonts w:ascii="Times New Roman" w:hAnsi="Times New Roman"/>
      <w:b/>
    </w:rPr>
  </w:style>
  <w:style w:type="paragraph" w:styleId="ListNumber">
    <w:name w:val="List Number"/>
    <w:basedOn w:val="List"/>
    <w:rsid w:val="00F4166D"/>
    <w:pPr>
      <w:numPr>
        <w:numId w:val="13"/>
      </w:numPr>
      <w:tabs>
        <w:tab w:val="clear" w:pos="340"/>
      </w:tabs>
    </w:pPr>
  </w:style>
  <w:style w:type="character" w:customStyle="1" w:styleId="WingdingSymbols">
    <w:name w:val="Wingding Symbols"/>
    <w:rsid w:val="00F4166D"/>
    <w:rPr>
      <w:rFonts w:ascii="Wingdings" w:hAnsi="Wingdings"/>
    </w:rPr>
  </w:style>
  <w:style w:type="paragraph" w:customStyle="1" w:styleId="TableHeading">
    <w:name w:val="Table Heading"/>
    <w:basedOn w:val="HeadingBase"/>
    <w:rsid w:val="00F4166D"/>
    <w:pPr>
      <w:keepLines/>
      <w:pBdr>
        <w:bottom w:val="single" w:sz="6" w:space="1" w:color="918585"/>
      </w:pBdr>
      <w:spacing w:before="240"/>
    </w:pPr>
  </w:style>
  <w:style w:type="character" w:customStyle="1" w:styleId="HotSpot">
    <w:name w:val="HotSpot"/>
    <w:rsid w:val="00F4166D"/>
    <w:rPr>
      <w:color w:val="0033CC"/>
      <w:u w:val="none"/>
    </w:rPr>
  </w:style>
  <w:style w:type="paragraph" w:customStyle="1" w:styleId="BodyTextRight">
    <w:name w:val="Body Text Right"/>
    <w:basedOn w:val="BodyText"/>
    <w:rsid w:val="00F4166D"/>
    <w:pPr>
      <w:spacing w:before="0" w:after="0"/>
      <w:jc w:val="right"/>
    </w:pPr>
  </w:style>
  <w:style w:type="paragraph" w:styleId="Index3">
    <w:name w:val="index 3"/>
    <w:basedOn w:val="ListNumber2"/>
    <w:next w:val="Normal"/>
    <w:semiHidden/>
    <w:rsid w:val="00F4166D"/>
    <w:pPr>
      <w:numPr>
        <w:numId w:val="0"/>
      </w:numPr>
      <w:tabs>
        <w:tab w:val="right" w:leader="dot" w:pos="4176"/>
      </w:tabs>
    </w:pPr>
  </w:style>
  <w:style w:type="paragraph" w:styleId="ListNumber2">
    <w:name w:val="List Number 2"/>
    <w:basedOn w:val="List2"/>
    <w:rsid w:val="00F4166D"/>
    <w:pPr>
      <w:numPr>
        <w:numId w:val="8"/>
      </w:numPr>
      <w:tabs>
        <w:tab w:val="clear" w:pos="1060"/>
      </w:tabs>
    </w:pPr>
  </w:style>
  <w:style w:type="paragraph" w:customStyle="1" w:styleId="MarginNote">
    <w:name w:val="Margin Note"/>
    <w:basedOn w:val="BodyText"/>
    <w:rsid w:val="00F416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6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6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166D"/>
    <w:rPr>
      <w:sz w:val="32"/>
    </w:rPr>
  </w:style>
  <w:style w:type="paragraph" w:customStyle="1" w:styleId="HeadingProcedure">
    <w:name w:val="Heading Procedure"/>
    <w:basedOn w:val="HeadingBase"/>
    <w:next w:val="Normal"/>
    <w:rsid w:val="00F4166D"/>
    <w:pPr>
      <w:tabs>
        <w:tab w:val="left" w:pos="0"/>
      </w:tabs>
      <w:spacing w:before="120" w:after="60"/>
    </w:pPr>
    <w:rPr>
      <w:i/>
      <w:color w:val="918585"/>
      <w:sz w:val="22"/>
    </w:rPr>
  </w:style>
  <w:style w:type="paragraph" w:customStyle="1" w:styleId="TableBodyText">
    <w:name w:val="Table Body Text"/>
    <w:basedOn w:val="BodyText"/>
    <w:rsid w:val="00F4166D"/>
    <w:pPr>
      <w:spacing w:before="60" w:after="60"/>
    </w:pPr>
  </w:style>
  <w:style w:type="paragraph" w:styleId="ListContinue">
    <w:name w:val="List Continue"/>
    <w:basedOn w:val="List"/>
    <w:rsid w:val="00F4166D"/>
    <w:pPr>
      <w:ind w:firstLine="0"/>
    </w:pPr>
  </w:style>
  <w:style w:type="paragraph" w:customStyle="1" w:styleId="ListNote">
    <w:name w:val="List Note"/>
    <w:basedOn w:val="List"/>
    <w:rsid w:val="00F4166D"/>
    <w:pPr>
      <w:pBdr>
        <w:top w:val="single" w:sz="6" w:space="2" w:color="918585"/>
        <w:bottom w:val="single" w:sz="6" w:space="2" w:color="918585"/>
      </w:pBdr>
      <w:tabs>
        <w:tab w:val="left" w:pos="1021"/>
      </w:tabs>
      <w:ind w:firstLine="0"/>
    </w:pPr>
  </w:style>
  <w:style w:type="paragraph" w:customStyle="1" w:styleId="Warning">
    <w:name w:val="Warning"/>
    <w:basedOn w:val="BodyText"/>
    <w:rsid w:val="00F4166D"/>
    <w:pPr>
      <w:shd w:val="clear" w:color="auto" w:fill="D9D9D9"/>
      <w:tabs>
        <w:tab w:val="left" w:pos="992"/>
      </w:tabs>
      <w:ind w:left="119" w:right="119"/>
    </w:pPr>
    <w:rPr>
      <w:sz w:val="20"/>
    </w:rPr>
  </w:style>
  <w:style w:type="paragraph" w:customStyle="1" w:styleId="MarginIcons">
    <w:name w:val="Margin Icons"/>
    <w:basedOn w:val="BodyText"/>
    <w:rsid w:val="00F416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66D"/>
    <w:rPr>
      <w:rFonts w:ascii="Courier New" w:hAnsi="Courier New"/>
    </w:rPr>
  </w:style>
  <w:style w:type="paragraph" w:customStyle="1" w:styleId="NoteBullet">
    <w:name w:val="Note Bullet"/>
    <w:basedOn w:val="Note"/>
    <w:rsid w:val="00F4166D"/>
    <w:pPr>
      <w:tabs>
        <w:tab w:val="clear" w:pos="680"/>
      </w:tabs>
      <w:spacing w:before="60" w:after="60"/>
    </w:pPr>
  </w:style>
  <w:style w:type="paragraph" w:customStyle="1" w:styleId="SubHeading2">
    <w:name w:val="SubHeading2"/>
    <w:basedOn w:val="HeadingBase"/>
    <w:rsid w:val="00F4166D"/>
    <w:pPr>
      <w:spacing w:before="240" w:after="60"/>
    </w:pPr>
    <w:rPr>
      <w:sz w:val="20"/>
    </w:rPr>
  </w:style>
  <w:style w:type="paragraph" w:customStyle="1" w:styleId="SubHeading1">
    <w:name w:val="SubHeading1"/>
    <w:basedOn w:val="HeadingBase"/>
    <w:rsid w:val="00F4166D"/>
    <w:pPr>
      <w:spacing w:before="240" w:after="60"/>
    </w:pPr>
    <w:rPr>
      <w:color w:val="918585"/>
      <w:sz w:val="22"/>
    </w:rPr>
  </w:style>
  <w:style w:type="paragraph" w:customStyle="1" w:styleId="SideHeading">
    <w:name w:val="Side Heading"/>
    <w:basedOn w:val="HeadingBase"/>
    <w:rsid w:val="00F416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66D"/>
    <w:pPr>
      <w:numPr>
        <w:numId w:val="9"/>
      </w:numPr>
    </w:pPr>
  </w:style>
  <w:style w:type="paragraph" w:styleId="PlainText">
    <w:name w:val="Plain Text"/>
    <w:basedOn w:val="Normal"/>
    <w:link w:val="PlainTextChar"/>
    <w:rsid w:val="00F4166D"/>
    <w:rPr>
      <w:sz w:val="20"/>
    </w:rPr>
  </w:style>
  <w:style w:type="character" w:customStyle="1" w:styleId="PlainTextChar">
    <w:name w:val="Plain Text Char"/>
    <w:basedOn w:val="DefaultParagraphFont"/>
    <w:link w:val="PlainText"/>
    <w:rsid w:val="00F4166D"/>
    <w:rPr>
      <w:rFonts w:ascii="Courier New" w:eastAsia="Times New Roman" w:hAnsi="Courier New" w:cs="Times New Roman"/>
      <w:sz w:val="20"/>
      <w:szCs w:val="20"/>
      <w:lang w:eastAsia="en-US"/>
    </w:rPr>
  </w:style>
  <w:style w:type="character" w:customStyle="1" w:styleId="MenuOption">
    <w:name w:val="Menu Option"/>
    <w:basedOn w:val="DefaultParagraphFont"/>
    <w:rsid w:val="00F4166D"/>
    <w:rPr>
      <w:b/>
      <w:smallCaps/>
    </w:rPr>
  </w:style>
  <w:style w:type="paragraph" w:customStyle="1" w:styleId="TableListNumber">
    <w:name w:val="Table List Number"/>
    <w:basedOn w:val="ListNumber"/>
    <w:rsid w:val="00F4166D"/>
    <w:pPr>
      <w:numPr>
        <w:numId w:val="0"/>
      </w:numPr>
    </w:pPr>
  </w:style>
  <w:style w:type="paragraph" w:styleId="TOC4">
    <w:name w:val="toc 4"/>
    <w:basedOn w:val="TOCBase"/>
    <w:next w:val="Normal"/>
    <w:semiHidden/>
    <w:rsid w:val="00F4166D"/>
    <w:pPr>
      <w:tabs>
        <w:tab w:val="right" w:leader="dot" w:pos="9071"/>
      </w:tabs>
      <w:ind w:left="1701"/>
    </w:pPr>
  </w:style>
  <w:style w:type="paragraph" w:customStyle="1" w:styleId="ListAlpha">
    <w:name w:val="List Alpha"/>
    <w:basedOn w:val="List"/>
    <w:rsid w:val="00F4166D"/>
    <w:pPr>
      <w:numPr>
        <w:numId w:val="7"/>
      </w:numPr>
    </w:pPr>
  </w:style>
  <w:style w:type="paragraph" w:customStyle="1" w:styleId="ListAlpha2">
    <w:name w:val="List Alpha 2"/>
    <w:basedOn w:val="List2"/>
    <w:rsid w:val="00F4166D"/>
    <w:pPr>
      <w:numPr>
        <w:numId w:val="6"/>
      </w:numPr>
    </w:pPr>
  </w:style>
  <w:style w:type="paragraph" w:styleId="List2">
    <w:name w:val="List 2"/>
    <w:basedOn w:val="BodyText"/>
    <w:rsid w:val="00F4166D"/>
    <w:pPr>
      <w:tabs>
        <w:tab w:val="left" w:pos="680"/>
      </w:tabs>
      <w:spacing w:before="60" w:after="60"/>
      <w:ind w:left="680" w:hanging="340"/>
    </w:pPr>
  </w:style>
  <w:style w:type="paragraph" w:styleId="List3">
    <w:name w:val="List 3"/>
    <w:basedOn w:val="BodyText"/>
    <w:rsid w:val="00F4166D"/>
    <w:pPr>
      <w:tabs>
        <w:tab w:val="left" w:pos="1021"/>
      </w:tabs>
      <w:spacing w:before="60" w:after="60"/>
      <w:ind w:left="1020" w:hanging="340"/>
    </w:pPr>
  </w:style>
  <w:style w:type="paragraph" w:styleId="List4">
    <w:name w:val="List 4"/>
    <w:basedOn w:val="BodyText"/>
    <w:rsid w:val="00F4166D"/>
    <w:pPr>
      <w:tabs>
        <w:tab w:val="left" w:pos="1361"/>
      </w:tabs>
      <w:spacing w:before="60" w:after="60"/>
      <w:ind w:left="1361" w:hanging="340"/>
    </w:pPr>
  </w:style>
  <w:style w:type="paragraph" w:styleId="List5">
    <w:name w:val="List 5"/>
    <w:basedOn w:val="BodyText"/>
    <w:rsid w:val="00F4166D"/>
    <w:pPr>
      <w:tabs>
        <w:tab w:val="left" w:pos="1701"/>
      </w:tabs>
      <w:spacing w:before="60" w:after="60"/>
      <w:ind w:left="1701" w:hanging="340"/>
    </w:pPr>
  </w:style>
  <w:style w:type="paragraph" w:styleId="ListBullet3">
    <w:name w:val="List Bullet 3"/>
    <w:basedOn w:val="List3"/>
    <w:rsid w:val="00F4166D"/>
    <w:pPr>
      <w:numPr>
        <w:numId w:val="12"/>
      </w:numPr>
      <w:tabs>
        <w:tab w:val="clear" w:pos="1021"/>
      </w:tabs>
      <w:ind w:left="1037" w:hanging="357"/>
    </w:pPr>
  </w:style>
  <w:style w:type="paragraph" w:styleId="ListBullet4">
    <w:name w:val="List Bullet 4"/>
    <w:basedOn w:val="List4"/>
    <w:rsid w:val="00F4166D"/>
    <w:pPr>
      <w:numPr>
        <w:numId w:val="1"/>
      </w:numPr>
      <w:tabs>
        <w:tab w:val="clear" w:pos="1361"/>
      </w:tabs>
    </w:pPr>
  </w:style>
  <w:style w:type="paragraph" w:styleId="ListBullet5">
    <w:name w:val="List Bullet 5"/>
    <w:basedOn w:val="List5"/>
    <w:rsid w:val="00F4166D"/>
    <w:pPr>
      <w:numPr>
        <w:numId w:val="2"/>
      </w:numPr>
    </w:pPr>
  </w:style>
  <w:style w:type="paragraph" w:styleId="ListContinue2">
    <w:name w:val="List Continue 2"/>
    <w:basedOn w:val="List2"/>
    <w:rsid w:val="00F4166D"/>
    <w:pPr>
      <w:ind w:firstLine="0"/>
    </w:pPr>
  </w:style>
  <w:style w:type="paragraph" w:styleId="ListContinue3">
    <w:name w:val="List Continue 3"/>
    <w:basedOn w:val="List3"/>
    <w:rsid w:val="00F4166D"/>
    <w:pPr>
      <w:ind w:left="1021" w:firstLine="0"/>
    </w:pPr>
  </w:style>
  <w:style w:type="paragraph" w:styleId="ListContinue4">
    <w:name w:val="List Continue 4"/>
    <w:basedOn w:val="List4"/>
    <w:rsid w:val="00F4166D"/>
    <w:pPr>
      <w:ind w:firstLine="0"/>
    </w:pPr>
  </w:style>
  <w:style w:type="paragraph" w:styleId="ListContinue5">
    <w:name w:val="List Continue 5"/>
    <w:basedOn w:val="List5"/>
    <w:rsid w:val="00F4166D"/>
    <w:pPr>
      <w:ind w:firstLine="0"/>
    </w:pPr>
  </w:style>
  <w:style w:type="paragraph" w:styleId="ListNumber3">
    <w:name w:val="List Number 3"/>
    <w:basedOn w:val="List3"/>
    <w:rsid w:val="00F4166D"/>
    <w:pPr>
      <w:numPr>
        <w:numId w:val="3"/>
      </w:numPr>
    </w:pPr>
  </w:style>
  <w:style w:type="paragraph" w:styleId="ListNumber4">
    <w:name w:val="List Number 4"/>
    <w:basedOn w:val="List4"/>
    <w:rsid w:val="00F4166D"/>
    <w:pPr>
      <w:numPr>
        <w:numId w:val="4"/>
      </w:numPr>
    </w:pPr>
  </w:style>
  <w:style w:type="paragraph" w:styleId="ListNumber5">
    <w:name w:val="List Number 5"/>
    <w:basedOn w:val="List5"/>
    <w:rsid w:val="00F4166D"/>
    <w:pPr>
      <w:numPr>
        <w:numId w:val="5"/>
      </w:numPr>
    </w:pPr>
  </w:style>
  <w:style w:type="paragraph" w:styleId="BlockText">
    <w:name w:val="Block Text"/>
    <w:basedOn w:val="Normal"/>
    <w:rsid w:val="00F4166D"/>
    <w:pPr>
      <w:spacing w:after="120"/>
      <w:ind w:left="1440" w:right="1440"/>
    </w:pPr>
  </w:style>
  <w:style w:type="character" w:customStyle="1" w:styleId="Subscript">
    <w:name w:val="Subscript"/>
    <w:basedOn w:val="DefaultParagraphFont"/>
    <w:rsid w:val="00F4166D"/>
    <w:rPr>
      <w:sz w:val="16"/>
      <w:vertAlign w:val="subscript"/>
    </w:rPr>
  </w:style>
  <w:style w:type="character" w:customStyle="1" w:styleId="Superscript">
    <w:name w:val="Superscript"/>
    <w:basedOn w:val="DefaultParagraphFont"/>
    <w:rsid w:val="00F4166D"/>
    <w:rPr>
      <w:sz w:val="16"/>
      <w:vertAlign w:val="superscript"/>
    </w:rPr>
  </w:style>
  <w:style w:type="character" w:customStyle="1" w:styleId="Symbols">
    <w:name w:val="Symbols"/>
    <w:basedOn w:val="DefaultParagraphFont"/>
    <w:rsid w:val="00F4166D"/>
    <w:rPr>
      <w:rFonts w:ascii="Symbol" w:hAnsi="Symbol"/>
    </w:rPr>
  </w:style>
  <w:style w:type="character" w:customStyle="1" w:styleId="MenuOptions">
    <w:name w:val="Menu Options"/>
    <w:basedOn w:val="DefaultParagraphFont"/>
    <w:rsid w:val="00F4166D"/>
    <w:rPr>
      <w:rFonts w:ascii="Arial Narrow" w:hAnsi="Arial Narrow"/>
      <w:smallCaps/>
    </w:rPr>
  </w:style>
  <w:style w:type="character" w:customStyle="1" w:styleId="Buttons">
    <w:name w:val="Buttons"/>
    <w:basedOn w:val="DefaultParagraphFont"/>
    <w:rsid w:val="00F4166D"/>
    <w:rPr>
      <w:b/>
    </w:rPr>
  </w:style>
  <w:style w:type="character" w:customStyle="1" w:styleId="Underlined">
    <w:name w:val="Underlined"/>
    <w:basedOn w:val="DefaultParagraphFont"/>
    <w:rsid w:val="00F4166D"/>
    <w:rPr>
      <w:u w:val="single"/>
    </w:rPr>
  </w:style>
  <w:style w:type="paragraph" w:customStyle="1" w:styleId="TableBodyTextRight">
    <w:name w:val="Table Body Text Right"/>
    <w:basedOn w:val="TableBodyText"/>
    <w:rsid w:val="00F4166D"/>
    <w:pPr>
      <w:widowControl w:val="0"/>
      <w:autoSpaceDE w:val="0"/>
      <w:autoSpaceDN w:val="0"/>
      <w:adjustRightInd w:val="0"/>
      <w:jc w:val="right"/>
    </w:pPr>
    <w:rPr>
      <w:rFonts w:cs="Arial"/>
      <w:szCs w:val="18"/>
    </w:rPr>
  </w:style>
  <w:style w:type="paragraph" w:customStyle="1" w:styleId="CopyrightText">
    <w:name w:val="Copyright Text"/>
    <w:basedOn w:val="BodyText"/>
    <w:rsid w:val="00F4166D"/>
    <w:rPr>
      <w:sz w:val="18"/>
    </w:rPr>
  </w:style>
  <w:style w:type="paragraph" w:customStyle="1" w:styleId="BodySmallRight">
    <w:name w:val="Body Small Right"/>
    <w:basedOn w:val="BodyTextRight"/>
    <w:rsid w:val="00F4166D"/>
    <w:rPr>
      <w:sz w:val="18"/>
      <w:szCs w:val="18"/>
    </w:rPr>
  </w:style>
  <w:style w:type="paragraph" w:customStyle="1" w:styleId="MarginEdition">
    <w:name w:val="Margin Edition"/>
    <w:basedOn w:val="MarginNote"/>
    <w:rsid w:val="00F4166D"/>
    <w:pPr>
      <w:spacing w:before="0" w:after="0"/>
    </w:pPr>
    <w:rPr>
      <w:rFonts w:ascii="Times New Roman" w:hAnsi="Times New Roman"/>
      <w:color w:val="999999"/>
    </w:rPr>
  </w:style>
  <w:style w:type="paragraph" w:customStyle="1" w:styleId="Spacer">
    <w:name w:val="Spacer"/>
    <w:basedOn w:val="Normal"/>
    <w:rsid w:val="00F4166D"/>
    <w:rPr>
      <w:sz w:val="2"/>
      <w:szCs w:val="2"/>
    </w:rPr>
  </w:style>
  <w:style w:type="character" w:customStyle="1" w:styleId="Small">
    <w:name w:val="Small"/>
    <w:basedOn w:val="DefaultParagraphFont"/>
    <w:rsid w:val="00F4166D"/>
    <w:rPr>
      <w:sz w:val="16"/>
    </w:rPr>
  </w:style>
  <w:style w:type="paragraph" w:customStyle="1" w:styleId="WideTable">
    <w:name w:val="Wide Table"/>
    <w:basedOn w:val="Normal"/>
    <w:rsid w:val="00F4166D"/>
    <w:pPr>
      <w:ind w:left="-1418"/>
    </w:pPr>
    <w:rPr>
      <w:sz w:val="2"/>
      <w:szCs w:val="2"/>
    </w:rPr>
  </w:style>
  <w:style w:type="character" w:styleId="PageNumber">
    <w:name w:val="page number"/>
    <w:basedOn w:val="DefaultParagraphFont"/>
    <w:rsid w:val="00F4166D"/>
  </w:style>
  <w:style w:type="paragraph" w:styleId="Quote">
    <w:name w:val="Quote"/>
    <w:basedOn w:val="Heading1"/>
    <w:link w:val="QuoteChar"/>
    <w:qFormat/>
    <w:rsid w:val="00F4166D"/>
    <w:rPr>
      <w:b w:val="0"/>
      <w:sz w:val="72"/>
      <w:szCs w:val="72"/>
      <w:lang w:val="en-NZ"/>
    </w:rPr>
  </w:style>
  <w:style w:type="character" w:customStyle="1" w:styleId="QuoteChar">
    <w:name w:val="Quote Char"/>
    <w:basedOn w:val="DefaultParagraphFont"/>
    <w:link w:val="Quote"/>
    <w:rsid w:val="00F416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66D"/>
    <w:pPr>
      <w:pageBreakBefore/>
    </w:pPr>
  </w:style>
  <w:style w:type="paragraph" w:customStyle="1" w:styleId="Border">
    <w:name w:val="Border"/>
    <w:basedOn w:val="Normal"/>
    <w:qFormat/>
    <w:rsid w:val="00F416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66D"/>
    <w:rPr>
      <w:b/>
      <w:bCs/>
      <w:i/>
      <w:iCs/>
      <w:color w:val="auto"/>
    </w:rPr>
  </w:style>
  <w:style w:type="paragraph" w:styleId="IntenseQuote">
    <w:name w:val="Intense Quote"/>
    <w:basedOn w:val="Normal"/>
    <w:next w:val="Normal"/>
    <w:link w:val="IntenseQuoteChar"/>
    <w:uiPriority w:val="30"/>
    <w:qFormat/>
    <w:rsid w:val="00F416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6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166D"/>
    <w:rPr>
      <w:smallCaps/>
      <w:color w:val="auto"/>
      <w:u w:val="single"/>
    </w:rPr>
  </w:style>
  <w:style w:type="character" w:styleId="IntenseReference">
    <w:name w:val="Intense Reference"/>
    <w:basedOn w:val="DefaultParagraphFont"/>
    <w:uiPriority w:val="32"/>
    <w:qFormat/>
    <w:rsid w:val="00F4166D"/>
    <w:rPr>
      <w:b/>
      <w:bCs/>
      <w:smallCaps/>
      <w:color w:val="auto"/>
      <w:spacing w:val="5"/>
      <w:u w:val="single"/>
    </w:rPr>
  </w:style>
  <w:style w:type="paragraph" w:customStyle="1" w:styleId="2ColumnHeading">
    <w:name w:val="2Column Heading"/>
    <w:basedOn w:val="BodyText"/>
    <w:qFormat/>
    <w:rsid w:val="00F4166D"/>
    <w:pPr>
      <w:spacing w:after="60"/>
      <w:ind w:left="-2268"/>
    </w:pPr>
    <w:rPr>
      <w:b/>
    </w:rPr>
  </w:style>
  <w:style w:type="paragraph" w:customStyle="1" w:styleId="Heading1TOC">
    <w:name w:val="Heading1 TOC"/>
    <w:basedOn w:val="Normal"/>
    <w:qFormat/>
    <w:rsid w:val="00F4166D"/>
    <w:pPr>
      <w:spacing w:before="240" w:after="120"/>
    </w:pPr>
    <w:rPr>
      <w:rFonts w:ascii="Times New Roman" w:hAnsi="Times New Roman"/>
      <w:b/>
      <w:sz w:val="32"/>
    </w:rPr>
  </w:style>
  <w:style w:type="paragraph" w:customStyle="1" w:styleId="Heading2TOC">
    <w:name w:val="Heading2 TOC"/>
    <w:basedOn w:val="Normal"/>
    <w:qFormat/>
    <w:rsid w:val="00F4166D"/>
    <w:pPr>
      <w:spacing w:before="240" w:after="60"/>
    </w:pPr>
    <w:rPr>
      <w:rFonts w:ascii="Times New Roman" w:hAnsi="Times New Roman"/>
      <w:b/>
      <w:sz w:val="28"/>
    </w:rPr>
  </w:style>
  <w:style w:type="character" w:customStyle="1" w:styleId="Underline">
    <w:name w:val="Underline"/>
    <w:basedOn w:val="DefaultParagraphFont"/>
    <w:qFormat/>
    <w:rsid w:val="00F4166D"/>
    <w:rPr>
      <w:u w:val="single"/>
    </w:rPr>
  </w:style>
  <w:style w:type="character" w:customStyle="1" w:styleId="BoldandItalics">
    <w:name w:val="Bold and Italics"/>
    <w:qFormat/>
    <w:rsid w:val="00F4166D"/>
    <w:rPr>
      <w:b/>
      <w:i/>
      <w:u w:val="none"/>
    </w:rPr>
  </w:style>
  <w:style w:type="paragraph" w:styleId="BalloonText">
    <w:name w:val="Balloon Text"/>
    <w:basedOn w:val="Normal"/>
    <w:link w:val="BalloonTextChar"/>
    <w:rsid w:val="00F4166D"/>
    <w:rPr>
      <w:rFonts w:ascii="Tahoma" w:hAnsi="Tahoma" w:cs="Tahoma"/>
      <w:sz w:val="16"/>
      <w:szCs w:val="16"/>
    </w:rPr>
  </w:style>
  <w:style w:type="character" w:customStyle="1" w:styleId="BalloonTextChar">
    <w:name w:val="Balloon Text Char"/>
    <w:basedOn w:val="DefaultParagraphFont"/>
    <w:link w:val="BalloonText"/>
    <w:rsid w:val="00F416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16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16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166D"/>
    <w:rPr>
      <w:b/>
      <w:color w:val="660033"/>
      <w:spacing w:val="0"/>
    </w:rPr>
  </w:style>
  <w:style w:type="paragraph" w:customStyle="1" w:styleId="Nameditemlist">
    <w:name w:val="Named item list"/>
    <w:basedOn w:val="BodyText"/>
    <w:qFormat/>
    <w:rsid w:val="00F4166D"/>
    <w:pPr>
      <w:tabs>
        <w:tab w:val="left" w:pos="2835"/>
      </w:tabs>
      <w:ind w:left="2835" w:hanging="2835"/>
    </w:pPr>
  </w:style>
  <w:style w:type="paragraph" w:customStyle="1" w:styleId="BodyTextnopadding">
    <w:name w:val="Body Text no padding"/>
    <w:basedOn w:val="BodyText"/>
    <w:qFormat/>
    <w:rsid w:val="00F4166D"/>
    <w:pPr>
      <w:spacing w:before="0" w:after="0"/>
    </w:pPr>
  </w:style>
  <w:style w:type="paragraph" w:customStyle="1" w:styleId="BodyTextBold">
    <w:name w:val="Body Text Bold"/>
    <w:basedOn w:val="BodyText"/>
    <w:qFormat/>
    <w:rsid w:val="00F4166D"/>
    <w:rPr>
      <w:b/>
    </w:rPr>
  </w:style>
  <w:style w:type="character" w:styleId="Hyperlink">
    <w:name w:val="Hyperlink"/>
    <w:basedOn w:val="DefaultParagraphFont"/>
    <w:uiPriority w:val="99"/>
    <w:unhideWhenUsed/>
    <w:rsid w:val="00E35B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4242</Characters>
  <Application>Microsoft Office Word</Application>
  <DocSecurity>0</DocSecurity>
  <Lines>132</Lines>
  <Paragraphs>64</Paragraphs>
  <ScaleCrop>false</ScaleCrop>
  <Company>Author-it Software Corporation Ltd.</Company>
  <LinksUpToDate>false</LinksUpToDate>
  <CharactersWithSpaces>4818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HLTENN056 Apply nursing practice in the cardiovascular care setting</dc:title>
  <dc:subject>Approved</dc:subject>
  <dc:creator>SkillsIQ</dc:creator>
  <cp:keywords>Release: 2</cp:keywords>
  <dc:description>Review Date: 12 April 2008</dc:description>
  <cp:lastModifiedBy>HSD_TPCMSd.prod</cp:lastModifiedBy>
  <cp:revision>3</cp:revision>
  <dcterms:created xsi:type="dcterms:W3CDTF">2023-07-02T01:10:00Z</dcterms:created>
  <dcterms:modified xsi:type="dcterms:W3CDTF">2023-07-02T01:10:00Z</dcterms:modified>
</cp:coreProperties>
</file>