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52E" w:rsidP="00F405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HLTENN055 Apply nursing practice in the respiratory care setting</w:t>
      </w:r>
      <w:r>
        <w:fldChar w:fldCharType="end"/>
      </w:r>
    </w:p>
    <w:p w:rsidR="00F4052E" w:rsidP="00F4052E">
      <w:pPr>
        <w:pStyle w:val="Version"/>
        <w:sectPr w:rsidSect="00761E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61E8D" w:rsidP="00761E8D">
      <w:pPr>
        <w:pStyle w:val="SuperHeading"/>
      </w:pPr>
      <w:r w:rsidRPr="00761E8D">
        <w:t>HLTENN055 Apply nursing practice in the respiratory care setting</w:t>
      </w:r>
    </w:p>
    <w:p w:rsidR="00000000" w:rsidRPr="00761E8D" w:rsidP="00761E8D">
      <w:pPr>
        <w:pStyle w:val="Heading1"/>
      </w:pPr>
      <w:bookmarkStart w:id="1" w:name="O_1200651"/>
      <w:bookmarkEnd w:id="1"/>
      <w:r w:rsidRPr="00761E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761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1E8D" w:rsidP="00761E8D">
            <w:pPr>
              <w:pStyle w:val="BodyText"/>
            </w:pPr>
            <w:r w:rsidRPr="00761E8D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1E8D">
            <w:pPr>
              <w:pStyle w:val="BodyText"/>
              <w:rPr>
                <w:lang w:val="en-NZ"/>
              </w:rPr>
            </w:pPr>
            <w:r w:rsidRPr="00761E8D">
              <w:rPr>
                <w:rStyle w:val="SpecialBold"/>
              </w:rPr>
              <w:t>Comments</w:t>
            </w:r>
          </w:p>
        </w:tc>
      </w:tr>
      <w:tr w:rsidTr="00761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8D">
            <w:pPr>
              <w:pStyle w:val="BodyText"/>
              <w:rPr>
                <w:lang w:val="en-NZ"/>
              </w:rPr>
            </w:pPr>
            <w:r w:rsidRPr="00761E8D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E8D" w:rsidP="00761E8D">
            <w:pPr>
              <w:pStyle w:val="BodyText"/>
            </w:pPr>
            <w:r w:rsidRPr="00761E8D">
              <w:t>Release 2 HLTENN055 Apply nursing practice in the respiratory care setting supersedes and is equivalent to Release 1 HLTENN055 Apply nursing practice in the respiratory care setting.</w:t>
            </w:r>
          </w:p>
          <w:p w:rsidR="00000000" w:rsidRPr="00761E8D" w:rsidP="00761E8D">
            <w:pPr>
              <w:pStyle w:val="BodyText"/>
            </w:pPr>
            <w:r w:rsidRPr="00761E8D">
              <w:t>Updated:</w:t>
            </w:r>
          </w:p>
          <w:p w:rsidR="00000000" w:rsidP="00761E8D">
            <w:pPr>
              <w:pStyle w:val="BodyText"/>
              <w:rPr>
                <w:lang w:val="en-NZ"/>
              </w:rPr>
            </w:pPr>
            <w:r w:rsidRPr="00761E8D">
              <w:t>Mapping details and minor corrections.</w:t>
            </w:r>
          </w:p>
        </w:tc>
      </w:tr>
      <w:tr w:rsidTr="00761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8D">
            <w:pPr>
              <w:pStyle w:val="BodyText"/>
              <w:rPr>
                <w:lang w:val="en-NZ"/>
              </w:rPr>
            </w:pPr>
            <w:r w:rsidRPr="00761E8D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E8D" w:rsidP="00761E8D">
            <w:pPr>
              <w:pStyle w:val="BodyText"/>
            </w:pPr>
            <w:r w:rsidRPr="00761E8D">
              <w:t>HLTENN055 Appl</w:t>
            </w:r>
            <w:r w:rsidRPr="00761E8D">
              <w:t>y nursing practice in the respiratory care setting supersedes and is equivalent to HLTENN023 Apply nursing practice in the respiratory care setting.</w:t>
            </w:r>
          </w:p>
        </w:tc>
      </w:tr>
    </w:tbl>
    <w:p w:rsidR="00000000" w:rsidRPr="00761E8D" w:rsidP="00761E8D">
      <w:pPr>
        <w:pStyle w:val="BodyText"/>
      </w:pPr>
    </w:p>
    <w:p w:rsidR="00000000" w:rsidRPr="00761E8D" w:rsidP="00761E8D">
      <w:pPr>
        <w:pStyle w:val="AllowPageBreak"/>
      </w:pPr>
    </w:p>
    <w:p w:rsidR="00000000" w:rsidRPr="00761E8D" w:rsidP="00761E8D">
      <w:pPr>
        <w:pStyle w:val="Heading1"/>
      </w:pPr>
      <w:bookmarkStart w:id="2" w:name="O_1200650"/>
      <w:bookmarkEnd w:id="2"/>
      <w:r w:rsidRPr="00761E8D">
        <w:t>Application</w:t>
      </w:r>
    </w:p>
    <w:p w:rsidR="00000000" w:rsidRPr="00761E8D" w:rsidP="00F4052E">
      <w:pPr>
        <w:pStyle w:val="BodyText"/>
      </w:pPr>
      <w:r w:rsidRPr="00761E8D">
        <w:t>This unit describes the performance outcomes, skills and kn</w:t>
      </w:r>
      <w:r w:rsidRPr="00761E8D">
        <w:t>owledge required to provide nursing care to a person with respiratory impairment in primary health care, hospitals,  hospices, home and community care, and long-term care facilities.</w:t>
      </w:r>
    </w:p>
    <w:p w:rsidR="00000000" w:rsidRPr="00761E8D" w:rsidP="00F4052E">
      <w:pPr>
        <w:pStyle w:val="BodyText"/>
      </w:pPr>
      <w:r w:rsidRPr="00761E8D">
        <w:t>Enrolled nurses providing respiratory nursing care hold and apply special</w:t>
      </w:r>
      <w:r w:rsidRPr="00761E8D">
        <w:t>ised in-depth knowledge, integrate theory and practice, and make reliable clinical assessments and judgements.</w:t>
      </w:r>
    </w:p>
    <w:p w:rsidR="00000000" w:rsidRPr="00761E8D" w:rsidP="00F4052E">
      <w:pPr>
        <w:pStyle w:val="BodyText"/>
      </w:pPr>
      <w:r w:rsidRPr="00761E8D">
        <w:t>This unit applies to enrolled nurses, registered with the Nursing and Midwifery Board of Australia (NMBA), seeking specialisation in enrolled nur</w:t>
      </w:r>
      <w:r w:rsidRPr="00761E8D">
        <w:t>se work that is carried out in consultation and collaboration with registered nurses, and under direct or indirect supervisory arrangements aligned to the NMBA regulatory authority legislative requirements.</w:t>
      </w:r>
    </w:p>
    <w:p w:rsidR="00000000" w:rsidRPr="00761E8D" w:rsidP="00F4052E">
      <w:pPr>
        <w:pStyle w:val="BodyText"/>
      </w:pPr>
      <w:r w:rsidRPr="00761E8D">
        <w:t>The skills in this unit must be applied in accord</w:t>
      </w:r>
      <w:r w:rsidRPr="00761E8D">
        <w:t>ance with Commonwealth and State/Territory legislation, Australian Standards and industry codes of practice.</w:t>
      </w:r>
    </w:p>
    <w:p w:rsidR="00000000" w:rsidRPr="00761E8D" w:rsidP="00F4052E">
      <w:pPr>
        <w:pStyle w:val="BodyText"/>
      </w:pPr>
      <w:r w:rsidRPr="00761E8D">
        <w:t>No occupational licensing, certification or specific legislative requirements apply to this unit at the time of publication.</w:t>
      </w:r>
    </w:p>
    <w:p w:rsidR="00000000" w:rsidRPr="00761E8D" w:rsidP="00761E8D">
      <w:pPr>
        <w:pStyle w:val="Heading1"/>
      </w:pPr>
      <w:bookmarkStart w:id="3" w:name="O_1200649"/>
      <w:bookmarkEnd w:id="3"/>
      <w:r w:rsidRPr="00761E8D">
        <w:t>Pre</w:t>
      </w:r>
      <w:r w:rsidRPr="00761E8D">
        <w:t>-requisite Unit</w:t>
      </w:r>
    </w:p>
    <w:p w:rsidR="00000000" w:rsidRPr="00761E8D" w:rsidP="00F4052E">
      <w:pPr>
        <w:pStyle w:val="BodyText"/>
      </w:pPr>
      <w:r w:rsidRPr="00761E8D">
        <w:t xml:space="preserve">Nil </w:t>
      </w:r>
    </w:p>
    <w:p w:rsidR="00000000" w:rsidRPr="00761E8D" w:rsidP="00761E8D">
      <w:pPr>
        <w:pStyle w:val="Heading1"/>
      </w:pPr>
      <w:bookmarkStart w:id="4" w:name="O_1200648"/>
      <w:bookmarkEnd w:id="4"/>
      <w:r w:rsidRPr="00761E8D">
        <w:t>Competency Field</w:t>
      </w:r>
    </w:p>
    <w:p w:rsidR="00000000" w:rsidRPr="00761E8D" w:rsidP="00F4052E">
      <w:pPr>
        <w:pStyle w:val="BodyText"/>
      </w:pPr>
      <w:r w:rsidRPr="00761E8D">
        <w:t>Enrolled Nursing</w:t>
      </w:r>
    </w:p>
    <w:p w:rsidR="00000000" w:rsidRPr="00761E8D" w:rsidP="00761E8D">
      <w:pPr>
        <w:pStyle w:val="Heading1"/>
      </w:pPr>
      <w:bookmarkStart w:id="5" w:name="O_1200647"/>
      <w:bookmarkEnd w:id="5"/>
      <w:r w:rsidRPr="00761E8D">
        <w:t>Unit Sector</w:t>
      </w:r>
    </w:p>
    <w:p w:rsidR="00000000" w:rsidRPr="00761E8D" w:rsidP="00F4052E">
      <w:pPr>
        <w:pStyle w:val="BodyText"/>
      </w:pPr>
      <w:r w:rsidRPr="00761E8D">
        <w:t>Enrolled Nursing</w:t>
      </w:r>
    </w:p>
    <w:p w:rsidR="00000000" w:rsidRPr="00761E8D" w:rsidP="00761E8D">
      <w:pPr>
        <w:pStyle w:val="Heading1"/>
      </w:pPr>
      <w:bookmarkStart w:id="6" w:name="O_1200646"/>
      <w:bookmarkEnd w:id="6"/>
      <w:r w:rsidRPr="00761E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761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E8D" w:rsidP="00761E8D">
            <w:pPr>
              <w:pStyle w:val="BodyText"/>
            </w:pPr>
            <w:r w:rsidRPr="00761E8D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8D">
            <w:pPr>
              <w:pStyle w:val="BodyText"/>
              <w:rPr>
                <w:lang w:val="en-NZ"/>
              </w:rPr>
            </w:pPr>
            <w:r w:rsidRPr="00761E8D">
              <w:rPr>
                <w:rStyle w:val="SpecialBold"/>
              </w:rPr>
              <w:t>PERFORMANCE</w:t>
            </w:r>
            <w:r w:rsidRPr="00761E8D">
              <w:t xml:space="preserve"> </w:t>
            </w:r>
            <w:r w:rsidRPr="00761E8D">
              <w:rPr>
                <w:rStyle w:val="SpecialBold"/>
              </w:rPr>
              <w:t>CRITERIA</w:t>
            </w:r>
          </w:p>
        </w:tc>
      </w:tr>
      <w:tr w:rsidTr="00761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E8D" w:rsidP="00761E8D">
            <w:pPr>
              <w:pStyle w:val="BodyText"/>
            </w:pPr>
            <w:r w:rsidRPr="00761E8D">
              <w:rPr>
                <w:rStyle w:val="Emphasis"/>
              </w:rPr>
              <w:t>Elements describe the essential outcomes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8D">
            <w:pPr>
              <w:pStyle w:val="BodyText"/>
              <w:rPr>
                <w:lang w:val="en-NZ"/>
              </w:rPr>
            </w:pPr>
            <w:r w:rsidRPr="00761E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1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8D">
            <w:pPr>
              <w:pStyle w:val="List"/>
              <w:rPr>
                <w:lang w:val="en-NZ"/>
              </w:rPr>
            </w:pPr>
            <w:r w:rsidRPr="00761E8D">
              <w:t>1.  Apply theoretical concepts and principles in providing respiratory nursing care.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E8D" w:rsidP="00761E8D">
            <w:pPr>
              <w:pStyle w:val="List"/>
            </w:pPr>
            <w:r w:rsidRPr="00761E8D">
              <w:t xml:space="preserve">1.1. Apply theoretical concepts and principles to work in the respiratory </w:t>
            </w:r>
            <w:r w:rsidRPr="00761E8D">
              <w:t xml:space="preserve">nursing care environment.  </w:t>
            </w:r>
          </w:p>
          <w:p w:rsidR="00000000" w:rsidRPr="00761E8D" w:rsidP="00761E8D">
            <w:pPr>
              <w:pStyle w:val="List"/>
            </w:pPr>
            <w:r w:rsidRPr="00761E8D">
              <w:t>1.2. Undertake comprehensive nursing assessment to inform nursing plan of care.</w:t>
            </w:r>
          </w:p>
          <w:p w:rsidR="00000000" w:rsidRPr="00761E8D" w:rsidP="00761E8D">
            <w:pPr>
              <w:pStyle w:val="List"/>
            </w:pPr>
            <w:r w:rsidRPr="00761E8D">
              <w:t>1.3. Evaluate respiratory function and communicate to multidisciplinary health care team.</w:t>
            </w:r>
          </w:p>
          <w:p w:rsidR="00000000" w:rsidP="00761E8D">
            <w:pPr>
              <w:pStyle w:val="List"/>
              <w:rPr>
                <w:lang w:val="en-NZ"/>
              </w:rPr>
            </w:pPr>
            <w:r w:rsidRPr="00761E8D">
              <w:t>1.4. Identify physical, psychological, social and economic</w:t>
            </w:r>
            <w:r w:rsidRPr="00761E8D">
              <w:t xml:space="preserve"> factors relevant to health care status and outcomes of planned care.</w:t>
            </w:r>
          </w:p>
        </w:tc>
      </w:tr>
      <w:tr w:rsidTr="00761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8D">
            <w:pPr>
              <w:pStyle w:val="List"/>
              <w:rPr>
                <w:lang w:val="en-NZ"/>
              </w:rPr>
            </w:pPr>
            <w:r w:rsidRPr="00761E8D">
              <w:t>2.  Assist in providing optimal respiratory health.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E8D" w:rsidP="00761E8D">
            <w:pPr>
              <w:pStyle w:val="List"/>
            </w:pPr>
            <w:r w:rsidRPr="00761E8D">
              <w:t>2.1. Identify factors impacting respiratory status and re-prioritise care activities rapidly when circumstances change.</w:t>
            </w:r>
          </w:p>
          <w:p w:rsidR="00000000" w:rsidRPr="00761E8D" w:rsidP="00761E8D">
            <w:pPr>
              <w:pStyle w:val="List"/>
            </w:pPr>
            <w:r w:rsidRPr="00761E8D">
              <w:t>2.2. Participate in risk identification, assessment and management processes for respiratory impairment.</w:t>
            </w:r>
          </w:p>
          <w:p w:rsidR="00000000" w:rsidRPr="00761E8D" w:rsidP="00761E8D">
            <w:pPr>
              <w:pStyle w:val="List"/>
            </w:pPr>
            <w:r w:rsidRPr="00761E8D">
              <w:t>2.3. Provide support during pre-, intra- and post diagnostic procedures and provide information on the procedures.</w:t>
            </w:r>
          </w:p>
          <w:p w:rsidR="00000000" w:rsidRPr="00761E8D" w:rsidP="00761E8D">
            <w:pPr>
              <w:pStyle w:val="List"/>
            </w:pPr>
            <w:r w:rsidRPr="00761E8D">
              <w:t>2.4. Identify responses to nursing i</w:t>
            </w:r>
            <w:r w:rsidRPr="00761E8D">
              <w:t>nterventions and confirm understanding of how to manage the respiratory impairment after discharge.</w:t>
            </w:r>
          </w:p>
          <w:p w:rsidR="00000000" w:rsidRPr="00761E8D" w:rsidP="00761E8D">
            <w:pPr>
              <w:pStyle w:val="List"/>
            </w:pPr>
            <w:r w:rsidRPr="00761E8D">
              <w:t>2.5. Provide information about available community resources and how to access them.</w:t>
            </w:r>
          </w:p>
          <w:p w:rsidR="00000000" w:rsidP="00761E8D">
            <w:pPr>
              <w:pStyle w:val="List"/>
              <w:rPr>
                <w:lang w:val="en-NZ"/>
              </w:rPr>
            </w:pPr>
            <w:r w:rsidRPr="00761E8D">
              <w:t>2.6. Identify where the acuity of a person exceeds own knowledge, skill</w:t>
            </w:r>
            <w:r w:rsidRPr="00761E8D">
              <w:t xml:space="preserve"> and assessed competence and refer to multidisciplinary health care team. </w:t>
            </w:r>
          </w:p>
        </w:tc>
      </w:tr>
      <w:tr w:rsidTr="00761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8D">
            <w:pPr>
              <w:pStyle w:val="List"/>
              <w:rPr>
                <w:lang w:val="en-NZ"/>
              </w:rPr>
            </w:pPr>
            <w:r w:rsidRPr="00761E8D">
              <w:t>3.  Provide respiratory nursing care.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E8D" w:rsidP="00761E8D">
            <w:pPr>
              <w:pStyle w:val="List"/>
            </w:pPr>
            <w:r w:rsidRPr="00761E8D">
              <w:t>3.1. Make proposals for nursing interventions that promote optimal outcomes.</w:t>
            </w:r>
          </w:p>
          <w:p w:rsidR="00000000" w:rsidRPr="00761E8D" w:rsidP="00761E8D">
            <w:pPr>
              <w:pStyle w:val="List"/>
            </w:pPr>
            <w:r w:rsidRPr="00761E8D">
              <w:t>3.2. Evaluate nursing interventions and identified outcomes again</w:t>
            </w:r>
            <w:r w:rsidRPr="00761E8D">
              <w:t>st evidence-based best practice in respiratory care nursing.</w:t>
            </w:r>
          </w:p>
          <w:p w:rsidR="00000000" w:rsidRPr="00761E8D" w:rsidP="00761E8D">
            <w:pPr>
              <w:pStyle w:val="List"/>
            </w:pPr>
            <w:r w:rsidRPr="00761E8D">
              <w:t xml:space="preserve">3.3. Evaluate responses to health interventions and education </w:t>
            </w:r>
            <w:r w:rsidRPr="00761E8D">
              <w:t>resources, and continuously improve promotions and resources based on feedback.</w:t>
            </w:r>
          </w:p>
          <w:p w:rsidR="00000000" w:rsidRPr="00761E8D" w:rsidP="00761E8D">
            <w:pPr>
              <w:pStyle w:val="List"/>
            </w:pPr>
            <w:r w:rsidRPr="00761E8D">
              <w:t>3.4. Seek opportunities and participate in profession</w:t>
            </w:r>
            <w:r w:rsidRPr="00761E8D">
              <w:t>al development to guide own practice and act as a resource for colleagues.</w:t>
            </w:r>
          </w:p>
        </w:tc>
      </w:tr>
    </w:tbl>
    <w:p w:rsidR="00000000" w:rsidRPr="00761E8D" w:rsidP="00761E8D">
      <w:pPr>
        <w:pStyle w:val="BodyText"/>
      </w:pPr>
    </w:p>
    <w:p w:rsidR="00000000" w:rsidRPr="00761E8D" w:rsidP="00761E8D">
      <w:pPr>
        <w:pStyle w:val="AllowPageBreak"/>
      </w:pPr>
    </w:p>
    <w:p w:rsidR="00000000" w:rsidRPr="00761E8D" w:rsidP="00761E8D">
      <w:pPr>
        <w:pStyle w:val="Heading1"/>
      </w:pPr>
      <w:bookmarkStart w:id="7" w:name="O_1200645"/>
      <w:bookmarkEnd w:id="7"/>
      <w:r w:rsidRPr="00761E8D">
        <w:t>Foundation Skills</w:t>
      </w:r>
    </w:p>
    <w:p w:rsidR="00000000" w:rsidRPr="00761E8D" w:rsidP="00F4052E">
      <w:pPr>
        <w:pStyle w:val="BodyText"/>
      </w:pPr>
      <w:r w:rsidRPr="00761E8D">
        <w:t>Foundation skills essential to performance are explicit in the performance criteria of this unit of competency.</w:t>
      </w:r>
    </w:p>
    <w:p w:rsidR="00000000" w:rsidRPr="00761E8D" w:rsidP="00761E8D">
      <w:pPr>
        <w:pStyle w:val="Heading1"/>
      </w:pPr>
      <w:bookmarkStart w:id="8" w:name="O_1200644"/>
      <w:bookmarkEnd w:id="8"/>
      <w:r w:rsidRPr="00761E8D">
        <w:t>Unit Mapping Information</w:t>
      </w:r>
    </w:p>
    <w:p w:rsidR="00000000" w:rsidRPr="00761E8D" w:rsidP="00F4052E">
      <w:pPr>
        <w:pStyle w:val="BodyText"/>
      </w:pPr>
      <w:r w:rsidRPr="00761E8D">
        <w:t>HLTENN055 Apply nursing practice in the respiratory care setting supersedes and is equivalent to HLTENN023 Apply nursing practice in the respiratory care setting.</w:t>
      </w:r>
    </w:p>
    <w:p w:rsidR="00000000" w:rsidRPr="00761E8D" w:rsidP="00761E8D">
      <w:pPr>
        <w:pStyle w:val="Heading1"/>
      </w:pPr>
      <w:bookmarkStart w:id="9" w:name="O_1200652"/>
      <w:bookmarkEnd w:id="9"/>
      <w:r w:rsidRPr="00761E8D">
        <w:t>Links</w:t>
      </w:r>
    </w:p>
    <w:p w:rsidR="00000000" w:rsidRPr="00761E8D" w:rsidP="00F4052E">
      <w:pPr>
        <w:pStyle w:val="BodyText"/>
      </w:pPr>
      <w:r w:rsidRPr="00761E8D">
        <w:t xml:space="preserve">Companion Volume implementation guides are </w:t>
      </w:r>
      <w:r w:rsidRPr="00761E8D">
        <w:t xml:space="preserve">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2041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61E8D" w:rsidP="00F4052E">
      <w:pPr>
        <w:pStyle w:val="BodyText"/>
        <w:sectPr w:rsidSect="00761E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1E8D" w:rsidP="00761E8D">
      <w:pPr>
        <w:pStyle w:val="SuperHeading"/>
      </w:pPr>
      <w:r w:rsidRPr="00761E8D">
        <w:t>Assessment Requirements for HLTENN055 Apply nursing practice in the respiratory care setting</w:t>
      </w:r>
    </w:p>
    <w:p w:rsidR="00000000" w:rsidRPr="00761E8D" w:rsidP="00761E8D">
      <w:pPr>
        <w:pStyle w:val="Heading1"/>
      </w:pPr>
      <w:bookmarkStart w:id="10" w:name="O_1200642"/>
      <w:bookmarkEnd w:id="10"/>
      <w:r w:rsidRPr="00761E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761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1E8D" w:rsidP="00761E8D">
            <w:pPr>
              <w:pStyle w:val="BodyText"/>
            </w:pPr>
            <w:r w:rsidRPr="00761E8D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1E8D">
            <w:pPr>
              <w:pStyle w:val="BodyText"/>
              <w:rPr>
                <w:lang w:val="en-NZ"/>
              </w:rPr>
            </w:pPr>
            <w:r w:rsidRPr="00761E8D">
              <w:rPr>
                <w:rStyle w:val="SpecialBold"/>
              </w:rPr>
              <w:t>Comments</w:t>
            </w:r>
          </w:p>
        </w:tc>
      </w:tr>
      <w:tr w:rsidTr="00761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8D">
            <w:pPr>
              <w:pStyle w:val="BodyText"/>
              <w:rPr>
                <w:lang w:val="en-NZ"/>
              </w:rPr>
            </w:pPr>
            <w:r w:rsidRPr="00761E8D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E8D" w:rsidP="00761E8D">
            <w:pPr>
              <w:pStyle w:val="BodyText"/>
            </w:pPr>
            <w:r w:rsidRPr="00761E8D">
              <w:t>Release 2 HLTENN055 Apply nursing practice in the respiratory care setting supersedes and is equivalent to Release 1 HLTENN055 Apply nursing practice in the respiratory care setting.</w:t>
            </w:r>
          </w:p>
          <w:p w:rsidR="00000000" w:rsidRPr="00761E8D" w:rsidP="00761E8D">
            <w:pPr>
              <w:pStyle w:val="BodyText"/>
            </w:pPr>
            <w:r w:rsidRPr="00761E8D">
              <w:t>Updated:</w:t>
            </w:r>
          </w:p>
          <w:p w:rsidR="00000000" w:rsidP="00761E8D">
            <w:pPr>
              <w:pStyle w:val="BodyText"/>
              <w:rPr>
                <w:lang w:val="en-NZ"/>
              </w:rPr>
            </w:pPr>
            <w:r w:rsidRPr="00761E8D">
              <w:t>Mapping details and minor corrections.</w:t>
            </w:r>
          </w:p>
        </w:tc>
      </w:tr>
      <w:tr w:rsidTr="00761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E8D">
            <w:pPr>
              <w:pStyle w:val="BodyText"/>
              <w:rPr>
                <w:lang w:val="en-NZ"/>
              </w:rPr>
            </w:pPr>
            <w:r w:rsidRPr="00761E8D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E8D" w:rsidP="00761E8D">
            <w:pPr>
              <w:pStyle w:val="BodyText"/>
            </w:pPr>
            <w:r w:rsidRPr="00761E8D">
              <w:t>HLTENN055 Apply nursing practice in the respiratory care setting supersedes and is equivalent to HLTENN023 Apply nursing practice in the respiratory care setting.</w:t>
            </w:r>
          </w:p>
        </w:tc>
      </w:tr>
    </w:tbl>
    <w:p w:rsidR="00000000" w:rsidRPr="00761E8D" w:rsidP="00761E8D">
      <w:pPr>
        <w:pStyle w:val="BodyText"/>
      </w:pPr>
    </w:p>
    <w:p w:rsidR="00000000" w:rsidRPr="00761E8D" w:rsidP="00761E8D">
      <w:pPr>
        <w:pStyle w:val="AllowPageBreak"/>
      </w:pPr>
    </w:p>
    <w:p w:rsidR="00000000" w:rsidRPr="00761E8D" w:rsidP="00761E8D">
      <w:pPr>
        <w:pStyle w:val="Heading1"/>
      </w:pPr>
      <w:bookmarkStart w:id="11" w:name="O_1200641"/>
      <w:bookmarkEnd w:id="11"/>
      <w:r w:rsidRPr="00761E8D">
        <w:t>Performance Evidence</w:t>
      </w:r>
    </w:p>
    <w:p w:rsidR="00000000" w:rsidRPr="00761E8D" w:rsidP="00F4052E">
      <w:pPr>
        <w:pStyle w:val="BodyText"/>
      </w:pPr>
      <w:r w:rsidRPr="00761E8D">
        <w:t>E</w:t>
      </w:r>
      <w:r w:rsidRPr="00761E8D">
        <w:t>vidence of the ability to complete tasks outlined in elements and performance criteria of this unit in the context of the job role, and:</w:t>
      </w:r>
    </w:p>
    <w:p w:rsidR="00000000" w:rsidRPr="00761E8D" w:rsidP="00761E8D">
      <w:pPr>
        <w:pStyle w:val="ListBullet"/>
      </w:pPr>
      <w:r w:rsidRPr="00761E8D">
        <w:t>perform the nursing care interventions on three people in a respiratory care setting:</w:t>
      </w:r>
    </w:p>
    <w:p w:rsidR="00000000" w:rsidRPr="00761E8D" w:rsidP="00761E8D">
      <w:pPr>
        <w:pStyle w:val="ListBullet2"/>
      </w:pPr>
      <w:r w:rsidRPr="00761E8D">
        <w:t>care of an arterial line</w:t>
      </w:r>
    </w:p>
    <w:p w:rsidR="00000000" w:rsidRPr="00761E8D" w:rsidP="00761E8D">
      <w:pPr>
        <w:pStyle w:val="ListBullet2"/>
      </w:pPr>
      <w:r w:rsidRPr="00761E8D">
        <w:t>use of positive airway pressure (CPAP) and bilevel positive airway pressure (BiPAP)</w:t>
      </w:r>
    </w:p>
    <w:p w:rsidR="00000000" w:rsidRPr="00761E8D" w:rsidP="00761E8D">
      <w:pPr>
        <w:pStyle w:val="ListBullet2"/>
      </w:pPr>
      <w:r w:rsidRPr="00761E8D">
        <w:t>care of permanent and temporary mechanical ventilation including suctioning and bagging</w:t>
      </w:r>
    </w:p>
    <w:p w:rsidR="00000000" w:rsidRPr="00761E8D" w:rsidP="00761E8D">
      <w:pPr>
        <w:pStyle w:val="ListBullet2"/>
      </w:pPr>
      <w:r w:rsidRPr="00761E8D">
        <w:t>use of tracheal suction via an endotracheal tube (ETT)</w:t>
      </w:r>
    </w:p>
    <w:p w:rsidR="00000000" w:rsidRPr="00761E8D" w:rsidP="00761E8D">
      <w:pPr>
        <w:pStyle w:val="ListBullet2"/>
      </w:pPr>
      <w:r w:rsidRPr="00761E8D">
        <w:t xml:space="preserve">assistance with insertion or </w:t>
      </w:r>
      <w:r w:rsidRPr="00761E8D">
        <w:t>removal of pleural and intercostal or underwater seal drains (UWSD)</w:t>
      </w:r>
    </w:p>
    <w:p w:rsidR="00000000" w:rsidRPr="00761E8D" w:rsidP="00761E8D">
      <w:pPr>
        <w:pStyle w:val="ListBullet2"/>
      </w:pPr>
      <w:r w:rsidRPr="00761E8D">
        <w:t>administration of oxygen based on evaluation of oximetry readings or blood gas analysis in consultation with registered nurse</w:t>
      </w:r>
    </w:p>
    <w:p w:rsidR="00000000" w:rsidRPr="00761E8D" w:rsidP="00F4052E">
      <w:pPr>
        <w:pStyle w:val="BodyText"/>
      </w:pPr>
      <w:r w:rsidRPr="00761E8D">
        <w:t>The tasks must include use of advanced communication and medic</w:t>
      </w:r>
      <w:r w:rsidRPr="00761E8D">
        <w:t>al terminology to communicate effectively with the person, families and carers, and the registered nurse and other health professionals to record or report the outcomes.</w:t>
      </w:r>
    </w:p>
    <w:p w:rsidR="00000000" w:rsidRPr="00761E8D" w:rsidP="00F4052E">
      <w:pPr>
        <w:pStyle w:val="BodyText"/>
      </w:pPr>
      <w:r w:rsidRPr="00761E8D">
        <w:t>The tasks must be undertaken in accordance with the Nursing and Midwifery Board of Aus</w:t>
      </w:r>
      <w:r w:rsidRPr="00761E8D">
        <w:t>tralia (NMBA) professional practice standards, codes and guidelines.</w:t>
      </w:r>
    </w:p>
    <w:p w:rsidR="00000000" w:rsidRPr="00761E8D" w:rsidP="00761E8D">
      <w:pPr>
        <w:pStyle w:val="Heading1"/>
      </w:pPr>
      <w:bookmarkStart w:id="12" w:name="O_1200640"/>
      <w:bookmarkEnd w:id="12"/>
      <w:r w:rsidRPr="00761E8D">
        <w:t>Knowledge Evidence</w:t>
      </w:r>
    </w:p>
    <w:p w:rsidR="00000000" w:rsidRPr="00761E8D" w:rsidP="00F4052E">
      <w:pPr>
        <w:pStyle w:val="BodyText"/>
      </w:pPr>
      <w:r w:rsidRPr="00761E8D">
        <w:t>Demonstrate knowledge required to complete tasks outlined in elements and performance criteria of this unit:</w:t>
      </w:r>
    </w:p>
    <w:p w:rsidR="00000000" w:rsidRPr="00761E8D" w:rsidP="00761E8D">
      <w:pPr>
        <w:pStyle w:val="ListBullet"/>
      </w:pPr>
      <w:r w:rsidRPr="00761E8D">
        <w:t>respiratory anatomy, physiology and pathology, sufficiently in-depth and specialised to make judgements and to make a professional contribution to respiratory nursing care.</w:t>
      </w:r>
    </w:p>
    <w:p w:rsidR="00000000" w:rsidRPr="00761E8D" w:rsidP="00761E8D">
      <w:pPr>
        <w:pStyle w:val="ListBullet"/>
      </w:pPr>
      <w:r w:rsidRPr="00761E8D">
        <w:t>respiratory conditions:</w:t>
      </w:r>
    </w:p>
    <w:p w:rsidR="00000000" w:rsidRPr="00761E8D" w:rsidP="00761E8D">
      <w:pPr>
        <w:pStyle w:val="ListBullet2"/>
      </w:pPr>
      <w:r w:rsidRPr="00761E8D">
        <w:t>acute respiratory distress syndrome</w:t>
      </w:r>
    </w:p>
    <w:p w:rsidR="00000000" w:rsidRPr="00761E8D" w:rsidP="00761E8D">
      <w:pPr>
        <w:pStyle w:val="ListBullet2"/>
      </w:pPr>
      <w:r w:rsidRPr="00761E8D">
        <w:t>asthma</w:t>
      </w:r>
    </w:p>
    <w:p w:rsidR="00000000" w:rsidRPr="00761E8D" w:rsidP="00761E8D">
      <w:pPr>
        <w:pStyle w:val="ListBullet2"/>
      </w:pPr>
      <w:r w:rsidRPr="00761E8D">
        <w:t>bronchitis, bro</w:t>
      </w:r>
      <w:r w:rsidRPr="00761E8D">
        <w:t xml:space="preserve">nchiolitis and bronchiectasis </w:t>
      </w:r>
    </w:p>
    <w:p w:rsidR="00000000" w:rsidRPr="00761E8D" w:rsidP="00761E8D">
      <w:pPr>
        <w:pStyle w:val="ListBullet2"/>
      </w:pPr>
      <w:r w:rsidRPr="00761E8D">
        <w:t>chronic obstructive airway disease</w:t>
      </w:r>
    </w:p>
    <w:p w:rsidR="00000000" w:rsidRPr="00761E8D" w:rsidP="00761E8D">
      <w:pPr>
        <w:pStyle w:val="ListBullet2"/>
      </w:pPr>
      <w:r w:rsidRPr="00761E8D">
        <w:t>cystic fibrosis</w:t>
      </w:r>
    </w:p>
    <w:p w:rsidR="00000000" w:rsidRPr="00761E8D" w:rsidP="00761E8D">
      <w:pPr>
        <w:pStyle w:val="ListBullet2"/>
      </w:pPr>
      <w:r w:rsidRPr="00761E8D">
        <w:t>emphysema</w:t>
      </w:r>
    </w:p>
    <w:p w:rsidR="00000000" w:rsidRPr="00761E8D" w:rsidP="00761E8D">
      <w:pPr>
        <w:pStyle w:val="ListBullet2"/>
      </w:pPr>
      <w:r w:rsidRPr="00761E8D">
        <w:t>haemothorax</w:t>
      </w:r>
    </w:p>
    <w:p w:rsidR="00000000" w:rsidRPr="00761E8D" w:rsidP="00761E8D">
      <w:pPr>
        <w:pStyle w:val="ListBullet2"/>
      </w:pPr>
      <w:r w:rsidRPr="00761E8D">
        <w:t>lung cancer</w:t>
      </w:r>
    </w:p>
    <w:p w:rsidR="00000000" w:rsidRPr="00761E8D" w:rsidP="00761E8D">
      <w:pPr>
        <w:pStyle w:val="ListBullet2"/>
      </w:pPr>
      <w:r w:rsidRPr="00761E8D">
        <w:t>pulmonary oedema</w:t>
      </w:r>
    </w:p>
    <w:p w:rsidR="00000000" w:rsidRPr="00761E8D" w:rsidP="00761E8D">
      <w:pPr>
        <w:pStyle w:val="ListBullet2"/>
      </w:pPr>
      <w:r w:rsidRPr="00761E8D">
        <w:t>pneumonia</w:t>
      </w:r>
    </w:p>
    <w:p w:rsidR="00000000" w:rsidRPr="00761E8D" w:rsidP="00761E8D">
      <w:pPr>
        <w:pStyle w:val="ListBullet2"/>
      </w:pPr>
      <w:r w:rsidRPr="00761E8D">
        <w:t>pulmonary embolism (PE)</w:t>
      </w:r>
    </w:p>
    <w:p w:rsidR="00000000" w:rsidRPr="00761E8D" w:rsidP="00761E8D">
      <w:pPr>
        <w:pStyle w:val="ListBullet2"/>
      </w:pPr>
      <w:r w:rsidRPr="00761E8D">
        <w:t>pneumothorax</w:t>
      </w:r>
    </w:p>
    <w:p w:rsidR="00000000" w:rsidRPr="00761E8D" w:rsidP="00761E8D">
      <w:pPr>
        <w:pStyle w:val="ListBullet2"/>
      </w:pPr>
      <w:r w:rsidRPr="00761E8D">
        <w:t>sleep apnoea</w:t>
      </w:r>
    </w:p>
    <w:p w:rsidR="00000000" w:rsidRPr="00761E8D" w:rsidP="00761E8D">
      <w:pPr>
        <w:pStyle w:val="ListBullet2"/>
      </w:pPr>
      <w:r w:rsidRPr="00761E8D">
        <w:t>tuberculosis (TB)</w:t>
      </w:r>
    </w:p>
    <w:p w:rsidR="00000000" w:rsidRPr="00761E8D" w:rsidP="00761E8D">
      <w:pPr>
        <w:pStyle w:val="ListBullet"/>
      </w:pPr>
      <w:r w:rsidRPr="00761E8D">
        <w:t>actual and potential problems from respiratory conditions:</w:t>
      </w:r>
    </w:p>
    <w:p w:rsidR="00000000" w:rsidRPr="00761E8D" w:rsidP="00761E8D">
      <w:pPr>
        <w:pStyle w:val="ListBullet2"/>
      </w:pPr>
      <w:r w:rsidRPr="00761E8D">
        <w:t>aspiration</w:t>
      </w:r>
    </w:p>
    <w:p w:rsidR="00000000" w:rsidRPr="00761E8D" w:rsidP="00761E8D">
      <w:pPr>
        <w:pStyle w:val="ListBullet2"/>
      </w:pPr>
      <w:r w:rsidRPr="00761E8D">
        <w:t>hypoxia</w:t>
      </w:r>
    </w:p>
    <w:p w:rsidR="00000000" w:rsidRPr="00761E8D" w:rsidP="00761E8D">
      <w:pPr>
        <w:pStyle w:val="ListBullet2"/>
      </w:pPr>
      <w:r w:rsidRPr="00761E8D">
        <w:t>hypercapnia</w:t>
      </w:r>
    </w:p>
    <w:p w:rsidR="00000000" w:rsidRPr="00761E8D" w:rsidP="00761E8D">
      <w:pPr>
        <w:pStyle w:val="ListBullet2"/>
      </w:pPr>
      <w:r w:rsidRPr="00761E8D">
        <w:t>inability to clear secretions</w:t>
      </w:r>
    </w:p>
    <w:p w:rsidR="00000000" w:rsidRPr="00761E8D" w:rsidP="00761E8D">
      <w:pPr>
        <w:pStyle w:val="ListBullet2"/>
      </w:pPr>
      <w:r w:rsidRPr="00761E8D">
        <w:t>inability to cough</w:t>
      </w:r>
    </w:p>
    <w:p w:rsidR="00000000" w:rsidRPr="00761E8D" w:rsidP="00761E8D">
      <w:pPr>
        <w:pStyle w:val="ListBullet2"/>
      </w:pPr>
      <w:r w:rsidRPr="00761E8D">
        <w:t>inability to protect airway</w:t>
      </w:r>
    </w:p>
    <w:p w:rsidR="00000000" w:rsidRPr="00761E8D" w:rsidP="00761E8D">
      <w:pPr>
        <w:pStyle w:val="ListBullet2"/>
      </w:pPr>
      <w:r w:rsidRPr="00761E8D">
        <w:t>respiratory failure</w:t>
      </w:r>
    </w:p>
    <w:p w:rsidR="00000000" w:rsidRPr="00761E8D" w:rsidP="00761E8D">
      <w:pPr>
        <w:pStyle w:val="ListBullet2"/>
      </w:pPr>
      <w:r w:rsidRPr="00761E8D">
        <w:t>shortness of breath</w:t>
      </w:r>
    </w:p>
    <w:p w:rsidR="00000000" w:rsidRPr="00761E8D" w:rsidP="00761E8D">
      <w:pPr>
        <w:pStyle w:val="ListBullet"/>
      </w:pPr>
      <w:r w:rsidRPr="00761E8D">
        <w:t>potential nursing interventions related to resp</w:t>
      </w:r>
      <w:r w:rsidRPr="00761E8D">
        <w:t>iratory conditions:</w:t>
      </w:r>
    </w:p>
    <w:p w:rsidR="00000000" w:rsidRPr="00761E8D" w:rsidP="00761E8D">
      <w:pPr>
        <w:pStyle w:val="ListBullet2"/>
      </w:pPr>
      <w:r w:rsidRPr="00761E8D">
        <w:t>administration of non-invasive ventilation, CPAP and BiPAP</w:t>
      </w:r>
    </w:p>
    <w:p w:rsidR="00000000" w:rsidRPr="00761E8D" w:rsidP="00761E8D">
      <w:pPr>
        <w:pStyle w:val="ListBullet2"/>
      </w:pPr>
      <w:r w:rsidRPr="00761E8D">
        <w:t>assisting with insertion and removal of pleural drains</w:t>
      </w:r>
    </w:p>
    <w:p w:rsidR="00000000" w:rsidRPr="00761E8D" w:rsidP="00761E8D">
      <w:pPr>
        <w:pStyle w:val="ListBullet2"/>
      </w:pPr>
      <w:r w:rsidRPr="00761E8D">
        <w:t>care of an arterial line and evaluation of blood gas analysis</w:t>
      </w:r>
    </w:p>
    <w:p w:rsidR="00000000" w:rsidRPr="00761E8D" w:rsidP="00761E8D">
      <w:pPr>
        <w:pStyle w:val="ListBullet2"/>
      </w:pPr>
      <w:r w:rsidRPr="00761E8D">
        <w:t>care of a person with a tracheostomy:</w:t>
      </w:r>
    </w:p>
    <w:p w:rsidR="00000000" w:rsidRPr="00761E8D" w:rsidP="00761E8D">
      <w:pPr>
        <w:pStyle w:val="ListBullet3"/>
      </w:pPr>
      <w:r w:rsidRPr="00761E8D">
        <w:t>tracheostomy dressing</w:t>
      </w:r>
    </w:p>
    <w:p w:rsidR="00000000" w:rsidRPr="00761E8D" w:rsidP="00761E8D">
      <w:pPr>
        <w:pStyle w:val="ListBullet3"/>
      </w:pPr>
      <w:r w:rsidRPr="00761E8D">
        <w:t>tracheal suction via an endotracheal tube (ETT) and tracheostomy</w:t>
      </w:r>
    </w:p>
    <w:p w:rsidR="00000000" w:rsidRPr="00761E8D" w:rsidP="00761E8D">
      <w:pPr>
        <w:pStyle w:val="ListBullet2"/>
      </w:pPr>
      <w:r w:rsidRPr="00761E8D">
        <w:t>evaluating the results of oximetry readings.</w:t>
      </w:r>
    </w:p>
    <w:p w:rsidR="00000000" w:rsidRPr="00761E8D" w:rsidP="00761E8D">
      <w:pPr>
        <w:pStyle w:val="ListBullet2"/>
      </w:pPr>
      <w:r w:rsidRPr="00761E8D">
        <w:t>respiratory assessment:</w:t>
      </w:r>
    </w:p>
    <w:p w:rsidR="00000000" w:rsidRPr="00761E8D" w:rsidP="00761E8D">
      <w:pPr>
        <w:pStyle w:val="ListBullet3"/>
      </w:pPr>
      <w:r w:rsidRPr="00761E8D">
        <w:t>chest auscultation</w:t>
      </w:r>
    </w:p>
    <w:p w:rsidR="00000000" w:rsidRPr="00761E8D" w:rsidP="00761E8D">
      <w:pPr>
        <w:pStyle w:val="ListBullet3"/>
      </w:pPr>
      <w:r w:rsidRPr="00761E8D">
        <w:t>inspection</w:t>
      </w:r>
    </w:p>
    <w:p w:rsidR="00000000" w:rsidRPr="00761E8D" w:rsidP="00761E8D">
      <w:pPr>
        <w:pStyle w:val="ListBullet3"/>
      </w:pPr>
      <w:r w:rsidRPr="00761E8D">
        <w:t>pulse oximetry</w:t>
      </w:r>
    </w:p>
    <w:p w:rsidR="00000000" w:rsidRPr="00761E8D" w:rsidP="00761E8D">
      <w:pPr>
        <w:pStyle w:val="ListBullet3"/>
      </w:pPr>
      <w:r w:rsidRPr="00761E8D">
        <w:t>respiratory rate</w:t>
      </w:r>
    </w:p>
    <w:p w:rsidR="00000000" w:rsidRPr="00761E8D" w:rsidP="00761E8D">
      <w:pPr>
        <w:pStyle w:val="ListBullet3"/>
      </w:pPr>
      <w:r w:rsidRPr="00761E8D">
        <w:t>pulse rate</w:t>
      </w:r>
    </w:p>
    <w:p w:rsidR="00000000" w:rsidRPr="00761E8D" w:rsidP="00761E8D">
      <w:pPr>
        <w:pStyle w:val="ListBullet3"/>
      </w:pPr>
      <w:r w:rsidRPr="00761E8D">
        <w:t>blood pressure</w:t>
      </w:r>
    </w:p>
    <w:p w:rsidR="00000000" w:rsidRPr="00761E8D" w:rsidP="00761E8D">
      <w:pPr>
        <w:pStyle w:val="ListBullet3"/>
      </w:pPr>
      <w:r w:rsidRPr="00761E8D">
        <w:t>sedation score</w:t>
      </w:r>
    </w:p>
    <w:p w:rsidR="00000000" w:rsidRPr="00761E8D" w:rsidP="00761E8D">
      <w:pPr>
        <w:pStyle w:val="ListBullet3"/>
      </w:pPr>
      <w:r w:rsidRPr="00761E8D">
        <w:t>past medical history</w:t>
      </w:r>
    </w:p>
    <w:p w:rsidR="00000000" w:rsidRPr="00761E8D" w:rsidP="00761E8D">
      <w:pPr>
        <w:pStyle w:val="ListBullet3"/>
      </w:pPr>
      <w:r w:rsidRPr="00761E8D">
        <w:t>accessory muscles in use when breathing</w:t>
      </w:r>
    </w:p>
    <w:p w:rsidR="00000000" w:rsidRPr="00761E8D" w:rsidP="00761E8D">
      <w:pPr>
        <w:pStyle w:val="ListBullet3"/>
      </w:pPr>
      <w:r w:rsidRPr="00761E8D">
        <w:t>degree of shortness of breath (SOB)</w:t>
      </w:r>
    </w:p>
    <w:p w:rsidR="00000000" w:rsidRPr="00761E8D" w:rsidP="00761E8D">
      <w:pPr>
        <w:pStyle w:val="ListBullet2"/>
      </w:pPr>
      <w:r w:rsidRPr="00761E8D">
        <w:t>evaluating results of spirometry testing</w:t>
      </w:r>
    </w:p>
    <w:p w:rsidR="00000000" w:rsidRPr="00761E8D" w:rsidP="00761E8D">
      <w:pPr>
        <w:pStyle w:val="ListBullet2"/>
      </w:pPr>
      <w:r w:rsidRPr="00761E8D">
        <w:t>surgical procedures for respiratory conditions</w:t>
      </w:r>
    </w:p>
    <w:p w:rsidR="00000000" w:rsidRPr="00761E8D" w:rsidP="00761E8D">
      <w:pPr>
        <w:pStyle w:val="ListBullet2"/>
      </w:pPr>
      <w:r w:rsidRPr="00761E8D">
        <w:t>oxygen management.</w:t>
      </w:r>
    </w:p>
    <w:p w:rsidR="00000000" w:rsidRPr="00761E8D" w:rsidP="00761E8D">
      <w:pPr>
        <w:pStyle w:val="AllowPageBreak"/>
      </w:pPr>
    </w:p>
    <w:p w:rsidR="00000000" w:rsidRPr="00761E8D" w:rsidP="00761E8D">
      <w:pPr>
        <w:pStyle w:val="Heading1"/>
      </w:pPr>
      <w:bookmarkStart w:id="13" w:name="O_1200639"/>
      <w:bookmarkEnd w:id="13"/>
      <w:r w:rsidRPr="00761E8D">
        <w:t>Assessment Conditions</w:t>
      </w:r>
    </w:p>
    <w:p w:rsidR="00000000" w:rsidRPr="00761E8D" w:rsidP="00F4052E">
      <w:pPr>
        <w:pStyle w:val="BodyText"/>
      </w:pPr>
      <w:r w:rsidRPr="00761E8D">
        <w:t>To be eligible to apply for registration as an enrolled nurse and to practice in Australia, each applicant must complete a Diploma of Nursing program accredited by the Australian Nursing and Midwifery Accreditation Council (ANMAC) and</w:t>
      </w:r>
      <w:r w:rsidRPr="00761E8D">
        <w:t xml:space="preserve"> approved as ‘an approved program of study’ by the Nursing and Midwifery Board of Australia (NMBA) in accordance with the Enrolled Nurse Accreditation Standards. </w:t>
      </w:r>
    </w:p>
    <w:p w:rsidR="00000000" w:rsidRPr="00761E8D" w:rsidP="00F4052E">
      <w:pPr>
        <w:pStyle w:val="BodyText"/>
      </w:pPr>
      <w:r w:rsidRPr="00761E8D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120410">
        <w:rPr>
          <w:rStyle w:val="Hyperlink"/>
        </w:rPr>
        <w:t>https://www.ahpra.gov.au</w:t>
      </w:r>
      <w:r>
        <w:fldChar w:fldCharType="end"/>
      </w:r>
      <w:r w:rsidRPr="00761E8D">
        <w:t xml:space="preserve">.  </w:t>
      </w:r>
    </w:p>
    <w:p w:rsidR="00000000" w:rsidRPr="00761E8D" w:rsidP="00F4052E">
      <w:pPr>
        <w:pStyle w:val="BodyText"/>
      </w:pPr>
      <w:r w:rsidRPr="00761E8D">
        <w:t>Skills must be demonstrated in the workplac</w:t>
      </w:r>
      <w:r w:rsidRPr="00761E8D">
        <w:t>e or in a simulated environment as specified in the performance evidence that model industry operating conditions including access to real people for simulations and scenarios in enrolled nursing work.</w:t>
      </w:r>
    </w:p>
    <w:p w:rsidR="00000000" w:rsidRPr="00761E8D" w:rsidP="00F4052E">
      <w:pPr>
        <w:pStyle w:val="BodyText"/>
      </w:pPr>
      <w:r w:rsidRPr="00761E8D">
        <w:t>Assessors must satisfy the Standards for Registered Tr</w:t>
      </w:r>
      <w:r w:rsidRPr="00761E8D">
        <w:t>aining Organisations’ requirements for assessors.</w:t>
      </w:r>
    </w:p>
    <w:p w:rsidR="00000000" w:rsidRPr="00761E8D" w:rsidP="00F4052E">
      <w:pPr>
        <w:pStyle w:val="BodyText"/>
      </w:pPr>
      <w:r w:rsidRPr="00761E8D">
        <w:t>Assessors must also hold current registration as a registered nurse with the Nursing and Midwifery Board of Australia (NMBA).</w:t>
      </w:r>
    </w:p>
    <w:p w:rsidR="00000000" w:rsidRPr="00761E8D" w:rsidP="00761E8D">
      <w:pPr>
        <w:pStyle w:val="Heading1"/>
      </w:pPr>
      <w:bookmarkStart w:id="14" w:name="O_1200653"/>
      <w:bookmarkEnd w:id="14"/>
      <w:r w:rsidRPr="00761E8D">
        <w:t>Links</w:t>
      </w:r>
    </w:p>
    <w:p w:rsidR="00000000" w:rsidRPr="00761E8D" w:rsidP="00F4052E">
      <w:pPr>
        <w:pStyle w:val="BodyText"/>
      </w:pPr>
      <w:r w:rsidRPr="00761E8D">
        <w:t>Companion Volume implementation guides are found in VET</w:t>
      </w:r>
      <w:r w:rsidRPr="00761E8D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2041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61E8D" w:rsidP="00761E8D"/>
    <w:sectPr w:rsidSect="00761E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8D" w:rsidRPr="00F4052E" w:rsidP="00F405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2E" w:rsidP="00761E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052E" w:rsidP="00761E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4052E" w:rsidP="00761E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8D" w:rsidP="00761E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052E">
      <w:t>Approved</w:t>
    </w:r>
    <w:r w:rsidR="00F405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052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052E">
      <w:rPr>
        <w:noProof/>
      </w:rPr>
      <w:t>5</w:t>
    </w:r>
    <w:r>
      <w:rPr>
        <w:noProof/>
      </w:rPr>
      <w:fldChar w:fldCharType="end"/>
    </w:r>
  </w:p>
  <w:p w:rsidR="00761E8D" w:rsidP="00761E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05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052E">
      <w:t>HumanAbility</w:t>
    </w:r>
    <w:r w:rsidR="00F4052E">
      <w:fldChar w:fldCharType="end"/>
    </w:r>
  </w:p>
  <w:p w:rsidR="00761E8D" w:rsidP="00761E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E8D" w:rsidRPr="00F4052E" w:rsidP="00F405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2E" w:rsidRPr="002D2AF8" w:rsidP="00761E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HLTENN055 Apply nursing practice in the respiratory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052E" w:rsidP="00761E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8D" w:rsidRPr="002D2AF8" w:rsidP="00761E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052E">
      <w:t>HLTENN055 Apply nursing practice in the respiratory care setting</w:t>
    </w:r>
    <w:r w:rsidR="00F405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052E">
      <w:rPr>
        <w:noProof/>
      </w:rPr>
      <w:t>2 March 2025</w:t>
    </w:r>
    <w:r>
      <w:fldChar w:fldCharType="end"/>
    </w:r>
  </w:p>
  <w:p w:rsidR="00761E8D" w:rsidP="00761E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2ED8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629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94BD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E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E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E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E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E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E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E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E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E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E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E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E8D"/>
  </w:style>
  <w:style w:type="character" w:customStyle="1" w:styleId="Heading1Char">
    <w:name w:val="Heading 1 Char"/>
    <w:basedOn w:val="DefaultParagraphFont"/>
    <w:link w:val="Heading1"/>
    <w:rsid w:val="00761E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E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E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1E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1E8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1E8D"/>
    <w:rPr>
      <w:b/>
      <w:spacing w:val="0"/>
    </w:rPr>
  </w:style>
  <w:style w:type="paragraph" w:styleId="ListBullet2">
    <w:name w:val="List Bullet 2"/>
    <w:basedOn w:val="List2"/>
    <w:rsid w:val="00761E8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1E8D"/>
    <w:rPr>
      <w:i/>
    </w:rPr>
  </w:style>
  <w:style w:type="paragraph" w:customStyle="1" w:styleId="SuperHeading">
    <w:name w:val="SuperHeading"/>
    <w:basedOn w:val="Normal"/>
    <w:rsid w:val="00761E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E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1E8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61E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E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E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E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E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E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E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E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E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E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E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E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E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E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1E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E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E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E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1E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E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E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E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E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E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E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E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E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1E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E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E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E8D"/>
  </w:style>
  <w:style w:type="paragraph" w:styleId="TableofFigures">
    <w:name w:val="table of figures"/>
    <w:basedOn w:val="Normal"/>
    <w:next w:val="Normal"/>
    <w:semiHidden/>
    <w:rsid w:val="00761E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E8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1E8D"/>
    <w:rPr>
      <w:rFonts w:ascii="Wingdings" w:hAnsi="Wingdings"/>
    </w:rPr>
  </w:style>
  <w:style w:type="paragraph" w:customStyle="1" w:styleId="TableHeading">
    <w:name w:val="Table Heading"/>
    <w:basedOn w:val="HeadingBase"/>
    <w:rsid w:val="00761E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E8D"/>
    <w:rPr>
      <w:color w:val="0033CC"/>
      <w:u w:val="none"/>
    </w:rPr>
  </w:style>
  <w:style w:type="paragraph" w:customStyle="1" w:styleId="BodyTextRight">
    <w:name w:val="Body Text Right"/>
    <w:basedOn w:val="BodyText"/>
    <w:rsid w:val="00761E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E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E8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E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E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E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E8D"/>
    <w:rPr>
      <w:sz w:val="32"/>
    </w:rPr>
  </w:style>
  <w:style w:type="paragraph" w:customStyle="1" w:styleId="HeadingProcedure">
    <w:name w:val="Heading Procedure"/>
    <w:basedOn w:val="HeadingBase"/>
    <w:next w:val="Normal"/>
    <w:rsid w:val="00761E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E8D"/>
    <w:pPr>
      <w:spacing w:before="60" w:after="60"/>
    </w:pPr>
  </w:style>
  <w:style w:type="paragraph" w:styleId="ListContinue">
    <w:name w:val="List Continue"/>
    <w:basedOn w:val="List"/>
    <w:rsid w:val="00761E8D"/>
    <w:pPr>
      <w:ind w:firstLine="0"/>
    </w:pPr>
  </w:style>
  <w:style w:type="paragraph" w:customStyle="1" w:styleId="ListNote">
    <w:name w:val="List Note"/>
    <w:basedOn w:val="List"/>
    <w:rsid w:val="00761E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E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E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E8D"/>
    <w:rPr>
      <w:rFonts w:ascii="Courier New" w:hAnsi="Courier New"/>
    </w:rPr>
  </w:style>
  <w:style w:type="paragraph" w:customStyle="1" w:styleId="NoteBullet">
    <w:name w:val="Note Bullet"/>
    <w:basedOn w:val="Note"/>
    <w:rsid w:val="00761E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E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E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E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E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1E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E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E8D"/>
    <w:rPr>
      <w:b/>
      <w:smallCaps/>
    </w:rPr>
  </w:style>
  <w:style w:type="paragraph" w:customStyle="1" w:styleId="TableListNumber">
    <w:name w:val="Table List Number"/>
    <w:basedOn w:val="ListNumber"/>
    <w:rsid w:val="00761E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E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E8D"/>
    <w:pPr>
      <w:numPr>
        <w:numId w:val="10"/>
      </w:numPr>
    </w:pPr>
  </w:style>
  <w:style w:type="paragraph" w:customStyle="1" w:styleId="ListAlpha2">
    <w:name w:val="List Alpha 2"/>
    <w:basedOn w:val="List2"/>
    <w:rsid w:val="00761E8D"/>
    <w:pPr>
      <w:numPr>
        <w:numId w:val="9"/>
      </w:numPr>
    </w:pPr>
  </w:style>
  <w:style w:type="paragraph" w:styleId="List2">
    <w:name w:val="List 2"/>
    <w:basedOn w:val="BodyText"/>
    <w:rsid w:val="00761E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E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E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E8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1E8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1E8D"/>
    <w:pPr>
      <w:numPr>
        <w:numId w:val="5"/>
      </w:numPr>
    </w:pPr>
  </w:style>
  <w:style w:type="paragraph" w:styleId="ListContinue2">
    <w:name w:val="List Continue 2"/>
    <w:basedOn w:val="List2"/>
    <w:rsid w:val="00761E8D"/>
    <w:pPr>
      <w:ind w:firstLine="0"/>
    </w:pPr>
  </w:style>
  <w:style w:type="paragraph" w:styleId="ListContinue3">
    <w:name w:val="List Continue 3"/>
    <w:basedOn w:val="List3"/>
    <w:rsid w:val="00761E8D"/>
    <w:pPr>
      <w:ind w:left="1021" w:firstLine="0"/>
    </w:pPr>
  </w:style>
  <w:style w:type="paragraph" w:styleId="ListContinue4">
    <w:name w:val="List Continue 4"/>
    <w:basedOn w:val="List4"/>
    <w:rsid w:val="00761E8D"/>
    <w:pPr>
      <w:ind w:firstLine="0"/>
    </w:pPr>
  </w:style>
  <w:style w:type="paragraph" w:styleId="ListContinue5">
    <w:name w:val="List Continue 5"/>
    <w:basedOn w:val="List5"/>
    <w:rsid w:val="00761E8D"/>
    <w:pPr>
      <w:ind w:firstLine="0"/>
    </w:pPr>
  </w:style>
  <w:style w:type="paragraph" w:styleId="ListNumber3">
    <w:name w:val="List Number 3"/>
    <w:basedOn w:val="List3"/>
    <w:rsid w:val="00761E8D"/>
    <w:pPr>
      <w:numPr>
        <w:numId w:val="6"/>
      </w:numPr>
    </w:pPr>
  </w:style>
  <w:style w:type="paragraph" w:styleId="ListNumber4">
    <w:name w:val="List Number 4"/>
    <w:basedOn w:val="List4"/>
    <w:rsid w:val="00761E8D"/>
    <w:pPr>
      <w:numPr>
        <w:numId w:val="7"/>
      </w:numPr>
    </w:pPr>
  </w:style>
  <w:style w:type="paragraph" w:styleId="ListNumber5">
    <w:name w:val="List Number 5"/>
    <w:basedOn w:val="List5"/>
    <w:rsid w:val="00761E8D"/>
    <w:pPr>
      <w:numPr>
        <w:numId w:val="8"/>
      </w:numPr>
    </w:pPr>
  </w:style>
  <w:style w:type="paragraph" w:styleId="BlockText">
    <w:name w:val="Block Text"/>
    <w:basedOn w:val="Normal"/>
    <w:rsid w:val="00761E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E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E8D"/>
    <w:rPr>
      <w:sz w:val="16"/>
      <w:vertAlign w:val="superscript"/>
    </w:rPr>
  </w:style>
  <w:style w:type="character" w:customStyle="1" w:styleId="Symbols">
    <w:name w:val="Symbols"/>
    <w:basedOn w:val="DefaultParagraphFont"/>
    <w:rsid w:val="00761E8D"/>
    <w:rPr>
      <w:rFonts w:ascii="Symbol" w:hAnsi="Symbol"/>
    </w:rPr>
  </w:style>
  <w:style w:type="character" w:customStyle="1" w:styleId="MenuOptions">
    <w:name w:val="Menu Options"/>
    <w:basedOn w:val="DefaultParagraphFont"/>
    <w:rsid w:val="00761E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E8D"/>
    <w:rPr>
      <w:b/>
    </w:rPr>
  </w:style>
  <w:style w:type="character" w:customStyle="1" w:styleId="Underlined">
    <w:name w:val="Underlined"/>
    <w:basedOn w:val="DefaultParagraphFont"/>
    <w:rsid w:val="00761E8D"/>
    <w:rPr>
      <w:u w:val="single"/>
    </w:rPr>
  </w:style>
  <w:style w:type="paragraph" w:customStyle="1" w:styleId="TableBodyTextRight">
    <w:name w:val="Table Body Text Right"/>
    <w:basedOn w:val="TableBodyText"/>
    <w:rsid w:val="00761E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E8D"/>
    <w:rPr>
      <w:sz w:val="18"/>
    </w:rPr>
  </w:style>
  <w:style w:type="paragraph" w:customStyle="1" w:styleId="BodySmallRight">
    <w:name w:val="Body Small Right"/>
    <w:basedOn w:val="BodyTextRight"/>
    <w:rsid w:val="00761E8D"/>
    <w:rPr>
      <w:sz w:val="18"/>
      <w:szCs w:val="18"/>
    </w:rPr>
  </w:style>
  <w:style w:type="paragraph" w:customStyle="1" w:styleId="MarginEdition">
    <w:name w:val="Margin Edition"/>
    <w:basedOn w:val="MarginNote"/>
    <w:rsid w:val="00761E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E8D"/>
    <w:rPr>
      <w:sz w:val="2"/>
      <w:szCs w:val="2"/>
    </w:rPr>
  </w:style>
  <w:style w:type="character" w:customStyle="1" w:styleId="Small">
    <w:name w:val="Small"/>
    <w:basedOn w:val="DefaultParagraphFont"/>
    <w:rsid w:val="00761E8D"/>
    <w:rPr>
      <w:sz w:val="16"/>
    </w:rPr>
  </w:style>
  <w:style w:type="paragraph" w:customStyle="1" w:styleId="WideTable">
    <w:name w:val="Wide Table"/>
    <w:basedOn w:val="Normal"/>
    <w:rsid w:val="00761E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E8D"/>
  </w:style>
  <w:style w:type="paragraph" w:styleId="Quote">
    <w:name w:val="Quote"/>
    <w:basedOn w:val="Heading1"/>
    <w:link w:val="QuoteChar"/>
    <w:qFormat/>
    <w:rsid w:val="00761E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E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E8D"/>
    <w:pPr>
      <w:pageBreakBefore/>
    </w:pPr>
  </w:style>
  <w:style w:type="paragraph" w:customStyle="1" w:styleId="Border">
    <w:name w:val="Border"/>
    <w:basedOn w:val="Normal"/>
    <w:qFormat/>
    <w:rsid w:val="00761E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E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E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E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E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E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E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E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E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E8D"/>
    <w:rPr>
      <w:u w:val="single"/>
    </w:rPr>
  </w:style>
  <w:style w:type="character" w:customStyle="1" w:styleId="BoldandItalics">
    <w:name w:val="Bold and Italics"/>
    <w:qFormat/>
    <w:rsid w:val="00761E8D"/>
    <w:rPr>
      <w:b/>
      <w:i/>
      <w:u w:val="none"/>
    </w:rPr>
  </w:style>
  <w:style w:type="paragraph" w:styleId="BalloonText">
    <w:name w:val="Balloon Text"/>
    <w:basedOn w:val="Normal"/>
    <w:link w:val="BalloonTextChar"/>
    <w:rsid w:val="00761E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E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E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E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E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E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E8D"/>
    <w:pPr>
      <w:spacing w:before="0" w:after="0"/>
    </w:pPr>
  </w:style>
  <w:style w:type="paragraph" w:customStyle="1" w:styleId="BodyTextBold">
    <w:name w:val="Body Text Bold"/>
    <w:basedOn w:val="BodyText"/>
    <w:qFormat/>
    <w:rsid w:val="00761E8D"/>
    <w:rPr>
      <w:b/>
    </w:rPr>
  </w:style>
  <w:style w:type="character" w:styleId="Hyperlink">
    <w:name w:val="Hyperlink"/>
    <w:basedOn w:val="DefaultParagraphFont"/>
    <w:uiPriority w:val="99"/>
    <w:unhideWhenUsed/>
    <w:rsid w:val="00F405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1172</Words>
  <Characters>7632</Characters>
  <Application>Microsoft Office Word</Application>
  <DocSecurity>0</DocSecurity>
  <Lines>231</Lines>
  <Paragraphs>154</Paragraphs>
  <ScaleCrop>false</ScaleCrop>
  <Company>Author-it Software Corporation Ltd.</Company>
  <LinksUpToDate>false</LinksUpToDate>
  <CharactersWithSpaces>8650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HLTENN055 Apply nursing practice in the respiratory care setting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2025-03-01T22:01:00Z</dcterms:created>
  <dcterms:modified xsi:type="dcterms:W3CDTF">2025-03-01T22:01:00Z</dcterms:modified>
</cp:coreProperties>
</file>