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ED7" w:rsidP="00271ED7">
      <w:pPr>
        <w:pStyle w:val="Title"/>
      </w:pPr>
      <w:r>
        <w:fldChar w:fldCharType="begin"/>
      </w:r>
      <w:r>
        <w:instrText xml:space="preserve"> TITLE   \* MERGEFORMAT </w:instrText>
      </w:r>
      <w:r>
        <w:fldChar w:fldCharType="separate"/>
      </w:r>
      <w:r>
        <w:t>HLTENN017 Apply nursing practice in the orthopaedic care setting</w:t>
      </w:r>
      <w:r>
        <w:fldChar w:fldCharType="end"/>
      </w:r>
    </w:p>
    <w:p w:rsidR="00271ED7" w:rsidP="00271ED7">
      <w:pPr>
        <w:pStyle w:val="Version"/>
        <w:sectPr w:rsidSect="00534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796" w:rsidP="00534796">
      <w:pPr>
        <w:pStyle w:val="SuperHeading"/>
      </w:pPr>
      <w:r w:rsidRPr="00534796">
        <w:t>HLTENN017 Apply nursing practice in the orthopaedic care setting</w:t>
      </w:r>
    </w:p>
    <w:p w:rsidR="00000000" w:rsidRPr="00534796" w:rsidP="00534796">
      <w:pPr>
        <w:pStyle w:val="Heading1"/>
      </w:pPr>
      <w:bookmarkStart w:id="1" w:name="O_820833"/>
      <w:bookmarkEnd w:id="1"/>
      <w:r w:rsidRPr="00534796">
        <w:t>Modification History</w:t>
      </w:r>
    </w:p>
    <w:tbl>
      <w:tblPr>
        <w:tblW w:w="0" w:type="auto"/>
        <w:tblLayout w:type="fixed"/>
        <w:tblCellMar>
          <w:left w:w="62" w:type="dxa"/>
          <w:right w:w="62" w:type="dxa"/>
        </w:tblCellMar>
        <w:tblLook w:val="0000"/>
      </w:tblPr>
      <w:tblGrid>
        <w:gridCol w:w="2790"/>
        <w:gridCol w:w="6344"/>
      </w:tblGrid>
      <w:tr w:rsidTr="0053479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796" w:rsidP="00534796">
            <w:pPr>
              <w:pStyle w:val="BodyText"/>
            </w:pPr>
            <w:r w:rsidRPr="0053479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796">
            <w:pPr>
              <w:pStyle w:val="BodyText"/>
              <w:rPr>
                <w:lang w:val="en-NZ"/>
              </w:rPr>
            </w:pPr>
            <w:r w:rsidRPr="00534796">
              <w:rPr>
                <w:rStyle w:val="SpecialBold"/>
              </w:rPr>
              <w:t>Comments</w:t>
            </w:r>
          </w:p>
        </w:tc>
      </w:tr>
      <w:tr w:rsidTr="0053479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796">
            <w:pPr>
              <w:pStyle w:val="BodyText"/>
              <w:rPr>
                <w:lang w:val="en-NZ"/>
              </w:rPr>
            </w:pPr>
            <w:r w:rsidRPr="0053479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796" w:rsidP="00534796">
            <w:pPr>
              <w:pStyle w:val="BodyText"/>
            </w:pPr>
            <w:r w:rsidRPr="00534796">
              <w:t xml:space="preserve">This version was released in </w:t>
            </w:r>
            <w:r w:rsidRPr="00534796">
              <w:rPr>
                <w:rStyle w:val="Emphasis"/>
              </w:rPr>
              <w:t>HLT Health Training Package release 3.0</w:t>
            </w:r>
            <w:r w:rsidRPr="00534796">
              <w:t xml:space="preserve"> and meets the requirements of the 2012 Standards for Training Packages.</w:t>
            </w:r>
          </w:p>
          <w:p w:rsidR="00000000" w:rsidRPr="00534796" w:rsidP="00534796">
            <w:pPr>
              <w:pStyle w:val="BodyText"/>
            </w:pPr>
            <w:r w:rsidRPr="00534796">
              <w:t>Significant changes to the elements and performance criteria. New evidence requirements for assessment, including volume and frequency requirements. Minimal change to knowledge eviden</w:t>
            </w:r>
            <w:r w:rsidRPr="00534796">
              <w:t>ce.</w:t>
            </w:r>
          </w:p>
          <w:p w:rsidR="00000000" w:rsidRPr="00534796" w:rsidP="00534796">
            <w:pPr>
              <w:pStyle w:val="BodyText"/>
            </w:pPr>
            <w:r w:rsidRPr="00534796">
              <w:t>Supersedes HLTEN601B</w:t>
            </w:r>
          </w:p>
        </w:tc>
      </w:tr>
    </w:tbl>
    <w:p w:rsidR="00000000" w:rsidRPr="00534796" w:rsidP="00534796">
      <w:pPr>
        <w:pStyle w:val="BodyText"/>
      </w:pPr>
    </w:p>
    <w:p w:rsidR="00000000" w:rsidRPr="00534796" w:rsidP="00534796">
      <w:pPr>
        <w:pStyle w:val="AllowPageBreak"/>
      </w:pPr>
    </w:p>
    <w:p w:rsidR="00000000" w:rsidRPr="00534796" w:rsidP="00534796">
      <w:pPr>
        <w:pStyle w:val="Heading1"/>
      </w:pPr>
      <w:bookmarkStart w:id="2" w:name="O_820834"/>
      <w:bookmarkEnd w:id="2"/>
      <w:r w:rsidRPr="00534796">
        <w:t>Application</w:t>
      </w:r>
    </w:p>
    <w:p w:rsidR="00000000" w:rsidRPr="00534796" w:rsidP="00271ED7">
      <w:pPr>
        <w:pStyle w:val="BodyText"/>
      </w:pPr>
      <w:r w:rsidRPr="00534796">
        <w:t>This unit describes the skills and knowledge required to assist people with an orthopaedic conditions to regain optimal function and lifestyle.</w:t>
      </w:r>
    </w:p>
    <w:p w:rsidR="00000000" w:rsidRPr="00534796" w:rsidP="00271ED7">
      <w:pPr>
        <w:pStyle w:val="BodyText"/>
      </w:pPr>
      <w:r w:rsidRPr="00534796">
        <w:t>Enrolled nurses providing orthopaedic nursing care nee</w:t>
      </w:r>
      <w:r w:rsidRPr="00534796">
        <w:t>d to hold and apply specialised in-depth knowledge, effectively integrate theory and practice, and make reliable clinical assessments and judgements.</w:t>
      </w:r>
    </w:p>
    <w:p w:rsidR="00000000" w:rsidRPr="00534796" w:rsidP="00271ED7">
      <w:pPr>
        <w:pStyle w:val="BodyText"/>
      </w:pPr>
      <w:r w:rsidRPr="00534796">
        <w:t>This unit applies to enrolled nurses, registered with the Nursing and Midwifery Board of Australia, seeki</w:t>
      </w:r>
      <w:r w:rsidRPr="00534796">
        <w:t>ng specialisation in enrolled nurse work that is carried out in consultation and collaboration with registered nurses, and under direct or indirect supervisory arrangements aligned to the Nursing and Midwifery Board of Australia regulatory authority legisl</w:t>
      </w:r>
      <w:r w:rsidRPr="00534796">
        <w:t>ative requirements.</w:t>
      </w:r>
    </w:p>
    <w:p w:rsidR="00000000" w:rsidRPr="00271ED7" w:rsidP="00271ED7">
      <w:pPr>
        <w:pStyle w:val="BodyText"/>
        <w:rPr>
          <w:i/>
        </w:rPr>
      </w:pPr>
      <w:r w:rsidRPr="00271ED7">
        <w:rPr>
          <w:rStyle w:val="Emphasis"/>
        </w:rPr>
        <w:t>The skills in this unit must be applied in accordance with Commonwealth and State/Territory legislation, Australian/New Zealand standards and industry codes of practice.</w:t>
      </w:r>
    </w:p>
    <w:p w:rsidR="00000000" w:rsidRPr="00534796" w:rsidP="00534796">
      <w:pPr>
        <w:pStyle w:val="Heading1"/>
      </w:pPr>
      <w:bookmarkStart w:id="3" w:name="O_820838"/>
      <w:bookmarkEnd w:id="3"/>
      <w:r w:rsidRPr="00534796">
        <w:t>Elements and Performance Criteria</w:t>
      </w:r>
    </w:p>
    <w:tbl>
      <w:tblPr>
        <w:tblW w:w="0" w:type="auto"/>
        <w:tblLayout w:type="fixed"/>
        <w:tblCellMar>
          <w:left w:w="62" w:type="dxa"/>
          <w:right w:w="62" w:type="dxa"/>
        </w:tblCellMar>
        <w:tblLook w:val="0000"/>
      </w:tblPr>
      <w:tblGrid>
        <w:gridCol w:w="3261"/>
        <w:gridCol w:w="5670"/>
      </w:tblGrid>
      <w:tr w:rsidTr="005347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34796" w:rsidP="00534796">
            <w:pPr>
              <w:pStyle w:val="BodyText"/>
            </w:pPr>
            <w:r w:rsidRPr="00534796">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534796">
            <w:pPr>
              <w:pStyle w:val="BodyText"/>
              <w:rPr>
                <w:lang w:val="en-NZ"/>
              </w:rPr>
            </w:pPr>
            <w:r w:rsidRPr="00534796">
              <w:rPr>
                <w:rStyle w:val="SpecialBold"/>
              </w:rPr>
              <w:t>PERFORMANCE CRITERIA</w:t>
            </w:r>
          </w:p>
        </w:tc>
      </w:tr>
      <w:tr w:rsidTr="005347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34796" w:rsidP="00534796">
            <w:pPr>
              <w:pStyle w:val="BodyText"/>
            </w:pPr>
            <w:r w:rsidRPr="00534796">
              <w:rPr>
                <w:rStyle w:val="Emphasis"/>
              </w:rPr>
              <w:t xml:space="preserve">Elements define the essential </w:t>
            </w:r>
            <w:r w:rsidRPr="00534796">
              <w:rPr>
                <w:rStyle w:val="Emphasis"/>
              </w:rPr>
              <w:t>outcomes</w:t>
            </w:r>
          </w:p>
        </w:tc>
        <w:tc>
          <w:tcPr>
            <w:tcW w:w="5670" w:type="dxa"/>
            <w:tcBorders>
              <w:top w:val="nil"/>
              <w:left w:val="nil"/>
              <w:bottom w:val="nil"/>
              <w:right w:val="nil"/>
            </w:tcBorders>
            <w:tcMar>
              <w:top w:w="0" w:type="dxa"/>
              <w:left w:w="62" w:type="dxa"/>
              <w:bottom w:w="0" w:type="dxa"/>
              <w:right w:w="62" w:type="dxa"/>
            </w:tcMar>
          </w:tcPr>
          <w:p w:rsidR="00000000" w:rsidP="00534796">
            <w:pPr>
              <w:pStyle w:val="BodyText"/>
              <w:rPr>
                <w:lang w:val="en-NZ"/>
              </w:rPr>
            </w:pPr>
            <w:r w:rsidRPr="00534796">
              <w:rPr>
                <w:rStyle w:val="Emphasis"/>
              </w:rPr>
              <w:t xml:space="preserve">Performance criteria describe the performance needed to </w:t>
            </w:r>
            <w:r w:rsidRPr="00534796">
              <w:rPr>
                <w:rStyle w:val="Emphasis"/>
              </w:rPr>
              <w:t>demonstrate achievement of the element.</w:t>
            </w:r>
          </w:p>
        </w:tc>
      </w:tr>
      <w:tr w:rsidTr="005347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796">
            <w:pPr>
              <w:pStyle w:val="BodyText"/>
              <w:rPr>
                <w:lang w:val="en-NZ"/>
              </w:rPr>
            </w:pPr>
            <w:r w:rsidRPr="00534796">
              <w:t>1. Work in interdisciplinary health care team caring for a person with an orthopaedic condition</w:t>
            </w:r>
          </w:p>
        </w:tc>
        <w:tc>
          <w:tcPr>
            <w:tcW w:w="5670" w:type="dxa"/>
            <w:tcBorders>
              <w:top w:val="nil"/>
              <w:left w:val="nil"/>
              <w:bottom w:val="nil"/>
              <w:right w:val="nil"/>
            </w:tcBorders>
            <w:tcMar>
              <w:top w:w="0" w:type="dxa"/>
              <w:left w:w="62" w:type="dxa"/>
              <w:bottom w:w="0" w:type="dxa"/>
              <w:right w:w="62" w:type="dxa"/>
            </w:tcMar>
          </w:tcPr>
          <w:p w:rsidR="00000000" w:rsidRPr="00534796" w:rsidP="00534796">
            <w:pPr>
              <w:pStyle w:val="BodyText"/>
            </w:pPr>
            <w:r w:rsidRPr="00534796">
              <w:t>1.</w:t>
            </w:r>
            <w:r w:rsidRPr="00534796">
              <w:t>1 Provide nursing care that supports the interdisciplinary health care team in caring for the person with an orthopaedic condition</w:t>
            </w:r>
          </w:p>
          <w:p w:rsidR="00000000" w:rsidRPr="00534796" w:rsidP="00534796">
            <w:pPr>
              <w:pStyle w:val="BodyText"/>
            </w:pPr>
            <w:r w:rsidRPr="00534796">
              <w:t>1.2 Work effectively in the interdisciplinary health care team to foster positive group dynamics with other health care profe</w:t>
            </w:r>
            <w:r w:rsidRPr="00534796">
              <w:t>ssionals</w:t>
            </w:r>
          </w:p>
          <w:p w:rsidR="00000000" w:rsidRPr="00534796" w:rsidP="00534796">
            <w:pPr>
              <w:pStyle w:val="BodyText"/>
            </w:pPr>
            <w:r w:rsidRPr="00534796">
              <w:t>1.3 Identify when the acuity of a person is beyond own skills and knowledge and promptly consult with registered nurse and relevant interdisciplinary health care team</w:t>
            </w:r>
          </w:p>
          <w:p w:rsidR="00000000" w:rsidRPr="00534796" w:rsidP="00534796">
            <w:pPr>
              <w:pStyle w:val="BodyText"/>
            </w:pPr>
            <w:r w:rsidRPr="00534796">
              <w:t xml:space="preserve">1.4 Use critical thinking and problem-solving approaches to propose actions and </w:t>
            </w:r>
            <w:r w:rsidRPr="00534796">
              <w:t>implement nursing interventions, in consultation with registered nurse and relevant interdisciplinary health care team</w:t>
            </w:r>
          </w:p>
          <w:p w:rsidR="00000000" w:rsidP="00534796">
            <w:pPr>
              <w:pStyle w:val="BodyText"/>
              <w:rPr>
                <w:lang w:val="en-NZ"/>
              </w:rPr>
            </w:pPr>
          </w:p>
        </w:tc>
      </w:tr>
      <w:tr w:rsidTr="005347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796">
            <w:pPr>
              <w:pStyle w:val="BodyText"/>
              <w:rPr>
                <w:lang w:val="en-NZ"/>
              </w:rPr>
            </w:pPr>
            <w:r w:rsidRPr="00534796">
              <w:t>2. Clarify the impact of the orthopaedic condition on the person, family and carer</w:t>
            </w:r>
          </w:p>
        </w:tc>
        <w:tc>
          <w:tcPr>
            <w:tcW w:w="5670" w:type="dxa"/>
            <w:tcBorders>
              <w:top w:val="nil"/>
              <w:left w:val="nil"/>
              <w:bottom w:val="nil"/>
              <w:right w:val="nil"/>
            </w:tcBorders>
            <w:tcMar>
              <w:top w:w="0" w:type="dxa"/>
              <w:left w:w="62" w:type="dxa"/>
              <w:bottom w:w="0" w:type="dxa"/>
              <w:right w:w="62" w:type="dxa"/>
            </w:tcMar>
          </w:tcPr>
          <w:p w:rsidR="00000000" w:rsidRPr="00534796" w:rsidP="00534796">
            <w:pPr>
              <w:pStyle w:val="BodyText"/>
            </w:pPr>
            <w:r w:rsidRPr="00534796">
              <w:t>2.1 Maintain current knowledge of orthopaedic condit</w:t>
            </w:r>
            <w:r w:rsidRPr="00534796">
              <w:t>ions and associated pathophysiology as they apply to each clinical manifestation</w:t>
            </w:r>
          </w:p>
          <w:p w:rsidR="00000000" w:rsidRPr="00534796" w:rsidP="00534796">
            <w:pPr>
              <w:pStyle w:val="BodyText"/>
            </w:pPr>
            <w:r w:rsidRPr="00534796">
              <w:t>2.2 Identify the psychosocial impact and potential complications for the person and clarify their needs</w:t>
            </w:r>
          </w:p>
          <w:p w:rsidR="00000000" w:rsidRPr="00534796" w:rsidP="00534796">
            <w:pPr>
              <w:pStyle w:val="BodyText"/>
            </w:pPr>
            <w:r w:rsidRPr="00534796">
              <w:t>2.3 Discuss impacts and complications of the person’s condition with th</w:t>
            </w:r>
            <w:r w:rsidRPr="00534796">
              <w:t>e person, and their family or carer, as appropriate within scope of practice</w:t>
            </w:r>
          </w:p>
          <w:p w:rsidR="00000000" w:rsidRPr="00534796" w:rsidP="00534796">
            <w:pPr>
              <w:pStyle w:val="BodyText"/>
            </w:pPr>
            <w:r w:rsidRPr="00534796">
              <w:t>2.4 Contribute to long-term management and planning of the recovery phase of care required for the person with an orthopaedic condition</w:t>
            </w:r>
          </w:p>
          <w:p w:rsidR="00000000" w:rsidP="00534796">
            <w:pPr>
              <w:pStyle w:val="BodyText"/>
              <w:rPr>
                <w:lang w:val="en-NZ"/>
              </w:rPr>
            </w:pPr>
          </w:p>
        </w:tc>
      </w:tr>
      <w:tr w:rsidTr="005347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796">
            <w:pPr>
              <w:pStyle w:val="BodyText"/>
              <w:rPr>
                <w:lang w:val="en-NZ"/>
              </w:rPr>
            </w:pPr>
            <w:r w:rsidRPr="00534796">
              <w:t>3. Actively promote improvement and advan</w:t>
            </w:r>
            <w:r w:rsidRPr="00534796">
              <w:t>cement of orthopaedic nursing</w:t>
            </w:r>
          </w:p>
        </w:tc>
        <w:tc>
          <w:tcPr>
            <w:tcW w:w="5670" w:type="dxa"/>
            <w:tcBorders>
              <w:top w:val="nil"/>
              <w:left w:val="nil"/>
              <w:bottom w:val="nil"/>
              <w:right w:val="nil"/>
            </w:tcBorders>
            <w:tcMar>
              <w:top w:w="0" w:type="dxa"/>
              <w:left w:w="62" w:type="dxa"/>
              <w:bottom w:w="0" w:type="dxa"/>
              <w:right w:w="62" w:type="dxa"/>
            </w:tcMar>
          </w:tcPr>
          <w:p w:rsidR="00000000" w:rsidRPr="00534796" w:rsidP="00534796">
            <w:pPr>
              <w:pStyle w:val="BodyText"/>
            </w:pPr>
            <w:r w:rsidRPr="00534796">
              <w:t>3.1 Monitor and evaluate own nursing care provided to the person to assist with organisation continuous improvement</w:t>
            </w:r>
          </w:p>
          <w:p w:rsidR="00000000" w:rsidRPr="00534796" w:rsidP="00534796">
            <w:pPr>
              <w:pStyle w:val="BodyText"/>
            </w:pPr>
            <w:r w:rsidRPr="00534796">
              <w:t>3.2 Evaluate nursing interventions provided and consider outcomes against evidence-based best practice in orth</w:t>
            </w:r>
            <w:r w:rsidRPr="00534796">
              <w:t>opaedic nursing</w:t>
            </w:r>
          </w:p>
          <w:p w:rsidR="00000000" w:rsidRPr="00534796" w:rsidP="00534796">
            <w:pPr>
              <w:pStyle w:val="BodyText"/>
            </w:pPr>
            <w:r w:rsidRPr="00534796">
              <w:t>3.3 Seek out opportunities and participate in professional development, acquiring knowledge to guide own practice and acting as a resource for colleagues</w:t>
            </w:r>
          </w:p>
        </w:tc>
      </w:tr>
    </w:tbl>
    <w:p w:rsidR="00000000" w:rsidRPr="00534796" w:rsidP="00534796">
      <w:pPr>
        <w:pStyle w:val="BodyText"/>
      </w:pPr>
    </w:p>
    <w:p w:rsidR="00000000" w:rsidRPr="00534796" w:rsidP="00534796">
      <w:pPr>
        <w:pStyle w:val="AllowPageBreak"/>
      </w:pPr>
    </w:p>
    <w:p w:rsidR="00000000" w:rsidRPr="00534796" w:rsidP="00534796">
      <w:pPr>
        <w:pStyle w:val="Heading1"/>
      </w:pPr>
      <w:bookmarkStart w:id="4" w:name="O_820839"/>
      <w:bookmarkEnd w:id="4"/>
      <w:r w:rsidRPr="00534796">
        <w:t>Foundation Skills</w:t>
      </w:r>
    </w:p>
    <w:p w:rsidR="00000000" w:rsidRPr="00271ED7" w:rsidP="00271ED7">
      <w:pPr>
        <w:pStyle w:val="BodyText"/>
        <w:rPr>
          <w:i/>
        </w:rPr>
      </w:pPr>
      <w:r w:rsidRPr="00271ED7">
        <w:rPr>
          <w:rStyle w:val="Emphasis"/>
        </w:rPr>
        <w:t>The Foundation Skills describe those required skills (language, literacy, numeracy and employment skills) that are essential to performance.</w:t>
      </w:r>
    </w:p>
    <w:p w:rsidR="00000000" w:rsidRPr="00534796" w:rsidP="00271ED7">
      <w:pPr>
        <w:pStyle w:val="BodyText"/>
      </w:pPr>
      <w:r w:rsidRPr="00534796">
        <w:t>Foundation skills essential to performance are explicit in the performance criteria of this unit of competency.</w:t>
      </w:r>
    </w:p>
    <w:p w:rsidR="00000000" w:rsidRPr="00534796" w:rsidP="00534796">
      <w:pPr>
        <w:pStyle w:val="Heading1"/>
      </w:pPr>
      <w:bookmarkStart w:id="5" w:name="O_820841"/>
      <w:bookmarkEnd w:id="5"/>
      <w:r w:rsidRPr="00534796">
        <w:t>Unit Mapping Information</w:t>
      </w:r>
    </w:p>
    <w:p w:rsidR="00000000" w:rsidRPr="00534796" w:rsidP="00271ED7">
      <w:pPr>
        <w:pStyle w:val="BodyText"/>
      </w:pPr>
      <w:r w:rsidRPr="00534796">
        <w:t>No equivalent unit.</w:t>
      </w:r>
    </w:p>
    <w:p w:rsidR="00000000" w:rsidRPr="00534796" w:rsidP="00534796">
      <w:pPr>
        <w:pStyle w:val="Heading1"/>
      </w:pPr>
      <w:bookmarkStart w:id="6" w:name="O_820848"/>
      <w:bookmarkEnd w:id="6"/>
      <w:r w:rsidRPr="00534796">
        <w:t>Links</w:t>
      </w:r>
    </w:p>
    <w:p w:rsidR="00000000" w:rsidRPr="00534796" w:rsidP="00271ED7">
      <w:pPr>
        <w:pStyle w:val="BodyText"/>
      </w:pPr>
      <w:r w:rsidRPr="005347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A5683">
        <w:rPr>
          <w:rStyle w:val="Hyperlink"/>
        </w:rPr>
        <w:t>https://vetnet.gov.au/Pages/TrainingDocs.aspx?q=ced1390f-48d9-4ab0-bd50-b015e5485705</w:t>
      </w:r>
      <w:r>
        <w:fldChar w:fldCharType="end"/>
      </w:r>
    </w:p>
    <w:p w:rsidR="00000000" w:rsidRPr="00534796" w:rsidP="00534796"/>
    <w:sectPr w:rsidSect="00534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96" w:rsidRPr="00271ED7" w:rsidP="00271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7" w:rsidP="00534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ED7" w:rsidP="0053479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271ED7" w:rsidP="00534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796" w:rsidRPr="00271ED7" w:rsidP="00271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D7" w:rsidRPr="002D2AF8" w:rsidP="00534796">
    <w:pPr>
      <w:pStyle w:val="Header"/>
      <w:framePr w:wrap="around"/>
    </w:pPr>
    <w:r>
      <w:fldChar w:fldCharType="begin"/>
    </w:r>
    <w:r>
      <w:instrText xml:space="preserve"> TITLE   \* MERGEFORMAT </w:instrText>
    </w:r>
    <w:r>
      <w:fldChar w:fldCharType="separate"/>
    </w:r>
    <w:r>
      <w:t>HLTENN017 Apply nursing practice in the orthopaedic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271ED7" w:rsidP="00534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796"/>
    <w:pPr>
      <w:spacing w:before="360" w:after="60"/>
      <w:outlineLvl w:val="0"/>
    </w:pPr>
    <w:rPr>
      <w:sz w:val="32"/>
    </w:rPr>
  </w:style>
  <w:style w:type="paragraph" w:styleId="Heading2">
    <w:name w:val="heading 2"/>
    <w:basedOn w:val="HeadingBase"/>
    <w:next w:val="BodyText"/>
    <w:link w:val="Heading2Char"/>
    <w:qFormat/>
    <w:rsid w:val="00534796"/>
    <w:pPr>
      <w:keepLines/>
      <w:spacing w:before="240" w:after="120"/>
      <w:outlineLvl w:val="1"/>
    </w:pPr>
    <w:rPr>
      <w:sz w:val="28"/>
      <w:szCs w:val="40"/>
    </w:rPr>
  </w:style>
  <w:style w:type="paragraph" w:styleId="Heading3">
    <w:name w:val="heading 3"/>
    <w:basedOn w:val="HeadingBase"/>
    <w:next w:val="BodyText"/>
    <w:link w:val="Heading3Char"/>
    <w:qFormat/>
    <w:rsid w:val="00534796"/>
    <w:pPr>
      <w:spacing w:before="180" w:after="120"/>
      <w:outlineLvl w:val="2"/>
    </w:pPr>
    <w:rPr>
      <w:spacing w:val="-10"/>
      <w:kern w:val="32"/>
    </w:rPr>
  </w:style>
  <w:style w:type="paragraph" w:styleId="Heading4">
    <w:name w:val="heading 4"/>
    <w:basedOn w:val="HeadingBase"/>
    <w:next w:val="BodyText"/>
    <w:link w:val="Heading4Char"/>
    <w:qFormat/>
    <w:rsid w:val="00534796"/>
    <w:pPr>
      <w:spacing w:before="160" w:after="120"/>
      <w:outlineLvl w:val="3"/>
    </w:pPr>
    <w:rPr>
      <w:sz w:val="22"/>
    </w:rPr>
  </w:style>
  <w:style w:type="paragraph" w:styleId="Heading5">
    <w:name w:val="heading 5"/>
    <w:basedOn w:val="HeadingBase"/>
    <w:next w:val="Normal"/>
    <w:link w:val="Heading5Char"/>
    <w:qFormat/>
    <w:rsid w:val="00534796"/>
    <w:pPr>
      <w:spacing w:before="80"/>
      <w:outlineLvl w:val="4"/>
    </w:pPr>
    <w:rPr>
      <w:color w:val="918585"/>
      <w:sz w:val="20"/>
    </w:rPr>
  </w:style>
  <w:style w:type="paragraph" w:styleId="Heading6">
    <w:name w:val="heading 6"/>
    <w:basedOn w:val="HeadingBase"/>
    <w:next w:val="Normal"/>
    <w:link w:val="Heading6Char"/>
    <w:qFormat/>
    <w:rsid w:val="00534796"/>
    <w:pPr>
      <w:spacing w:before="60"/>
      <w:outlineLvl w:val="5"/>
    </w:pPr>
    <w:rPr>
      <w:color w:val="918585"/>
      <w:sz w:val="20"/>
    </w:rPr>
  </w:style>
  <w:style w:type="paragraph" w:styleId="Heading7">
    <w:name w:val="heading 7"/>
    <w:basedOn w:val="Normal"/>
    <w:next w:val="Normal"/>
    <w:link w:val="Heading7Char"/>
    <w:qFormat/>
    <w:rsid w:val="00534796"/>
    <w:pPr>
      <w:ind w:left="720"/>
      <w:outlineLvl w:val="6"/>
    </w:pPr>
    <w:rPr>
      <w:i/>
    </w:rPr>
  </w:style>
  <w:style w:type="paragraph" w:styleId="Heading8">
    <w:name w:val="heading 8"/>
    <w:basedOn w:val="Normal"/>
    <w:next w:val="Normal"/>
    <w:link w:val="Heading8Char"/>
    <w:qFormat/>
    <w:rsid w:val="00534796"/>
    <w:pPr>
      <w:ind w:left="720"/>
      <w:outlineLvl w:val="7"/>
    </w:pPr>
    <w:rPr>
      <w:i/>
    </w:rPr>
  </w:style>
  <w:style w:type="paragraph" w:styleId="Heading9">
    <w:name w:val="heading 9"/>
    <w:basedOn w:val="Normal"/>
    <w:next w:val="Normal"/>
    <w:link w:val="Heading9Char"/>
    <w:qFormat/>
    <w:rsid w:val="00534796"/>
    <w:pPr>
      <w:ind w:left="720"/>
      <w:outlineLvl w:val="8"/>
    </w:pPr>
    <w:rPr>
      <w:i/>
    </w:rPr>
  </w:style>
  <w:style w:type="character" w:default="1" w:styleId="DefaultParagraphFont">
    <w:name w:val="Default Paragraph Font"/>
    <w:uiPriority w:val="1"/>
    <w:unhideWhenUsed/>
    <w:rsid w:val="00534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796"/>
  </w:style>
  <w:style w:type="character" w:customStyle="1" w:styleId="Heading1Char">
    <w:name w:val="Heading 1 Char"/>
    <w:basedOn w:val="DefaultParagraphFont"/>
    <w:link w:val="Heading1"/>
    <w:rsid w:val="00534796"/>
    <w:rPr>
      <w:rFonts w:ascii="Times New Roman" w:eastAsia="Times New Roman" w:hAnsi="Times New Roman" w:cs="Times New Roman"/>
      <w:b/>
      <w:sz w:val="32"/>
      <w:szCs w:val="20"/>
      <w:lang w:eastAsia="en-US"/>
    </w:rPr>
  </w:style>
  <w:style w:type="paragraph" w:styleId="BodyText">
    <w:name w:val="Body Text"/>
    <w:basedOn w:val="Normal"/>
    <w:link w:val="BodyTextChar"/>
    <w:rsid w:val="00534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796"/>
    <w:rPr>
      <w:rFonts w:ascii="Times New Roman" w:eastAsia="Times New Roman" w:hAnsi="Times New Roman" w:cs="Times New Roman"/>
      <w:sz w:val="24"/>
      <w:lang w:eastAsia="en-US"/>
    </w:rPr>
  </w:style>
  <w:style w:type="character" w:customStyle="1" w:styleId="SpecialBold">
    <w:name w:val="Special Bold"/>
    <w:basedOn w:val="DefaultParagraphFont"/>
    <w:rsid w:val="00534796"/>
    <w:rPr>
      <w:b/>
      <w:spacing w:val="0"/>
    </w:rPr>
  </w:style>
  <w:style w:type="character" w:styleId="Emphasis">
    <w:name w:val="Emphasis"/>
    <w:basedOn w:val="DefaultParagraphFont"/>
    <w:qFormat/>
    <w:rsid w:val="00534796"/>
    <w:rPr>
      <w:i/>
    </w:rPr>
  </w:style>
  <w:style w:type="paragraph" w:customStyle="1" w:styleId="SuperHeading">
    <w:name w:val="SuperHeading"/>
    <w:basedOn w:val="Normal"/>
    <w:rsid w:val="00534796"/>
    <w:pPr>
      <w:spacing w:before="240" w:after="120"/>
      <w:outlineLvl w:val="0"/>
    </w:pPr>
    <w:rPr>
      <w:rFonts w:ascii="Times New Roman" w:hAnsi="Times New Roman"/>
      <w:b/>
      <w:sz w:val="32"/>
    </w:rPr>
  </w:style>
  <w:style w:type="paragraph" w:customStyle="1" w:styleId="AllowPageBreak">
    <w:name w:val="AllowPageBreak"/>
    <w:rsid w:val="00534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4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796"/>
    <w:rPr>
      <w:rFonts w:ascii="Courier New" w:eastAsia="Times New Roman" w:hAnsi="Courier New" w:cs="Times New Roman"/>
      <w:i/>
      <w:szCs w:val="20"/>
      <w:lang w:eastAsia="en-US"/>
    </w:rPr>
  </w:style>
  <w:style w:type="paragraph" w:customStyle="1" w:styleId="HeadingBase">
    <w:name w:val="Heading Base"/>
    <w:rsid w:val="00534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796"/>
    <w:pPr>
      <w:tabs>
        <w:tab w:val="right" w:leader="dot" w:pos="9072"/>
      </w:tabs>
      <w:ind w:left="567"/>
    </w:pPr>
    <w:rPr>
      <w:szCs w:val="22"/>
    </w:rPr>
  </w:style>
  <w:style w:type="paragraph" w:customStyle="1" w:styleId="TOCBase">
    <w:name w:val="TOC Base"/>
    <w:rsid w:val="00534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796"/>
    <w:pPr>
      <w:tabs>
        <w:tab w:val="right" w:leader="dot" w:pos="9072"/>
      </w:tabs>
      <w:spacing w:before="40" w:after="40"/>
      <w:ind w:left="284"/>
    </w:pPr>
    <w:rPr>
      <w:rFonts w:ascii="Times New Roman" w:hAnsi="Times New Roman"/>
    </w:rPr>
  </w:style>
  <w:style w:type="paragraph" w:styleId="TOC1">
    <w:name w:val="toc 1"/>
    <w:basedOn w:val="TOCBase"/>
    <w:next w:val="Normal"/>
    <w:rsid w:val="00534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796"/>
    <w:rPr>
      <w:rFonts w:ascii="Times New Roman" w:eastAsia="Times New Roman" w:hAnsi="Times New Roman" w:cs="Times New Roman"/>
      <w:sz w:val="16"/>
      <w:lang w:eastAsia="en-US"/>
    </w:rPr>
  </w:style>
  <w:style w:type="paragraph" w:styleId="Title">
    <w:name w:val="Title"/>
    <w:basedOn w:val="HeadingBase"/>
    <w:link w:val="TitleChar"/>
    <w:qFormat/>
    <w:rsid w:val="00534796"/>
    <w:pPr>
      <w:spacing w:before="5040"/>
      <w:jc w:val="center"/>
    </w:pPr>
    <w:rPr>
      <w:sz w:val="48"/>
      <w:szCs w:val="72"/>
      <w:lang w:val="en-US"/>
    </w:rPr>
  </w:style>
  <w:style w:type="character" w:customStyle="1" w:styleId="TitleChar">
    <w:name w:val="Title Char"/>
    <w:basedOn w:val="DefaultParagraphFont"/>
    <w:link w:val="Title"/>
    <w:rsid w:val="00534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796"/>
    <w:pPr>
      <w:tabs>
        <w:tab w:val="left" w:pos="3600"/>
        <w:tab w:val="left" w:pos="3958"/>
      </w:tabs>
    </w:pPr>
  </w:style>
  <w:style w:type="paragraph" w:styleId="List">
    <w:name w:val="List"/>
    <w:basedOn w:val="BodyText"/>
    <w:next w:val="BodyText"/>
    <w:rsid w:val="00534796"/>
    <w:pPr>
      <w:tabs>
        <w:tab w:val="left" w:pos="340"/>
      </w:tabs>
      <w:spacing w:before="60" w:after="60"/>
      <w:ind w:left="340" w:hanging="340"/>
    </w:pPr>
  </w:style>
  <w:style w:type="paragraph" w:styleId="ListBullet">
    <w:name w:val="List Bullet"/>
    <w:basedOn w:val="List"/>
    <w:rsid w:val="00534796"/>
    <w:pPr>
      <w:numPr>
        <w:numId w:val="10"/>
      </w:numPr>
      <w:tabs>
        <w:tab w:val="clear" w:pos="340"/>
      </w:tabs>
      <w:spacing w:before="40" w:after="40"/>
    </w:pPr>
  </w:style>
  <w:style w:type="paragraph" w:customStyle="1" w:styleId="Note">
    <w:name w:val="Note"/>
    <w:basedOn w:val="BodyText"/>
    <w:rsid w:val="00534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796"/>
    <w:pPr>
      <w:framePr w:wrap="auto" w:hAnchor="text" w:y="6049"/>
    </w:pPr>
    <w:rPr>
      <w:color w:val="000000"/>
      <w:sz w:val="40"/>
    </w:rPr>
  </w:style>
  <w:style w:type="paragraph" w:customStyle="1" w:styleId="TOCTitle">
    <w:name w:val="TOCTitle"/>
    <w:basedOn w:val="Heading1"/>
    <w:rsid w:val="00534796"/>
    <w:pPr>
      <w:spacing w:after="240"/>
      <w:jc w:val="center"/>
      <w:outlineLvl w:val="9"/>
    </w:pPr>
    <w:rPr>
      <w:caps/>
    </w:rPr>
  </w:style>
  <w:style w:type="paragraph" w:customStyle="1" w:styleId="Version">
    <w:name w:val="Version"/>
    <w:rsid w:val="00534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796"/>
    <w:pPr>
      <w:numPr>
        <w:numId w:val="11"/>
      </w:numPr>
      <w:tabs>
        <w:tab w:val="clear" w:pos="680"/>
      </w:tabs>
    </w:pPr>
  </w:style>
  <w:style w:type="paragraph" w:styleId="Index1">
    <w:name w:val="index 1"/>
    <w:basedOn w:val="Normal"/>
    <w:next w:val="Normal"/>
    <w:semiHidden/>
    <w:rsid w:val="00534796"/>
    <w:pPr>
      <w:keepNext w:val="0"/>
      <w:tabs>
        <w:tab w:val="right" w:pos="4176"/>
      </w:tabs>
      <w:ind w:left="198" w:hanging="198"/>
    </w:pPr>
    <w:rPr>
      <w:rFonts w:ascii="Garamond" w:hAnsi="Garamond"/>
    </w:rPr>
  </w:style>
  <w:style w:type="paragraph" w:styleId="IndexHeading">
    <w:name w:val="index heading"/>
    <w:basedOn w:val="Normal"/>
    <w:next w:val="Index1"/>
    <w:semiHidden/>
    <w:rsid w:val="00534796"/>
    <w:pPr>
      <w:spacing w:before="120" w:after="120"/>
    </w:pPr>
    <w:rPr>
      <w:rFonts w:ascii="Arial" w:hAnsi="Arial"/>
      <w:b/>
      <w:color w:val="918585"/>
      <w:sz w:val="24"/>
    </w:rPr>
  </w:style>
  <w:style w:type="paragraph" w:styleId="Header">
    <w:name w:val="header"/>
    <w:basedOn w:val="Normal"/>
    <w:link w:val="HeaderChar"/>
    <w:rsid w:val="00534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796"/>
    <w:rPr>
      <w:rFonts w:ascii="Times New Roman" w:eastAsia="Times New Roman" w:hAnsi="Times New Roman" w:cs="Times New Roman"/>
      <w:sz w:val="16"/>
      <w:szCs w:val="20"/>
      <w:lang w:val="en-GB" w:eastAsia="en-US"/>
    </w:rPr>
  </w:style>
  <w:style w:type="paragraph" w:customStyle="1" w:styleId="Chapter">
    <w:name w:val="Chapter"/>
    <w:basedOn w:val="Normal"/>
    <w:rsid w:val="00534796"/>
    <w:pPr>
      <w:spacing w:before="240"/>
    </w:pPr>
    <w:rPr>
      <w:rFonts w:ascii="Times New Roman" w:hAnsi="Times New Roman"/>
      <w:smallCaps/>
      <w:spacing w:val="80"/>
      <w:sz w:val="28"/>
    </w:rPr>
  </w:style>
  <w:style w:type="paragraph" w:customStyle="1" w:styleId="InChapter">
    <w:name w:val="InChapter"/>
    <w:basedOn w:val="Heading3"/>
    <w:rsid w:val="00534796"/>
    <w:pPr>
      <w:spacing w:after="240"/>
      <w:outlineLvl w:val="9"/>
    </w:pPr>
    <w:rPr>
      <w:noProof/>
    </w:rPr>
  </w:style>
  <w:style w:type="paragraph" w:styleId="Index2">
    <w:name w:val="index 2"/>
    <w:basedOn w:val="Normal"/>
    <w:next w:val="Normal"/>
    <w:semiHidden/>
    <w:rsid w:val="00534796"/>
    <w:pPr>
      <w:tabs>
        <w:tab w:val="right" w:pos="4176"/>
      </w:tabs>
      <w:ind w:left="568" w:hanging="284"/>
    </w:pPr>
    <w:rPr>
      <w:rFonts w:ascii="Garamond" w:hAnsi="Garamond"/>
    </w:rPr>
  </w:style>
  <w:style w:type="paragraph" w:customStyle="1" w:styleId="Byline">
    <w:name w:val="Byline"/>
    <w:rsid w:val="00534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796"/>
    <w:pPr>
      <w:tabs>
        <w:tab w:val="clear" w:pos="3600"/>
        <w:tab w:val="clear" w:pos="3958"/>
      </w:tabs>
      <w:jc w:val="right"/>
    </w:pPr>
  </w:style>
  <w:style w:type="paragraph" w:styleId="Caption">
    <w:name w:val="caption"/>
    <w:basedOn w:val="BodyText"/>
    <w:next w:val="Normal"/>
    <w:qFormat/>
    <w:rsid w:val="00534796"/>
    <w:pPr>
      <w:framePr w:w="2268" w:hSpace="181" w:vSpace="181" w:wrap="around" w:vAnchor="text" w:hAnchor="page" w:x="1135" w:y="285" w:anchorLock="1"/>
    </w:pPr>
    <w:rPr>
      <w:i/>
    </w:rPr>
  </w:style>
  <w:style w:type="paragraph" w:customStyle="1" w:styleId="MiniTOCTitle">
    <w:name w:val="MiniTOCTitle"/>
    <w:basedOn w:val="Heading4"/>
    <w:rsid w:val="00534796"/>
    <w:pPr>
      <w:spacing w:before="240"/>
      <w:outlineLvl w:val="9"/>
    </w:pPr>
    <w:rPr>
      <w:noProof/>
      <w:sz w:val="24"/>
    </w:rPr>
  </w:style>
  <w:style w:type="paragraph" w:customStyle="1" w:styleId="MiniTOCItem">
    <w:name w:val="MiniTOCItem"/>
    <w:basedOn w:val="ListBullet"/>
    <w:rsid w:val="00534796"/>
    <w:pPr>
      <w:numPr>
        <w:numId w:val="0"/>
      </w:numPr>
      <w:tabs>
        <w:tab w:val="right" w:leader="dot" w:pos="6521"/>
      </w:tabs>
      <w:spacing w:before="0" w:after="0"/>
    </w:pPr>
  </w:style>
  <w:style w:type="paragraph" w:customStyle="1" w:styleId="TOFTitle">
    <w:name w:val="TOFTitle"/>
    <w:basedOn w:val="TOCTitle"/>
    <w:rsid w:val="00534796"/>
  </w:style>
  <w:style w:type="paragraph" w:styleId="TableofFigures">
    <w:name w:val="table of figures"/>
    <w:basedOn w:val="Normal"/>
    <w:next w:val="Normal"/>
    <w:semiHidden/>
    <w:rsid w:val="00534796"/>
    <w:pPr>
      <w:tabs>
        <w:tab w:val="right" w:leader="dot" w:pos="9072"/>
      </w:tabs>
      <w:ind w:left="970" w:hanging="403"/>
    </w:pPr>
    <w:rPr>
      <w:rFonts w:ascii="Times New Roman" w:hAnsi="Times New Roman"/>
      <w:b/>
    </w:rPr>
  </w:style>
  <w:style w:type="paragraph" w:styleId="ListNumber">
    <w:name w:val="List Number"/>
    <w:basedOn w:val="List"/>
    <w:rsid w:val="00534796"/>
    <w:pPr>
      <w:numPr>
        <w:numId w:val="13"/>
      </w:numPr>
      <w:tabs>
        <w:tab w:val="clear" w:pos="340"/>
      </w:tabs>
    </w:pPr>
  </w:style>
  <w:style w:type="character" w:customStyle="1" w:styleId="WingdingSymbols">
    <w:name w:val="Wingding Symbols"/>
    <w:rsid w:val="00534796"/>
    <w:rPr>
      <w:rFonts w:ascii="Wingdings" w:hAnsi="Wingdings"/>
    </w:rPr>
  </w:style>
  <w:style w:type="paragraph" w:customStyle="1" w:styleId="TableHeading">
    <w:name w:val="Table Heading"/>
    <w:basedOn w:val="HeadingBase"/>
    <w:rsid w:val="00534796"/>
    <w:pPr>
      <w:keepLines/>
      <w:pBdr>
        <w:bottom w:val="single" w:sz="6" w:space="1" w:color="918585"/>
      </w:pBdr>
      <w:spacing w:before="240"/>
    </w:pPr>
  </w:style>
  <w:style w:type="character" w:customStyle="1" w:styleId="HotSpot">
    <w:name w:val="HotSpot"/>
    <w:rsid w:val="00534796"/>
    <w:rPr>
      <w:color w:val="0033CC"/>
      <w:u w:val="none"/>
    </w:rPr>
  </w:style>
  <w:style w:type="paragraph" w:customStyle="1" w:styleId="BodyTextRight">
    <w:name w:val="Body Text Right"/>
    <w:basedOn w:val="BodyText"/>
    <w:rsid w:val="00534796"/>
    <w:pPr>
      <w:spacing w:before="0" w:after="0"/>
      <w:jc w:val="right"/>
    </w:pPr>
  </w:style>
  <w:style w:type="paragraph" w:styleId="Index3">
    <w:name w:val="index 3"/>
    <w:basedOn w:val="ListNumber2"/>
    <w:next w:val="Normal"/>
    <w:semiHidden/>
    <w:rsid w:val="00534796"/>
    <w:pPr>
      <w:numPr>
        <w:numId w:val="0"/>
      </w:numPr>
      <w:tabs>
        <w:tab w:val="right" w:leader="dot" w:pos="4176"/>
      </w:tabs>
    </w:pPr>
  </w:style>
  <w:style w:type="paragraph" w:styleId="ListNumber2">
    <w:name w:val="List Number 2"/>
    <w:basedOn w:val="List2"/>
    <w:rsid w:val="00534796"/>
    <w:pPr>
      <w:numPr>
        <w:numId w:val="8"/>
      </w:numPr>
      <w:tabs>
        <w:tab w:val="clear" w:pos="1060"/>
      </w:tabs>
    </w:pPr>
  </w:style>
  <w:style w:type="paragraph" w:customStyle="1" w:styleId="MarginNote">
    <w:name w:val="Margin Note"/>
    <w:basedOn w:val="BodyText"/>
    <w:rsid w:val="00534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796"/>
    <w:rPr>
      <w:sz w:val="32"/>
    </w:rPr>
  </w:style>
  <w:style w:type="paragraph" w:customStyle="1" w:styleId="HeadingProcedure">
    <w:name w:val="Heading Procedure"/>
    <w:basedOn w:val="HeadingBase"/>
    <w:next w:val="Normal"/>
    <w:rsid w:val="00534796"/>
    <w:pPr>
      <w:tabs>
        <w:tab w:val="left" w:pos="0"/>
      </w:tabs>
      <w:spacing w:before="120" w:after="60"/>
    </w:pPr>
    <w:rPr>
      <w:i/>
      <w:color w:val="918585"/>
      <w:sz w:val="22"/>
    </w:rPr>
  </w:style>
  <w:style w:type="paragraph" w:customStyle="1" w:styleId="TableBodyText">
    <w:name w:val="Table Body Text"/>
    <w:basedOn w:val="BodyText"/>
    <w:rsid w:val="00534796"/>
    <w:pPr>
      <w:spacing w:before="60" w:after="60"/>
    </w:pPr>
  </w:style>
  <w:style w:type="paragraph" w:styleId="ListContinue">
    <w:name w:val="List Continue"/>
    <w:basedOn w:val="List"/>
    <w:rsid w:val="00534796"/>
    <w:pPr>
      <w:ind w:firstLine="0"/>
    </w:pPr>
  </w:style>
  <w:style w:type="paragraph" w:customStyle="1" w:styleId="ListNote">
    <w:name w:val="List Note"/>
    <w:basedOn w:val="List"/>
    <w:rsid w:val="00534796"/>
    <w:pPr>
      <w:pBdr>
        <w:top w:val="single" w:sz="6" w:space="2" w:color="918585"/>
        <w:bottom w:val="single" w:sz="6" w:space="2" w:color="918585"/>
      </w:pBdr>
      <w:tabs>
        <w:tab w:val="left" w:pos="1021"/>
      </w:tabs>
      <w:ind w:firstLine="0"/>
    </w:pPr>
  </w:style>
  <w:style w:type="paragraph" w:customStyle="1" w:styleId="Warning">
    <w:name w:val="Warning"/>
    <w:basedOn w:val="BodyText"/>
    <w:rsid w:val="00534796"/>
    <w:pPr>
      <w:shd w:val="clear" w:color="auto" w:fill="D9D9D9"/>
      <w:tabs>
        <w:tab w:val="left" w:pos="992"/>
      </w:tabs>
      <w:ind w:left="119" w:right="119"/>
    </w:pPr>
    <w:rPr>
      <w:sz w:val="20"/>
    </w:rPr>
  </w:style>
  <w:style w:type="paragraph" w:customStyle="1" w:styleId="MarginIcons">
    <w:name w:val="Margin Icons"/>
    <w:basedOn w:val="BodyText"/>
    <w:rsid w:val="00534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796"/>
    <w:rPr>
      <w:rFonts w:ascii="Courier New" w:hAnsi="Courier New"/>
    </w:rPr>
  </w:style>
  <w:style w:type="paragraph" w:customStyle="1" w:styleId="NoteBullet">
    <w:name w:val="Note Bullet"/>
    <w:basedOn w:val="Note"/>
    <w:rsid w:val="00534796"/>
    <w:pPr>
      <w:tabs>
        <w:tab w:val="clear" w:pos="680"/>
      </w:tabs>
      <w:spacing w:before="60" w:after="60"/>
    </w:pPr>
  </w:style>
  <w:style w:type="paragraph" w:customStyle="1" w:styleId="SubHeading2">
    <w:name w:val="SubHeading2"/>
    <w:basedOn w:val="HeadingBase"/>
    <w:rsid w:val="00534796"/>
    <w:pPr>
      <w:spacing w:before="240" w:after="60"/>
    </w:pPr>
    <w:rPr>
      <w:sz w:val="20"/>
    </w:rPr>
  </w:style>
  <w:style w:type="paragraph" w:customStyle="1" w:styleId="SubHeading1">
    <w:name w:val="SubHeading1"/>
    <w:basedOn w:val="HeadingBase"/>
    <w:rsid w:val="00534796"/>
    <w:pPr>
      <w:spacing w:before="240" w:after="60"/>
    </w:pPr>
    <w:rPr>
      <w:color w:val="918585"/>
      <w:sz w:val="22"/>
    </w:rPr>
  </w:style>
  <w:style w:type="paragraph" w:customStyle="1" w:styleId="SideHeading">
    <w:name w:val="Side Heading"/>
    <w:basedOn w:val="HeadingBase"/>
    <w:rsid w:val="00534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796"/>
    <w:pPr>
      <w:numPr>
        <w:numId w:val="9"/>
      </w:numPr>
    </w:pPr>
  </w:style>
  <w:style w:type="paragraph" w:styleId="PlainText">
    <w:name w:val="Plain Text"/>
    <w:basedOn w:val="Normal"/>
    <w:link w:val="PlainTextChar"/>
    <w:rsid w:val="00534796"/>
    <w:rPr>
      <w:sz w:val="20"/>
    </w:rPr>
  </w:style>
  <w:style w:type="character" w:customStyle="1" w:styleId="PlainTextChar">
    <w:name w:val="Plain Text Char"/>
    <w:basedOn w:val="DefaultParagraphFont"/>
    <w:link w:val="PlainText"/>
    <w:rsid w:val="00534796"/>
    <w:rPr>
      <w:rFonts w:ascii="Courier New" w:eastAsia="Times New Roman" w:hAnsi="Courier New" w:cs="Times New Roman"/>
      <w:sz w:val="20"/>
      <w:szCs w:val="20"/>
      <w:lang w:eastAsia="en-US"/>
    </w:rPr>
  </w:style>
  <w:style w:type="character" w:customStyle="1" w:styleId="MenuOption">
    <w:name w:val="Menu Option"/>
    <w:basedOn w:val="DefaultParagraphFont"/>
    <w:rsid w:val="00534796"/>
    <w:rPr>
      <w:b/>
      <w:smallCaps/>
    </w:rPr>
  </w:style>
  <w:style w:type="paragraph" w:customStyle="1" w:styleId="TableListNumber">
    <w:name w:val="Table List Number"/>
    <w:basedOn w:val="ListNumber"/>
    <w:rsid w:val="00534796"/>
    <w:pPr>
      <w:numPr>
        <w:numId w:val="0"/>
      </w:numPr>
    </w:pPr>
  </w:style>
  <w:style w:type="paragraph" w:styleId="TOC4">
    <w:name w:val="toc 4"/>
    <w:basedOn w:val="TOCBase"/>
    <w:next w:val="Normal"/>
    <w:semiHidden/>
    <w:rsid w:val="00534796"/>
    <w:pPr>
      <w:tabs>
        <w:tab w:val="right" w:leader="dot" w:pos="9071"/>
      </w:tabs>
      <w:ind w:left="1701"/>
    </w:pPr>
  </w:style>
  <w:style w:type="paragraph" w:customStyle="1" w:styleId="ListAlpha">
    <w:name w:val="List Alpha"/>
    <w:basedOn w:val="List"/>
    <w:rsid w:val="00534796"/>
    <w:pPr>
      <w:numPr>
        <w:numId w:val="7"/>
      </w:numPr>
    </w:pPr>
  </w:style>
  <w:style w:type="paragraph" w:customStyle="1" w:styleId="ListAlpha2">
    <w:name w:val="List Alpha 2"/>
    <w:basedOn w:val="List2"/>
    <w:rsid w:val="00534796"/>
    <w:pPr>
      <w:numPr>
        <w:numId w:val="6"/>
      </w:numPr>
    </w:pPr>
  </w:style>
  <w:style w:type="paragraph" w:styleId="List2">
    <w:name w:val="List 2"/>
    <w:basedOn w:val="BodyText"/>
    <w:rsid w:val="00534796"/>
    <w:pPr>
      <w:tabs>
        <w:tab w:val="left" w:pos="680"/>
      </w:tabs>
      <w:spacing w:before="60" w:after="60"/>
      <w:ind w:left="680" w:hanging="340"/>
    </w:pPr>
  </w:style>
  <w:style w:type="paragraph" w:styleId="List3">
    <w:name w:val="List 3"/>
    <w:basedOn w:val="BodyText"/>
    <w:rsid w:val="00534796"/>
    <w:pPr>
      <w:tabs>
        <w:tab w:val="left" w:pos="1021"/>
      </w:tabs>
      <w:spacing w:before="60" w:after="60"/>
      <w:ind w:left="1020" w:hanging="340"/>
    </w:pPr>
  </w:style>
  <w:style w:type="paragraph" w:styleId="List4">
    <w:name w:val="List 4"/>
    <w:basedOn w:val="BodyText"/>
    <w:rsid w:val="00534796"/>
    <w:pPr>
      <w:tabs>
        <w:tab w:val="left" w:pos="1361"/>
      </w:tabs>
      <w:spacing w:before="60" w:after="60"/>
      <w:ind w:left="1361" w:hanging="340"/>
    </w:pPr>
  </w:style>
  <w:style w:type="paragraph" w:styleId="List5">
    <w:name w:val="List 5"/>
    <w:basedOn w:val="BodyText"/>
    <w:rsid w:val="00534796"/>
    <w:pPr>
      <w:tabs>
        <w:tab w:val="left" w:pos="1701"/>
      </w:tabs>
      <w:spacing w:before="60" w:after="60"/>
      <w:ind w:left="1701" w:hanging="340"/>
    </w:pPr>
  </w:style>
  <w:style w:type="paragraph" w:styleId="ListBullet3">
    <w:name w:val="List Bullet 3"/>
    <w:basedOn w:val="List3"/>
    <w:rsid w:val="00534796"/>
    <w:pPr>
      <w:numPr>
        <w:numId w:val="12"/>
      </w:numPr>
      <w:tabs>
        <w:tab w:val="clear" w:pos="1021"/>
      </w:tabs>
      <w:ind w:left="1037" w:hanging="357"/>
    </w:pPr>
  </w:style>
  <w:style w:type="paragraph" w:styleId="ListBullet4">
    <w:name w:val="List Bullet 4"/>
    <w:basedOn w:val="List4"/>
    <w:rsid w:val="00534796"/>
    <w:pPr>
      <w:numPr>
        <w:numId w:val="1"/>
      </w:numPr>
      <w:tabs>
        <w:tab w:val="clear" w:pos="1361"/>
      </w:tabs>
    </w:pPr>
  </w:style>
  <w:style w:type="paragraph" w:styleId="ListBullet5">
    <w:name w:val="List Bullet 5"/>
    <w:basedOn w:val="List5"/>
    <w:rsid w:val="00534796"/>
    <w:pPr>
      <w:numPr>
        <w:numId w:val="2"/>
      </w:numPr>
    </w:pPr>
  </w:style>
  <w:style w:type="paragraph" w:styleId="ListContinue2">
    <w:name w:val="List Continue 2"/>
    <w:basedOn w:val="List2"/>
    <w:rsid w:val="00534796"/>
    <w:pPr>
      <w:ind w:firstLine="0"/>
    </w:pPr>
  </w:style>
  <w:style w:type="paragraph" w:styleId="ListContinue3">
    <w:name w:val="List Continue 3"/>
    <w:basedOn w:val="List3"/>
    <w:rsid w:val="00534796"/>
    <w:pPr>
      <w:ind w:left="1021" w:firstLine="0"/>
    </w:pPr>
  </w:style>
  <w:style w:type="paragraph" w:styleId="ListContinue4">
    <w:name w:val="List Continue 4"/>
    <w:basedOn w:val="List4"/>
    <w:rsid w:val="00534796"/>
    <w:pPr>
      <w:ind w:firstLine="0"/>
    </w:pPr>
  </w:style>
  <w:style w:type="paragraph" w:styleId="ListContinue5">
    <w:name w:val="List Continue 5"/>
    <w:basedOn w:val="List5"/>
    <w:rsid w:val="00534796"/>
    <w:pPr>
      <w:ind w:firstLine="0"/>
    </w:pPr>
  </w:style>
  <w:style w:type="paragraph" w:styleId="ListNumber3">
    <w:name w:val="List Number 3"/>
    <w:basedOn w:val="List3"/>
    <w:rsid w:val="00534796"/>
    <w:pPr>
      <w:numPr>
        <w:numId w:val="3"/>
      </w:numPr>
    </w:pPr>
  </w:style>
  <w:style w:type="paragraph" w:styleId="ListNumber4">
    <w:name w:val="List Number 4"/>
    <w:basedOn w:val="List4"/>
    <w:rsid w:val="00534796"/>
    <w:pPr>
      <w:numPr>
        <w:numId w:val="4"/>
      </w:numPr>
    </w:pPr>
  </w:style>
  <w:style w:type="paragraph" w:styleId="ListNumber5">
    <w:name w:val="List Number 5"/>
    <w:basedOn w:val="List5"/>
    <w:rsid w:val="00534796"/>
    <w:pPr>
      <w:numPr>
        <w:numId w:val="5"/>
      </w:numPr>
    </w:pPr>
  </w:style>
  <w:style w:type="paragraph" w:styleId="BlockText">
    <w:name w:val="Block Text"/>
    <w:basedOn w:val="Normal"/>
    <w:rsid w:val="00534796"/>
    <w:pPr>
      <w:spacing w:after="120"/>
      <w:ind w:left="1440" w:right="1440"/>
    </w:pPr>
  </w:style>
  <w:style w:type="character" w:customStyle="1" w:styleId="Subscript">
    <w:name w:val="Subscript"/>
    <w:basedOn w:val="DefaultParagraphFont"/>
    <w:rsid w:val="00534796"/>
    <w:rPr>
      <w:sz w:val="16"/>
      <w:vertAlign w:val="subscript"/>
    </w:rPr>
  </w:style>
  <w:style w:type="character" w:customStyle="1" w:styleId="Superscript">
    <w:name w:val="Superscript"/>
    <w:basedOn w:val="DefaultParagraphFont"/>
    <w:rsid w:val="00534796"/>
    <w:rPr>
      <w:sz w:val="16"/>
      <w:vertAlign w:val="superscript"/>
    </w:rPr>
  </w:style>
  <w:style w:type="character" w:customStyle="1" w:styleId="Symbols">
    <w:name w:val="Symbols"/>
    <w:basedOn w:val="DefaultParagraphFont"/>
    <w:rsid w:val="00534796"/>
    <w:rPr>
      <w:rFonts w:ascii="Symbol" w:hAnsi="Symbol"/>
    </w:rPr>
  </w:style>
  <w:style w:type="character" w:customStyle="1" w:styleId="MenuOptions">
    <w:name w:val="Menu Options"/>
    <w:basedOn w:val="DefaultParagraphFont"/>
    <w:rsid w:val="00534796"/>
    <w:rPr>
      <w:rFonts w:ascii="Arial Narrow" w:hAnsi="Arial Narrow"/>
      <w:smallCaps/>
    </w:rPr>
  </w:style>
  <w:style w:type="character" w:customStyle="1" w:styleId="Buttons">
    <w:name w:val="Buttons"/>
    <w:basedOn w:val="DefaultParagraphFont"/>
    <w:rsid w:val="00534796"/>
    <w:rPr>
      <w:b/>
    </w:rPr>
  </w:style>
  <w:style w:type="character" w:customStyle="1" w:styleId="Underlined">
    <w:name w:val="Underlined"/>
    <w:basedOn w:val="DefaultParagraphFont"/>
    <w:rsid w:val="00534796"/>
    <w:rPr>
      <w:u w:val="single"/>
    </w:rPr>
  </w:style>
  <w:style w:type="paragraph" w:customStyle="1" w:styleId="TableBodyTextRight">
    <w:name w:val="Table Body Text Right"/>
    <w:basedOn w:val="TableBodyText"/>
    <w:rsid w:val="00534796"/>
    <w:pPr>
      <w:widowControl w:val="0"/>
      <w:autoSpaceDE w:val="0"/>
      <w:autoSpaceDN w:val="0"/>
      <w:adjustRightInd w:val="0"/>
      <w:jc w:val="right"/>
    </w:pPr>
    <w:rPr>
      <w:rFonts w:cs="Arial"/>
      <w:szCs w:val="18"/>
    </w:rPr>
  </w:style>
  <w:style w:type="paragraph" w:customStyle="1" w:styleId="CopyrightText">
    <w:name w:val="Copyright Text"/>
    <w:basedOn w:val="BodyText"/>
    <w:rsid w:val="00534796"/>
    <w:rPr>
      <w:sz w:val="18"/>
    </w:rPr>
  </w:style>
  <w:style w:type="paragraph" w:customStyle="1" w:styleId="BodySmallRight">
    <w:name w:val="Body Small Right"/>
    <w:basedOn w:val="BodyTextRight"/>
    <w:rsid w:val="00534796"/>
    <w:rPr>
      <w:sz w:val="18"/>
      <w:szCs w:val="18"/>
    </w:rPr>
  </w:style>
  <w:style w:type="paragraph" w:customStyle="1" w:styleId="MarginEdition">
    <w:name w:val="Margin Edition"/>
    <w:basedOn w:val="MarginNote"/>
    <w:rsid w:val="00534796"/>
    <w:pPr>
      <w:spacing w:before="0" w:after="0"/>
    </w:pPr>
    <w:rPr>
      <w:rFonts w:ascii="Times New Roman" w:hAnsi="Times New Roman"/>
      <w:color w:val="999999"/>
    </w:rPr>
  </w:style>
  <w:style w:type="paragraph" w:customStyle="1" w:styleId="Spacer">
    <w:name w:val="Spacer"/>
    <w:basedOn w:val="Normal"/>
    <w:rsid w:val="00534796"/>
    <w:rPr>
      <w:sz w:val="2"/>
      <w:szCs w:val="2"/>
    </w:rPr>
  </w:style>
  <w:style w:type="character" w:customStyle="1" w:styleId="Small">
    <w:name w:val="Small"/>
    <w:basedOn w:val="DefaultParagraphFont"/>
    <w:rsid w:val="00534796"/>
    <w:rPr>
      <w:sz w:val="16"/>
    </w:rPr>
  </w:style>
  <w:style w:type="paragraph" w:customStyle="1" w:styleId="WideTable">
    <w:name w:val="Wide Table"/>
    <w:basedOn w:val="Normal"/>
    <w:rsid w:val="00534796"/>
    <w:pPr>
      <w:ind w:left="-1418"/>
    </w:pPr>
    <w:rPr>
      <w:sz w:val="2"/>
      <w:szCs w:val="2"/>
    </w:rPr>
  </w:style>
  <w:style w:type="character" w:styleId="PageNumber">
    <w:name w:val="page number"/>
    <w:basedOn w:val="DefaultParagraphFont"/>
    <w:rsid w:val="00534796"/>
  </w:style>
  <w:style w:type="paragraph" w:styleId="Quote">
    <w:name w:val="Quote"/>
    <w:basedOn w:val="Heading1"/>
    <w:link w:val="QuoteChar"/>
    <w:qFormat/>
    <w:rsid w:val="00534796"/>
    <w:rPr>
      <w:b w:val="0"/>
      <w:sz w:val="72"/>
      <w:szCs w:val="72"/>
      <w:lang w:val="en-NZ"/>
    </w:rPr>
  </w:style>
  <w:style w:type="character" w:customStyle="1" w:styleId="QuoteChar">
    <w:name w:val="Quote Char"/>
    <w:basedOn w:val="DefaultParagraphFont"/>
    <w:link w:val="Quote"/>
    <w:rsid w:val="00534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796"/>
    <w:pPr>
      <w:pageBreakBefore/>
    </w:pPr>
  </w:style>
  <w:style w:type="paragraph" w:customStyle="1" w:styleId="Border">
    <w:name w:val="Border"/>
    <w:basedOn w:val="Normal"/>
    <w:qFormat/>
    <w:rsid w:val="00534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796"/>
    <w:rPr>
      <w:b/>
      <w:bCs/>
      <w:i/>
      <w:iCs/>
      <w:color w:val="auto"/>
    </w:rPr>
  </w:style>
  <w:style w:type="paragraph" w:styleId="IntenseQuote">
    <w:name w:val="Intense Quote"/>
    <w:basedOn w:val="Normal"/>
    <w:next w:val="Normal"/>
    <w:link w:val="IntenseQuoteChar"/>
    <w:uiPriority w:val="30"/>
    <w:qFormat/>
    <w:rsid w:val="00534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796"/>
    <w:rPr>
      <w:smallCaps/>
      <w:color w:val="auto"/>
      <w:u w:val="single"/>
    </w:rPr>
  </w:style>
  <w:style w:type="character" w:styleId="IntenseReference">
    <w:name w:val="Intense Reference"/>
    <w:basedOn w:val="DefaultParagraphFont"/>
    <w:uiPriority w:val="32"/>
    <w:qFormat/>
    <w:rsid w:val="00534796"/>
    <w:rPr>
      <w:b/>
      <w:bCs/>
      <w:smallCaps/>
      <w:color w:val="auto"/>
      <w:spacing w:val="5"/>
      <w:u w:val="single"/>
    </w:rPr>
  </w:style>
  <w:style w:type="paragraph" w:customStyle="1" w:styleId="2ColumnHeading">
    <w:name w:val="2Column Heading"/>
    <w:basedOn w:val="BodyText"/>
    <w:qFormat/>
    <w:rsid w:val="00534796"/>
    <w:pPr>
      <w:spacing w:after="60"/>
      <w:ind w:left="-2268"/>
    </w:pPr>
    <w:rPr>
      <w:b/>
    </w:rPr>
  </w:style>
  <w:style w:type="paragraph" w:customStyle="1" w:styleId="Heading1TOC">
    <w:name w:val="Heading1 TOC"/>
    <w:basedOn w:val="Normal"/>
    <w:qFormat/>
    <w:rsid w:val="00534796"/>
    <w:pPr>
      <w:spacing w:before="240" w:after="120"/>
    </w:pPr>
    <w:rPr>
      <w:rFonts w:ascii="Times New Roman" w:hAnsi="Times New Roman"/>
      <w:b/>
      <w:sz w:val="32"/>
    </w:rPr>
  </w:style>
  <w:style w:type="paragraph" w:customStyle="1" w:styleId="Heading2TOC">
    <w:name w:val="Heading2 TOC"/>
    <w:basedOn w:val="Normal"/>
    <w:qFormat/>
    <w:rsid w:val="00534796"/>
    <w:pPr>
      <w:spacing w:before="240" w:after="60"/>
    </w:pPr>
    <w:rPr>
      <w:rFonts w:ascii="Times New Roman" w:hAnsi="Times New Roman"/>
      <w:b/>
      <w:sz w:val="28"/>
    </w:rPr>
  </w:style>
  <w:style w:type="character" w:customStyle="1" w:styleId="Underline">
    <w:name w:val="Underline"/>
    <w:basedOn w:val="DefaultParagraphFont"/>
    <w:qFormat/>
    <w:rsid w:val="00534796"/>
    <w:rPr>
      <w:u w:val="single"/>
    </w:rPr>
  </w:style>
  <w:style w:type="character" w:customStyle="1" w:styleId="BoldandItalics">
    <w:name w:val="Bold and Italics"/>
    <w:qFormat/>
    <w:rsid w:val="00534796"/>
    <w:rPr>
      <w:b/>
      <w:i/>
      <w:u w:val="none"/>
    </w:rPr>
  </w:style>
  <w:style w:type="paragraph" w:styleId="BalloonText">
    <w:name w:val="Balloon Text"/>
    <w:basedOn w:val="Normal"/>
    <w:link w:val="BalloonTextChar"/>
    <w:rsid w:val="00534796"/>
    <w:rPr>
      <w:rFonts w:ascii="Tahoma" w:hAnsi="Tahoma" w:cs="Tahoma"/>
      <w:sz w:val="16"/>
      <w:szCs w:val="16"/>
    </w:rPr>
  </w:style>
  <w:style w:type="character" w:customStyle="1" w:styleId="BalloonTextChar">
    <w:name w:val="Balloon Text Char"/>
    <w:basedOn w:val="DefaultParagraphFont"/>
    <w:link w:val="BalloonText"/>
    <w:rsid w:val="00534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796"/>
    <w:rPr>
      <w:b/>
      <w:color w:val="660033"/>
      <w:spacing w:val="0"/>
    </w:rPr>
  </w:style>
  <w:style w:type="paragraph" w:customStyle="1" w:styleId="Nameditemlist">
    <w:name w:val="Named item list"/>
    <w:basedOn w:val="BodyText"/>
    <w:qFormat/>
    <w:rsid w:val="00534796"/>
    <w:pPr>
      <w:tabs>
        <w:tab w:val="left" w:pos="2835"/>
      </w:tabs>
      <w:ind w:left="2835" w:hanging="2835"/>
    </w:pPr>
  </w:style>
  <w:style w:type="paragraph" w:customStyle="1" w:styleId="BodyTextnopadding">
    <w:name w:val="Body Text no padding"/>
    <w:basedOn w:val="BodyText"/>
    <w:qFormat/>
    <w:rsid w:val="00534796"/>
    <w:pPr>
      <w:spacing w:before="0" w:after="0"/>
    </w:pPr>
  </w:style>
  <w:style w:type="paragraph" w:customStyle="1" w:styleId="BodyTextBold">
    <w:name w:val="Body Text Bold"/>
    <w:basedOn w:val="BodyText"/>
    <w:qFormat/>
    <w:rsid w:val="00534796"/>
    <w:rPr>
      <w:b/>
    </w:rPr>
  </w:style>
  <w:style w:type="character" w:styleId="Hyperlink">
    <w:name w:val="Hyperlink"/>
    <w:basedOn w:val="DefaultParagraphFont"/>
    <w:uiPriority w:val="99"/>
    <w:unhideWhenUsed/>
    <w:rsid w:val="00271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3543</Characters>
  <Application>Microsoft Office Word</Application>
  <DocSecurity>0</DocSecurity>
  <Lines>110</Lines>
  <Paragraphs>49</Paragraphs>
  <ScaleCrop>false</ScaleCrop>
  <Company>Author-it Software Corporation Ltd.</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HLTENN017 Apply nursing practice in the orthopaedic care setting</dc:title>
  <dc:subject>Approved</dc:subject>
  <dc:creator>SkillsIQ</dc:creator>
  <cp:keywords>Release: 1</cp:keywords>
  <dc:description>Review Date: 12 April 2008</dc:description>
  <cp:lastModifiedBy>HSD_TPCMSd.prod</cp:lastModifiedBy>
  <cp:revision>3</cp:revision>
  <dcterms:created xsi:type="dcterms:W3CDTF">2021-03-18T06:40:00Z</dcterms:created>
  <dcterms:modified xsi:type="dcterms:W3CDTF">2021-03-18T06:40:00Z</dcterms:modified>
</cp:coreProperties>
</file>