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172" w:rsidP="001931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HLTDEF004 Attend to emergency patients being transported by road</w:t>
      </w:r>
      <w:r>
        <w:fldChar w:fldCharType="end"/>
      </w:r>
    </w:p>
    <w:p w:rsidR="00193172" w:rsidP="00193172">
      <w:pPr>
        <w:pStyle w:val="Version"/>
        <w:sectPr w:rsidSect="00E836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68A" w:rsidP="00E8368A">
      <w:pPr>
        <w:pStyle w:val="SuperHeading"/>
      </w:pPr>
      <w:r w:rsidRPr="00E8368A">
        <w:t>HLTDEF004 Attend to emergency patients being transported by road</w:t>
      </w:r>
    </w:p>
    <w:p w:rsidR="00000000" w:rsidRPr="00E8368A" w:rsidP="00E8368A">
      <w:pPr>
        <w:pStyle w:val="Heading1"/>
      </w:pPr>
      <w:bookmarkStart w:id="1" w:name="O_744900"/>
      <w:bookmarkEnd w:id="1"/>
      <w:r w:rsidRPr="00E836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83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8A" w:rsidP="00E8368A">
            <w:pPr>
              <w:pStyle w:val="BodyText"/>
            </w:pPr>
            <w:r w:rsidRPr="00E8368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8A">
            <w:pPr>
              <w:pStyle w:val="BodyText"/>
              <w:rPr>
                <w:lang w:val="en-NZ"/>
              </w:rPr>
            </w:pPr>
            <w:r w:rsidRPr="00E8368A">
              <w:rPr>
                <w:rStyle w:val="SpecialBold"/>
              </w:rPr>
              <w:t>Comments</w:t>
            </w:r>
          </w:p>
        </w:tc>
      </w:tr>
      <w:tr w:rsidTr="00E83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8A">
            <w:pPr>
              <w:pStyle w:val="BodyText"/>
              <w:rPr>
                <w:lang w:val="en-NZ"/>
              </w:rPr>
            </w:pPr>
            <w:r w:rsidRPr="00E8368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8A" w:rsidP="00E8368A">
            <w:pPr>
              <w:pStyle w:val="BodyText"/>
            </w:pPr>
            <w:r w:rsidRPr="00E8368A">
              <w:t xml:space="preserve">This version was released in </w:t>
            </w:r>
            <w:r w:rsidRPr="00E8368A">
              <w:rPr>
                <w:rStyle w:val="Emphasis"/>
              </w:rPr>
              <w:t xml:space="preserve">HLT Health Training Package release 2.0 </w:t>
            </w:r>
            <w:r w:rsidRPr="00E8368A">
              <w:t>and meets the requirements of the 2012 Standards for Training Packages.</w:t>
            </w:r>
          </w:p>
          <w:p w:rsidR="00000000" w:rsidRPr="00E8368A" w:rsidP="00E8368A">
            <w:pPr>
              <w:pStyle w:val="BodyText"/>
            </w:pPr>
            <w:r w:rsidRPr="00E8368A">
              <w:t>Significant changes to the elements and performance criteria. New evidence requirements for assessment, including volume and frequency requirements. Significant change to knowledge evi</w:t>
            </w:r>
            <w:r w:rsidRPr="00E8368A">
              <w:t>dence.</w:t>
            </w:r>
          </w:p>
        </w:tc>
      </w:tr>
    </w:tbl>
    <w:p w:rsidR="00193172" w:rsidP="00E8368A">
      <w:pPr>
        <w:pStyle w:val="BodyText"/>
      </w:pPr>
    </w:p>
    <w:p w:rsidR="00193172" w:rsidP="00E8368A">
      <w:pPr>
        <w:pStyle w:val="BodyText"/>
      </w:pPr>
    </w:p>
    <w:p w:rsidR="00000000" w:rsidRPr="00E8368A" w:rsidP="00E8368A">
      <w:pPr>
        <w:pStyle w:val="Heading1"/>
      </w:pPr>
      <w:bookmarkStart w:id="2" w:name="O_744901"/>
      <w:bookmarkEnd w:id="2"/>
      <w:r w:rsidRPr="00E8368A">
        <w:t>Application</w:t>
      </w:r>
    </w:p>
    <w:p w:rsidR="00000000" w:rsidRPr="00E8368A" w:rsidP="00193172">
      <w:pPr>
        <w:pStyle w:val="BodyText"/>
      </w:pPr>
      <w:r w:rsidRPr="00E8368A">
        <w:t>This unit describes the skills and knowledge required to convey and receive information, safely move and transport patients, and hand patient over to destination facility.</w:t>
      </w:r>
    </w:p>
    <w:p w:rsidR="00000000" w:rsidRPr="00E8368A" w:rsidP="00193172">
      <w:pPr>
        <w:pStyle w:val="BodyText"/>
      </w:pPr>
      <w:r w:rsidRPr="00E8368A">
        <w:t>This unit applies to Australian Defence Forc</w:t>
      </w:r>
      <w:r w:rsidRPr="00E8368A">
        <w:t xml:space="preserve">e (ADF) clinical health care providers. </w:t>
      </w:r>
    </w:p>
    <w:p w:rsidR="00000000" w:rsidRPr="00193172" w:rsidP="00193172">
      <w:pPr>
        <w:pStyle w:val="BodyText"/>
        <w:rPr>
          <w:i/>
        </w:rPr>
      </w:pPr>
      <w:r w:rsidRPr="00193172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E8368A" w:rsidP="00E8368A">
      <w:pPr>
        <w:pStyle w:val="Heading1"/>
      </w:pPr>
      <w:bookmarkStart w:id="3" w:name="O_744905"/>
      <w:bookmarkEnd w:id="3"/>
      <w:r w:rsidRPr="00E8368A">
        <w:t>Elements and Performance Cr</w:t>
      </w:r>
      <w:r w:rsidRPr="00E8368A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E83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8A" w:rsidP="00E8368A">
            <w:pPr>
              <w:pStyle w:val="BodyText"/>
            </w:pPr>
            <w:r w:rsidRPr="00E8368A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8A">
            <w:pPr>
              <w:pStyle w:val="BodyText"/>
              <w:rPr>
                <w:lang w:val="en-NZ"/>
              </w:rPr>
            </w:pPr>
            <w:r w:rsidRPr="00E8368A">
              <w:rPr>
                <w:rStyle w:val="SpecialBold"/>
              </w:rPr>
              <w:t>PERFORMANCE CRITERIA</w:t>
            </w:r>
          </w:p>
        </w:tc>
      </w:tr>
      <w:tr w:rsidTr="00E83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8A" w:rsidP="00E8368A">
            <w:pPr>
              <w:pStyle w:val="BodyText"/>
            </w:pPr>
            <w:r w:rsidRPr="00E8368A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8A">
            <w:pPr>
              <w:pStyle w:val="BodyText"/>
              <w:rPr>
                <w:lang w:val="en-NZ"/>
              </w:rPr>
            </w:pPr>
            <w:r w:rsidRPr="00E8368A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E83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8A">
            <w:pPr>
              <w:pStyle w:val="BodyText"/>
              <w:rPr>
                <w:lang w:val="en-NZ"/>
              </w:rPr>
            </w:pPr>
            <w:r w:rsidRPr="00E8368A">
              <w:t>1. Convey and receive information relating to the incident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8A" w:rsidP="00E8368A">
            <w:pPr>
              <w:pStyle w:val="BodyText"/>
            </w:pPr>
            <w:r w:rsidRPr="00E8368A">
              <w:t xml:space="preserve">1.1 Identify patient to be transported and ascertain clinical requirements for transport </w:t>
            </w:r>
          </w:p>
          <w:p w:rsidR="00000000" w:rsidRPr="00E8368A" w:rsidP="00E8368A">
            <w:pPr>
              <w:pStyle w:val="BodyText"/>
            </w:pPr>
            <w:r w:rsidRPr="00E8368A">
              <w:t>1.2  Plan client care and equipment requirements within scope of own role</w:t>
            </w:r>
          </w:p>
          <w:p w:rsidR="00000000" w:rsidRPr="00E8368A" w:rsidP="00E8368A">
            <w:pPr>
              <w:pStyle w:val="BodyText"/>
            </w:pPr>
            <w:r w:rsidRPr="00E8368A">
              <w:t>1.3 Determine route and timings for transfer from operational information</w:t>
            </w:r>
          </w:p>
          <w:p w:rsidR="00000000" w:rsidRPr="00E8368A" w:rsidP="00E8368A">
            <w:pPr>
              <w:pStyle w:val="BodyText"/>
            </w:pPr>
            <w:r w:rsidRPr="00E8368A">
              <w:t>1.4 Report clear a</w:t>
            </w:r>
            <w:r w:rsidRPr="00E8368A">
              <w:t xml:space="preserve">nd comprehensive details to all </w:t>
            </w:r>
            <w:r w:rsidRPr="00E8368A">
              <w:t xml:space="preserve">personnel involved in the plan </w:t>
            </w:r>
          </w:p>
          <w:p w:rsidR="00000000" w:rsidP="00E8368A">
            <w:pPr>
              <w:pStyle w:val="BodyText"/>
              <w:rPr>
                <w:lang w:val="en-NZ"/>
              </w:rPr>
            </w:pPr>
            <w:r w:rsidRPr="00E8368A">
              <w:t>1.5 Provide patient with clear information on transport procedures as appropriate</w:t>
            </w:r>
          </w:p>
        </w:tc>
      </w:tr>
      <w:tr w:rsidTr="00E83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8A">
            <w:pPr>
              <w:pStyle w:val="BodyText"/>
              <w:rPr>
                <w:lang w:val="en-NZ"/>
              </w:rPr>
            </w:pPr>
          </w:p>
        </w:tc>
      </w:tr>
      <w:tr w:rsidTr="00E83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8A">
            <w:pPr>
              <w:pStyle w:val="BodyText"/>
              <w:rPr>
                <w:lang w:val="en-NZ"/>
              </w:rPr>
            </w:pPr>
            <w:r w:rsidRPr="00E8368A">
              <w:t>2. Move patient safely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8A" w:rsidP="00E8368A">
            <w:pPr>
              <w:pStyle w:val="BodyText"/>
            </w:pPr>
            <w:r w:rsidRPr="00E8368A">
              <w:t>2.1 Secure patient and equipment for transport according to safety requirements</w:t>
            </w:r>
          </w:p>
          <w:p w:rsidR="00000000" w:rsidRPr="00E8368A" w:rsidP="00E8368A">
            <w:pPr>
              <w:pStyle w:val="BodyText"/>
            </w:pPr>
            <w:r w:rsidRPr="00E8368A">
              <w:t>2.2</w:t>
            </w:r>
            <w:r w:rsidRPr="00E8368A">
              <w:t xml:space="preserve"> Conduct loading/unloading smoothly following safe manual handling procedures</w:t>
            </w:r>
          </w:p>
          <w:p w:rsidR="00000000" w:rsidRPr="00E8368A" w:rsidP="00E8368A">
            <w:pPr>
              <w:pStyle w:val="BodyText"/>
            </w:pPr>
            <w:r w:rsidRPr="00E8368A">
              <w:t>2.3 Prevent unnecessary movement that may exacerbate clinical condition</w:t>
            </w:r>
          </w:p>
          <w:p w:rsidR="00000000" w:rsidP="00E8368A">
            <w:pPr>
              <w:pStyle w:val="BodyText"/>
              <w:rPr>
                <w:lang w:val="en-NZ"/>
              </w:rPr>
            </w:pPr>
            <w:r w:rsidRPr="00E8368A">
              <w:t>2.4 Recognise and respond to patient privacy considerations</w:t>
            </w:r>
          </w:p>
        </w:tc>
      </w:tr>
      <w:tr w:rsidTr="00E83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8A">
            <w:pPr>
              <w:pStyle w:val="BodyText"/>
              <w:rPr>
                <w:lang w:val="en-NZ"/>
              </w:rPr>
            </w:pPr>
          </w:p>
        </w:tc>
      </w:tr>
      <w:tr w:rsidTr="00E83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8A">
            <w:pPr>
              <w:pStyle w:val="BodyText"/>
              <w:rPr>
                <w:lang w:val="en-NZ"/>
              </w:rPr>
            </w:pPr>
            <w:r w:rsidRPr="00E8368A">
              <w:t>3. Transport patient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8A" w:rsidP="00E8368A">
            <w:pPr>
              <w:pStyle w:val="BodyText"/>
            </w:pPr>
            <w:r w:rsidRPr="00E8368A">
              <w:t>3.1 Check that patient has been adequately prepared for transport in accordance with directions and plan</w:t>
            </w:r>
          </w:p>
          <w:p w:rsidR="00000000" w:rsidRPr="00E8368A" w:rsidP="00E8368A">
            <w:pPr>
              <w:pStyle w:val="BodyText"/>
            </w:pPr>
            <w:r w:rsidRPr="00E8368A">
              <w:t>3.2 Identify and respond to any change to original transport plan</w:t>
            </w:r>
          </w:p>
          <w:p w:rsidR="00000000" w:rsidRPr="00E8368A" w:rsidP="00E8368A">
            <w:pPr>
              <w:pStyle w:val="BodyText"/>
            </w:pPr>
            <w:r w:rsidRPr="00E8368A">
              <w:t>3.3 Maintain continuity of care during transport</w:t>
            </w:r>
          </w:p>
          <w:p w:rsidR="00000000" w:rsidRPr="00E8368A" w:rsidP="00E8368A">
            <w:pPr>
              <w:pStyle w:val="BodyText"/>
            </w:pPr>
            <w:r w:rsidRPr="00E8368A">
              <w:t>3.4 Use clinical equipment during tr</w:t>
            </w:r>
            <w:r w:rsidRPr="00E8368A">
              <w:t>ansport as required</w:t>
            </w:r>
          </w:p>
          <w:p w:rsidR="00000000" w:rsidRPr="00E8368A" w:rsidP="00E8368A">
            <w:pPr>
              <w:pStyle w:val="BodyText"/>
            </w:pPr>
            <w:r w:rsidRPr="00E8368A">
              <w:t>3.5 Liaise with the vehicle driver to optimise patient care</w:t>
            </w:r>
          </w:p>
          <w:p w:rsidR="00000000" w:rsidP="00E8368A">
            <w:pPr>
              <w:pStyle w:val="BodyText"/>
              <w:rPr>
                <w:lang w:val="en-NZ"/>
              </w:rPr>
            </w:pPr>
            <w:r w:rsidRPr="00E8368A">
              <w:t>3.6 Maintain communication between driver and destination facility to optimise patient care</w:t>
            </w:r>
          </w:p>
        </w:tc>
      </w:tr>
      <w:tr w:rsidTr="00E83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8A">
            <w:pPr>
              <w:pStyle w:val="BodyText"/>
              <w:rPr>
                <w:lang w:val="en-NZ"/>
              </w:rPr>
            </w:pPr>
          </w:p>
        </w:tc>
      </w:tr>
      <w:tr w:rsidTr="00E83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8A">
            <w:pPr>
              <w:pStyle w:val="BodyText"/>
              <w:rPr>
                <w:lang w:val="en-NZ"/>
              </w:rPr>
            </w:pPr>
            <w:r w:rsidRPr="00E8368A">
              <w:t>4. Hand over patient to destination health facility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8A" w:rsidP="00E8368A">
            <w:pPr>
              <w:pStyle w:val="BodyText"/>
            </w:pPr>
            <w:r w:rsidRPr="00E8368A">
              <w:t>4.1 Accurately document clin</w:t>
            </w:r>
            <w:r w:rsidRPr="00E8368A">
              <w:t xml:space="preserve">ical information regarding transport </w:t>
            </w:r>
          </w:p>
          <w:p w:rsidR="00000000" w:rsidRPr="00E8368A" w:rsidP="00E8368A">
            <w:pPr>
              <w:pStyle w:val="BodyText"/>
            </w:pPr>
            <w:r w:rsidRPr="00E8368A">
              <w:t>4.2 Follow procedures to maintain confidentiality of information</w:t>
            </w:r>
          </w:p>
          <w:p w:rsidR="00000000" w:rsidRPr="00E8368A" w:rsidP="00E8368A">
            <w:pPr>
              <w:pStyle w:val="BodyText"/>
            </w:pPr>
            <w:r w:rsidRPr="00E8368A">
              <w:t>4.3 Provide a verbal clinical report to the receiving health professional</w:t>
            </w:r>
          </w:p>
          <w:p w:rsidR="00000000" w:rsidRPr="00E8368A" w:rsidP="00E8368A">
            <w:pPr>
              <w:pStyle w:val="BodyText"/>
            </w:pPr>
            <w:r w:rsidRPr="00E8368A">
              <w:t>4.4 Convey transport concerns as applicable</w:t>
            </w:r>
          </w:p>
          <w:p w:rsidR="00000000" w:rsidP="00E8368A">
            <w:pPr>
              <w:pStyle w:val="BodyText"/>
              <w:rPr>
                <w:lang w:val="en-NZ"/>
              </w:rPr>
            </w:pPr>
            <w:r w:rsidRPr="00E8368A">
              <w:t>4.5 Continue patient care until res</w:t>
            </w:r>
            <w:r w:rsidRPr="00E8368A">
              <w:t>ponsibility is taken over by staff of the destination facility</w:t>
            </w:r>
          </w:p>
        </w:tc>
      </w:tr>
      <w:tr w:rsidTr="00E83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8A" w:rsidP="00E8368A">
            <w:pPr>
              <w:pStyle w:val="BodyText"/>
            </w:pPr>
          </w:p>
        </w:tc>
      </w:tr>
    </w:tbl>
    <w:p w:rsidR="00000000" w:rsidRPr="00E8368A" w:rsidP="00E8368A">
      <w:pPr>
        <w:pStyle w:val="BodyText"/>
      </w:pPr>
    </w:p>
    <w:p w:rsidR="00000000" w:rsidRPr="00E8368A" w:rsidP="00E8368A">
      <w:pPr>
        <w:pStyle w:val="AllowPageBreak"/>
      </w:pPr>
    </w:p>
    <w:p w:rsidR="00000000" w:rsidRPr="00E8368A" w:rsidP="00E8368A">
      <w:pPr>
        <w:pStyle w:val="Heading1"/>
      </w:pPr>
      <w:bookmarkStart w:id="4" w:name="O_744906"/>
      <w:bookmarkEnd w:id="4"/>
      <w:r w:rsidRPr="00E8368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83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8A">
            <w:pPr>
              <w:pStyle w:val="BodyText"/>
              <w:rPr>
                <w:lang w:val="en-NZ"/>
              </w:rPr>
            </w:pPr>
            <w:r w:rsidRPr="00E8368A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E83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8A" w:rsidP="00E8368A">
            <w:pPr>
              <w:pStyle w:val="BodyText"/>
            </w:pPr>
            <w:r w:rsidRPr="00E8368A">
              <w:t>Foundation skills essential to performance are explicit in the performance criteria of this unit of competency.</w:t>
            </w:r>
          </w:p>
        </w:tc>
      </w:tr>
    </w:tbl>
    <w:p w:rsidR="00000000" w:rsidRPr="00E8368A" w:rsidP="00E8368A">
      <w:pPr>
        <w:pStyle w:val="BodyText"/>
      </w:pPr>
    </w:p>
    <w:p w:rsidR="00000000" w:rsidRPr="00E8368A" w:rsidP="00E8368A">
      <w:pPr>
        <w:pStyle w:val="AllowPageBreak"/>
      </w:pPr>
    </w:p>
    <w:p w:rsidR="00000000" w:rsidRPr="00E8368A" w:rsidP="00E8368A">
      <w:pPr>
        <w:pStyle w:val="Heading1"/>
      </w:pPr>
      <w:bookmarkStart w:id="5" w:name="O_744908"/>
      <w:bookmarkEnd w:id="5"/>
      <w:r w:rsidRPr="00E8368A">
        <w:t>Unit Mapping Information</w:t>
      </w:r>
    </w:p>
    <w:p w:rsidR="00000000" w:rsidRPr="00E8368A" w:rsidP="00193172">
      <w:pPr>
        <w:pStyle w:val="BodyText"/>
      </w:pPr>
      <w:r w:rsidRPr="00E8368A">
        <w:t>No equivalent unit.</w:t>
      </w:r>
    </w:p>
    <w:p w:rsidR="00000000" w:rsidRPr="00E8368A" w:rsidP="00E8368A">
      <w:pPr>
        <w:pStyle w:val="Heading1"/>
      </w:pPr>
      <w:bookmarkStart w:id="6" w:name="O_744915"/>
      <w:bookmarkEnd w:id="6"/>
      <w:r w:rsidRPr="00E8368A">
        <w:t>Links</w:t>
      </w:r>
    </w:p>
    <w:p w:rsidR="00000000" w:rsidRPr="00E8368A" w:rsidP="00193172">
      <w:pPr>
        <w:pStyle w:val="BodyText"/>
      </w:pPr>
      <w:r w:rsidRPr="00E8368A">
        <w:t>Companion Volume implementation guides are found in VETNe</w:t>
      </w:r>
      <w:r w:rsidRPr="00E8368A">
        <w:t xml:space="preserve">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5775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8368A" w:rsidP="00E8368A"/>
    <w:sectPr w:rsidSect="00E836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8A" w:rsidRPr="00193172" w:rsidP="001931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172" w:rsidP="00E83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3172" w:rsidP="00E83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93172" w:rsidP="00E836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1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68A" w:rsidRPr="00193172" w:rsidP="001931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172" w:rsidRPr="002D2AF8" w:rsidP="00E83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HLTDEF004 Attend to emergency patients being transported by road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193172" w:rsidP="00E836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6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6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6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6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6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6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6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6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6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6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6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68A"/>
  </w:style>
  <w:style w:type="character" w:customStyle="1" w:styleId="Heading1Char">
    <w:name w:val="Heading 1 Char"/>
    <w:basedOn w:val="DefaultParagraphFont"/>
    <w:link w:val="Heading1"/>
    <w:rsid w:val="00E836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6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6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368A"/>
    <w:rPr>
      <w:b/>
      <w:spacing w:val="0"/>
    </w:rPr>
  </w:style>
  <w:style w:type="character" w:styleId="Emphasis">
    <w:name w:val="Emphasis"/>
    <w:basedOn w:val="DefaultParagraphFont"/>
    <w:qFormat/>
    <w:rsid w:val="00E8368A"/>
    <w:rPr>
      <w:i/>
    </w:rPr>
  </w:style>
  <w:style w:type="paragraph" w:customStyle="1" w:styleId="SuperHeading">
    <w:name w:val="SuperHeading"/>
    <w:basedOn w:val="Normal"/>
    <w:rsid w:val="00E836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6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6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6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6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6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6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6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6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6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6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6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6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6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6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6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6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36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36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6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6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6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6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6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6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6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6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6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6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6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6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6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36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6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6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68A"/>
  </w:style>
  <w:style w:type="paragraph" w:styleId="TableofFigures">
    <w:name w:val="table of figures"/>
    <w:basedOn w:val="Normal"/>
    <w:next w:val="Normal"/>
    <w:semiHidden/>
    <w:rsid w:val="00E836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6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368A"/>
    <w:rPr>
      <w:rFonts w:ascii="Wingdings" w:hAnsi="Wingdings"/>
    </w:rPr>
  </w:style>
  <w:style w:type="paragraph" w:customStyle="1" w:styleId="TableHeading">
    <w:name w:val="Table Heading"/>
    <w:basedOn w:val="HeadingBase"/>
    <w:rsid w:val="00E836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68A"/>
    <w:rPr>
      <w:color w:val="0033CC"/>
      <w:u w:val="none"/>
    </w:rPr>
  </w:style>
  <w:style w:type="paragraph" w:customStyle="1" w:styleId="BodyTextRight">
    <w:name w:val="Body Text Right"/>
    <w:basedOn w:val="BodyText"/>
    <w:rsid w:val="00E836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6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6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6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6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6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68A"/>
    <w:rPr>
      <w:sz w:val="32"/>
    </w:rPr>
  </w:style>
  <w:style w:type="paragraph" w:customStyle="1" w:styleId="HeadingProcedure">
    <w:name w:val="Heading Procedure"/>
    <w:basedOn w:val="HeadingBase"/>
    <w:next w:val="Normal"/>
    <w:rsid w:val="00E836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68A"/>
    <w:pPr>
      <w:spacing w:before="60" w:after="60"/>
    </w:pPr>
  </w:style>
  <w:style w:type="paragraph" w:styleId="ListContinue">
    <w:name w:val="List Continue"/>
    <w:basedOn w:val="List"/>
    <w:rsid w:val="00E8368A"/>
    <w:pPr>
      <w:ind w:firstLine="0"/>
    </w:pPr>
  </w:style>
  <w:style w:type="paragraph" w:customStyle="1" w:styleId="ListNote">
    <w:name w:val="List Note"/>
    <w:basedOn w:val="List"/>
    <w:rsid w:val="00E836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6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6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68A"/>
    <w:rPr>
      <w:rFonts w:ascii="Courier New" w:hAnsi="Courier New"/>
    </w:rPr>
  </w:style>
  <w:style w:type="paragraph" w:customStyle="1" w:styleId="NoteBullet">
    <w:name w:val="Note Bullet"/>
    <w:basedOn w:val="Note"/>
    <w:rsid w:val="00E836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6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6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6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6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36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6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68A"/>
    <w:rPr>
      <w:b/>
      <w:smallCaps/>
    </w:rPr>
  </w:style>
  <w:style w:type="paragraph" w:customStyle="1" w:styleId="TableListNumber">
    <w:name w:val="Table List Number"/>
    <w:basedOn w:val="ListNumber"/>
    <w:rsid w:val="00E836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6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68A"/>
    <w:pPr>
      <w:numPr>
        <w:numId w:val="7"/>
      </w:numPr>
    </w:pPr>
  </w:style>
  <w:style w:type="paragraph" w:customStyle="1" w:styleId="ListAlpha2">
    <w:name w:val="List Alpha 2"/>
    <w:basedOn w:val="List2"/>
    <w:rsid w:val="00E8368A"/>
    <w:pPr>
      <w:numPr>
        <w:numId w:val="6"/>
      </w:numPr>
    </w:pPr>
  </w:style>
  <w:style w:type="paragraph" w:styleId="List2">
    <w:name w:val="List 2"/>
    <w:basedOn w:val="BodyText"/>
    <w:rsid w:val="00E836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6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6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6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6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6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368A"/>
    <w:pPr>
      <w:numPr>
        <w:numId w:val="2"/>
      </w:numPr>
    </w:pPr>
  </w:style>
  <w:style w:type="paragraph" w:styleId="ListContinue2">
    <w:name w:val="List Continue 2"/>
    <w:basedOn w:val="List2"/>
    <w:rsid w:val="00E8368A"/>
    <w:pPr>
      <w:ind w:firstLine="0"/>
    </w:pPr>
  </w:style>
  <w:style w:type="paragraph" w:styleId="ListContinue3">
    <w:name w:val="List Continue 3"/>
    <w:basedOn w:val="List3"/>
    <w:rsid w:val="00E8368A"/>
    <w:pPr>
      <w:ind w:left="1021" w:firstLine="0"/>
    </w:pPr>
  </w:style>
  <w:style w:type="paragraph" w:styleId="ListContinue4">
    <w:name w:val="List Continue 4"/>
    <w:basedOn w:val="List4"/>
    <w:rsid w:val="00E8368A"/>
    <w:pPr>
      <w:ind w:firstLine="0"/>
    </w:pPr>
  </w:style>
  <w:style w:type="paragraph" w:styleId="ListContinue5">
    <w:name w:val="List Continue 5"/>
    <w:basedOn w:val="List5"/>
    <w:rsid w:val="00E8368A"/>
    <w:pPr>
      <w:ind w:firstLine="0"/>
    </w:pPr>
  </w:style>
  <w:style w:type="paragraph" w:styleId="ListNumber3">
    <w:name w:val="List Number 3"/>
    <w:basedOn w:val="List3"/>
    <w:rsid w:val="00E8368A"/>
    <w:pPr>
      <w:numPr>
        <w:numId w:val="3"/>
      </w:numPr>
    </w:pPr>
  </w:style>
  <w:style w:type="paragraph" w:styleId="ListNumber4">
    <w:name w:val="List Number 4"/>
    <w:basedOn w:val="List4"/>
    <w:rsid w:val="00E8368A"/>
    <w:pPr>
      <w:numPr>
        <w:numId w:val="4"/>
      </w:numPr>
    </w:pPr>
  </w:style>
  <w:style w:type="paragraph" w:styleId="ListNumber5">
    <w:name w:val="List Number 5"/>
    <w:basedOn w:val="List5"/>
    <w:rsid w:val="00E8368A"/>
    <w:pPr>
      <w:numPr>
        <w:numId w:val="5"/>
      </w:numPr>
    </w:pPr>
  </w:style>
  <w:style w:type="paragraph" w:styleId="BlockText">
    <w:name w:val="Block Text"/>
    <w:basedOn w:val="Normal"/>
    <w:rsid w:val="00E836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6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68A"/>
    <w:rPr>
      <w:sz w:val="16"/>
      <w:vertAlign w:val="superscript"/>
    </w:rPr>
  </w:style>
  <w:style w:type="character" w:customStyle="1" w:styleId="Symbols">
    <w:name w:val="Symbols"/>
    <w:basedOn w:val="DefaultParagraphFont"/>
    <w:rsid w:val="00E8368A"/>
    <w:rPr>
      <w:rFonts w:ascii="Symbol" w:hAnsi="Symbol"/>
    </w:rPr>
  </w:style>
  <w:style w:type="character" w:customStyle="1" w:styleId="MenuOptions">
    <w:name w:val="Menu Options"/>
    <w:basedOn w:val="DefaultParagraphFont"/>
    <w:rsid w:val="00E836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68A"/>
    <w:rPr>
      <w:b/>
    </w:rPr>
  </w:style>
  <w:style w:type="character" w:customStyle="1" w:styleId="Underlined">
    <w:name w:val="Underlined"/>
    <w:basedOn w:val="DefaultParagraphFont"/>
    <w:rsid w:val="00E8368A"/>
    <w:rPr>
      <w:u w:val="single"/>
    </w:rPr>
  </w:style>
  <w:style w:type="paragraph" w:customStyle="1" w:styleId="TableBodyTextRight">
    <w:name w:val="Table Body Text Right"/>
    <w:basedOn w:val="TableBodyText"/>
    <w:rsid w:val="00E836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68A"/>
    <w:rPr>
      <w:sz w:val="18"/>
    </w:rPr>
  </w:style>
  <w:style w:type="paragraph" w:customStyle="1" w:styleId="BodySmallRight">
    <w:name w:val="Body Small Right"/>
    <w:basedOn w:val="BodyTextRight"/>
    <w:rsid w:val="00E8368A"/>
    <w:rPr>
      <w:sz w:val="18"/>
      <w:szCs w:val="18"/>
    </w:rPr>
  </w:style>
  <w:style w:type="paragraph" w:customStyle="1" w:styleId="MarginEdition">
    <w:name w:val="Margin Edition"/>
    <w:basedOn w:val="MarginNote"/>
    <w:rsid w:val="00E836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68A"/>
    <w:rPr>
      <w:sz w:val="2"/>
      <w:szCs w:val="2"/>
    </w:rPr>
  </w:style>
  <w:style w:type="character" w:customStyle="1" w:styleId="Small">
    <w:name w:val="Small"/>
    <w:basedOn w:val="DefaultParagraphFont"/>
    <w:rsid w:val="00E8368A"/>
    <w:rPr>
      <w:sz w:val="16"/>
    </w:rPr>
  </w:style>
  <w:style w:type="paragraph" w:customStyle="1" w:styleId="WideTable">
    <w:name w:val="Wide Table"/>
    <w:basedOn w:val="Normal"/>
    <w:rsid w:val="00E836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68A"/>
  </w:style>
  <w:style w:type="paragraph" w:styleId="Quote">
    <w:name w:val="Quote"/>
    <w:basedOn w:val="Heading1"/>
    <w:link w:val="QuoteChar"/>
    <w:qFormat/>
    <w:rsid w:val="00E836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6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68A"/>
    <w:pPr>
      <w:pageBreakBefore/>
    </w:pPr>
  </w:style>
  <w:style w:type="paragraph" w:customStyle="1" w:styleId="Border">
    <w:name w:val="Border"/>
    <w:basedOn w:val="Normal"/>
    <w:qFormat/>
    <w:rsid w:val="00E836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6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6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6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6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6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6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6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6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68A"/>
    <w:rPr>
      <w:u w:val="single"/>
    </w:rPr>
  </w:style>
  <w:style w:type="character" w:customStyle="1" w:styleId="BoldandItalics">
    <w:name w:val="Bold and Italics"/>
    <w:qFormat/>
    <w:rsid w:val="00E8368A"/>
    <w:rPr>
      <w:b/>
      <w:i/>
      <w:u w:val="none"/>
    </w:rPr>
  </w:style>
  <w:style w:type="paragraph" w:styleId="BalloonText">
    <w:name w:val="Balloon Text"/>
    <w:basedOn w:val="Normal"/>
    <w:link w:val="BalloonTextChar"/>
    <w:rsid w:val="00E83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6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6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6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6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6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68A"/>
    <w:pPr>
      <w:spacing w:before="0" w:after="0"/>
    </w:pPr>
  </w:style>
  <w:style w:type="paragraph" w:customStyle="1" w:styleId="BodyTextBold">
    <w:name w:val="Body Text Bold"/>
    <w:basedOn w:val="BodyText"/>
    <w:qFormat/>
    <w:rsid w:val="00E8368A"/>
    <w:rPr>
      <w:b/>
    </w:rPr>
  </w:style>
  <w:style w:type="character" w:styleId="Hyperlink">
    <w:name w:val="Hyperlink"/>
    <w:basedOn w:val="DefaultParagraphFont"/>
    <w:uiPriority w:val="99"/>
    <w:unhideWhenUsed/>
    <w:rsid w:val="001931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2983</Characters>
  <Application>Microsoft Office Word</Application>
  <DocSecurity>0</DocSecurity>
  <Lines>110</Lines>
  <Paragraphs>59</Paragraphs>
  <ScaleCrop>false</ScaleCrop>
  <Company>Author-it Software Corporation Ltd.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HLTDEF004 Attend to emergency patients being transported by road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2020-12-24T04:04:00Z</dcterms:created>
  <dcterms:modified xsi:type="dcterms:W3CDTF">2020-12-24T04:04:00Z</dcterms:modified>
</cp:coreProperties>
</file>