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00" w:rsidP="00733B00">
      <w:pPr>
        <w:pStyle w:val="Title"/>
      </w:pPr>
      <w:r>
        <w:fldChar w:fldCharType="begin"/>
      </w:r>
      <w:r>
        <w:instrText xml:space="preserve"> TITLE   \* MERGEFORMAT </w:instrText>
      </w:r>
      <w:r>
        <w:fldChar w:fldCharType="separate"/>
      </w:r>
      <w:r>
        <w:t>Assessment Requirements for HLTDEF004 Attend to emergency patients being transported by road</w:t>
      </w:r>
      <w:r>
        <w:fldChar w:fldCharType="end"/>
      </w:r>
    </w:p>
    <w:p w:rsidR="00733B00" w:rsidP="00733B00">
      <w:pPr>
        <w:pStyle w:val="Version"/>
        <w:sectPr w:rsidSect="00255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D5D" w:rsidP="00255D5D">
      <w:pPr>
        <w:pStyle w:val="SuperHeading"/>
      </w:pPr>
      <w:r w:rsidRPr="00255D5D">
        <w:t>Assessment Requirements for HLTDEF004 Attend to emergency patients being transported by road</w:t>
      </w:r>
    </w:p>
    <w:p w:rsidR="00000000" w:rsidRPr="00255D5D" w:rsidP="00255D5D">
      <w:pPr>
        <w:pStyle w:val="Heading1"/>
      </w:pPr>
      <w:bookmarkStart w:id="1" w:name="O_744910"/>
      <w:bookmarkEnd w:id="1"/>
      <w:r w:rsidRPr="00255D5D">
        <w:t>Modification History</w:t>
      </w:r>
    </w:p>
    <w:tbl>
      <w:tblPr>
        <w:tblW w:w="0" w:type="auto"/>
        <w:tblLayout w:type="fixed"/>
        <w:tblCellMar>
          <w:left w:w="62" w:type="dxa"/>
          <w:right w:w="62" w:type="dxa"/>
        </w:tblCellMar>
        <w:tblLook w:val="0000"/>
      </w:tblPr>
      <w:tblGrid>
        <w:gridCol w:w="2790"/>
        <w:gridCol w:w="6344"/>
      </w:tblGrid>
      <w:tr w:rsidTr="00255D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D5D" w:rsidP="00255D5D">
            <w:pPr>
              <w:pStyle w:val="BodyText"/>
            </w:pPr>
            <w:r w:rsidRPr="00255D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D5D">
            <w:pPr>
              <w:pStyle w:val="BodyText"/>
              <w:rPr>
                <w:lang w:val="en-NZ"/>
              </w:rPr>
            </w:pPr>
            <w:r w:rsidRPr="00255D5D">
              <w:rPr>
                <w:rStyle w:val="SpecialBold"/>
              </w:rPr>
              <w:t>Comments</w:t>
            </w:r>
          </w:p>
        </w:tc>
      </w:tr>
      <w:tr w:rsidTr="00255D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5D5D">
            <w:pPr>
              <w:pStyle w:val="BodyText"/>
              <w:rPr>
                <w:lang w:val="en-NZ"/>
              </w:rPr>
            </w:pPr>
            <w:r w:rsidRPr="00255D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5D5D" w:rsidP="00255D5D">
            <w:pPr>
              <w:pStyle w:val="BodyText"/>
            </w:pPr>
            <w:r w:rsidRPr="00255D5D">
              <w:t xml:space="preserve">This version was released in </w:t>
            </w:r>
            <w:r w:rsidRPr="00255D5D">
              <w:rPr>
                <w:rStyle w:val="Emphasis"/>
              </w:rPr>
              <w:t xml:space="preserve">HLT Health Training Package release 2.0 </w:t>
            </w:r>
            <w:r w:rsidRPr="00255D5D">
              <w:t>and meets the requirements of the 2012 Standards for Training Packages.</w:t>
            </w:r>
          </w:p>
          <w:p w:rsidR="00000000" w:rsidRPr="00255D5D" w:rsidP="00255D5D">
            <w:pPr>
              <w:pStyle w:val="BodyText"/>
            </w:pPr>
            <w:r w:rsidRPr="00255D5D">
              <w:t>Significant changes to the elements and performance criteria. New evidence requirements for assessment, including volume and frequency requirements. Significant change to knowledge evi</w:t>
            </w:r>
            <w:r w:rsidRPr="00255D5D">
              <w:t>dence.</w:t>
            </w:r>
          </w:p>
        </w:tc>
      </w:tr>
    </w:tbl>
    <w:p w:rsidR="00733B00" w:rsidP="00255D5D">
      <w:pPr>
        <w:pStyle w:val="BodyText"/>
      </w:pPr>
    </w:p>
    <w:p w:rsidR="00733B00" w:rsidP="00255D5D">
      <w:pPr>
        <w:pStyle w:val="BodyText"/>
      </w:pPr>
    </w:p>
    <w:p w:rsidR="00000000" w:rsidRPr="00255D5D" w:rsidP="00255D5D">
      <w:pPr>
        <w:pStyle w:val="Heading1"/>
      </w:pPr>
      <w:bookmarkStart w:id="2" w:name="O_744911"/>
      <w:bookmarkEnd w:id="2"/>
      <w:r w:rsidRPr="00255D5D">
        <w:t>Performance Evidence</w:t>
      </w:r>
    </w:p>
    <w:p w:rsidR="00000000" w:rsidRPr="00255D5D" w:rsidP="00733B00">
      <w:pPr>
        <w:pStyle w:val="BodyText"/>
      </w:pPr>
      <w:r w:rsidRPr="00255D5D">
        <w:t>The candidate must show evidence of the ability to complete tasks outlined in elements and performance criteria of this unit, manage tasks and manage contingencies in the context of the job role. There must b</w:t>
      </w:r>
      <w:r w:rsidRPr="00255D5D">
        <w:t>e evidence that the candidate has:</w:t>
      </w:r>
    </w:p>
    <w:p w:rsidR="00000000" w:rsidRPr="00255D5D" w:rsidP="00255D5D">
      <w:pPr>
        <w:pStyle w:val="ListBullet"/>
      </w:pPr>
      <w:r w:rsidRPr="00255D5D">
        <w:t>developed and documented at least 1 transport/movement plan that includes:</w:t>
      </w:r>
    </w:p>
    <w:p w:rsidR="00000000" w:rsidRPr="00255D5D" w:rsidP="00255D5D">
      <w:pPr>
        <w:pStyle w:val="ListBullet2"/>
      </w:pPr>
      <w:r w:rsidRPr="00255D5D">
        <w:t>logistical requirements, including relevant points of contact</w:t>
      </w:r>
    </w:p>
    <w:p w:rsidR="00000000" w:rsidRPr="00255D5D" w:rsidP="00255D5D">
      <w:pPr>
        <w:pStyle w:val="ListBullet2"/>
      </w:pPr>
      <w:r w:rsidRPr="00255D5D">
        <w:t>clinical requirements</w:t>
      </w:r>
    </w:p>
    <w:p w:rsidR="00000000" w:rsidRPr="00255D5D" w:rsidP="00255D5D">
      <w:pPr>
        <w:pStyle w:val="ListBullet"/>
      </w:pPr>
      <w:r w:rsidRPr="00255D5D">
        <w:t>transported a patient by road in at least 2 different situations in accordance with state/territory regulations and organisation policies and procedures:</w:t>
      </w:r>
    </w:p>
    <w:p w:rsidR="00000000" w:rsidRPr="00255D5D" w:rsidP="00255D5D">
      <w:pPr>
        <w:pStyle w:val="ListBullet2"/>
      </w:pPr>
      <w:r w:rsidRPr="00255D5D">
        <w:t>used safe manual handling techniques</w:t>
      </w:r>
    </w:p>
    <w:p w:rsidR="00000000" w:rsidRPr="00255D5D" w:rsidP="00255D5D">
      <w:pPr>
        <w:pStyle w:val="ListBullet2"/>
      </w:pPr>
      <w:r w:rsidRPr="00255D5D">
        <w:t>used ancillary equipment</w:t>
      </w:r>
    </w:p>
    <w:p w:rsidR="00000000" w:rsidRPr="00255D5D" w:rsidP="00255D5D">
      <w:pPr>
        <w:pStyle w:val="ListBullet"/>
      </w:pPr>
      <w:r w:rsidRPr="00255D5D">
        <w:t>used effective communication during th</w:t>
      </w:r>
      <w:r w:rsidRPr="00255D5D">
        <w:t>e transport process:</w:t>
      </w:r>
    </w:p>
    <w:p w:rsidR="00000000" w:rsidRPr="00255D5D" w:rsidP="00255D5D">
      <w:pPr>
        <w:pStyle w:val="ListBullet2"/>
      </w:pPr>
      <w:r w:rsidRPr="00255D5D">
        <w:t>used communication equipment and systems</w:t>
      </w:r>
    </w:p>
    <w:p w:rsidR="00000000" w:rsidRPr="00255D5D" w:rsidP="00255D5D">
      <w:pPr>
        <w:pStyle w:val="ListBullet2"/>
      </w:pPr>
      <w:r w:rsidRPr="00255D5D">
        <w:t>communicated with vehicle driver</w:t>
      </w:r>
    </w:p>
    <w:p w:rsidR="00000000" w:rsidRPr="00255D5D" w:rsidP="00255D5D">
      <w:pPr>
        <w:pStyle w:val="ListBullet2"/>
      </w:pPr>
      <w:r w:rsidRPr="00255D5D">
        <w:t>communicated with health professionals using appropriate medical terminology</w:t>
      </w:r>
    </w:p>
    <w:p w:rsidR="00000000" w:rsidRPr="00255D5D" w:rsidP="00255D5D">
      <w:pPr>
        <w:pStyle w:val="ListBullet"/>
      </w:pPr>
      <w:r w:rsidRPr="00255D5D">
        <w:t xml:space="preserve">adapted approaches to clinical tasks to the emergency transport context </w:t>
      </w:r>
    </w:p>
    <w:p w:rsidR="00000000" w:rsidRPr="00255D5D" w:rsidP="00255D5D">
      <w:pPr>
        <w:pStyle w:val="AllowPageBreak"/>
      </w:pPr>
    </w:p>
    <w:p w:rsidR="00000000" w:rsidRPr="00255D5D" w:rsidP="00255D5D">
      <w:pPr>
        <w:pStyle w:val="Heading1"/>
      </w:pPr>
      <w:bookmarkStart w:id="3" w:name="O_744912"/>
      <w:bookmarkEnd w:id="3"/>
      <w:r w:rsidRPr="00255D5D">
        <w:t>Knowledge Evidence</w:t>
      </w:r>
    </w:p>
    <w:p w:rsidR="00000000" w:rsidRPr="00255D5D" w:rsidP="00733B00">
      <w:pPr>
        <w:pStyle w:val="BodyText"/>
      </w:pPr>
      <w:r w:rsidRPr="00255D5D">
        <w:t>The candidate must be able to demonstrate essential knowledge required to effectively complete tasks outlined in elements and performance criteria of this unit, manage tasks and manage contingencies in the context of the work rol</w:t>
      </w:r>
      <w:r w:rsidRPr="00255D5D">
        <w:t>e. This includes knowledge of:</w:t>
      </w:r>
    </w:p>
    <w:p w:rsidR="00000000" w:rsidRPr="00255D5D" w:rsidP="00255D5D">
      <w:pPr>
        <w:pStyle w:val="ListBullet"/>
      </w:pPr>
      <w:r w:rsidRPr="00255D5D">
        <w:t>legal, ethical and military requirements for emergency transport:</w:t>
      </w:r>
    </w:p>
    <w:p w:rsidR="00000000" w:rsidRPr="00255D5D" w:rsidP="00255D5D">
      <w:pPr>
        <w:pStyle w:val="ListBullet2"/>
      </w:pPr>
      <w:r w:rsidRPr="00255D5D">
        <w:t>codes of practice</w:t>
      </w:r>
    </w:p>
    <w:p w:rsidR="00000000" w:rsidRPr="00255D5D" w:rsidP="00255D5D">
      <w:pPr>
        <w:pStyle w:val="ListBullet2"/>
      </w:pPr>
      <w:r w:rsidRPr="00255D5D">
        <w:t>duty of care</w:t>
      </w:r>
    </w:p>
    <w:p w:rsidR="00000000" w:rsidRPr="00255D5D" w:rsidP="00255D5D">
      <w:pPr>
        <w:pStyle w:val="ListBullet2"/>
      </w:pPr>
      <w:r w:rsidRPr="00255D5D">
        <w:t xml:space="preserve">infection prevention and control </w:t>
      </w:r>
    </w:p>
    <w:p w:rsidR="00000000" w:rsidRPr="00255D5D" w:rsidP="00255D5D">
      <w:pPr>
        <w:pStyle w:val="ListBullet2"/>
      </w:pPr>
      <w:r w:rsidRPr="00255D5D">
        <w:t xml:space="preserve">informed consent </w:t>
      </w:r>
    </w:p>
    <w:p w:rsidR="00000000" w:rsidRPr="00255D5D" w:rsidP="00255D5D">
      <w:pPr>
        <w:pStyle w:val="ListBullet2"/>
      </w:pPr>
      <w:r w:rsidRPr="00255D5D">
        <w:t xml:space="preserve">mandatory reporting </w:t>
      </w:r>
    </w:p>
    <w:p w:rsidR="00000000" w:rsidRPr="00255D5D" w:rsidP="00255D5D">
      <w:pPr>
        <w:pStyle w:val="ListBullet2"/>
      </w:pPr>
      <w:r w:rsidRPr="00255D5D">
        <w:t>privacy, confidentiality and disclosure</w:t>
      </w:r>
    </w:p>
    <w:p w:rsidR="00000000" w:rsidRPr="00255D5D" w:rsidP="00255D5D">
      <w:pPr>
        <w:pStyle w:val="ListBullet2"/>
      </w:pPr>
      <w:r w:rsidRPr="00255D5D">
        <w:t>records management and documentation</w:t>
      </w:r>
    </w:p>
    <w:p w:rsidR="00000000" w:rsidRPr="00255D5D" w:rsidP="00255D5D">
      <w:pPr>
        <w:pStyle w:val="ListBullet2"/>
      </w:pPr>
      <w:r w:rsidRPr="00255D5D">
        <w:t>rights and responsibilities of workers, employers and patients</w:t>
      </w:r>
    </w:p>
    <w:p w:rsidR="00000000" w:rsidRPr="00255D5D" w:rsidP="00255D5D">
      <w:pPr>
        <w:pStyle w:val="ListBullet2"/>
      </w:pPr>
      <w:r w:rsidRPr="00255D5D">
        <w:t>work role boundaries – responsibilities and limitations</w:t>
      </w:r>
    </w:p>
    <w:p w:rsidR="00000000" w:rsidRPr="00255D5D" w:rsidP="00255D5D">
      <w:pPr>
        <w:pStyle w:val="ListBullet2"/>
      </w:pPr>
      <w:r w:rsidRPr="00255D5D">
        <w:t>work health and safety, manual handling safety for self, patients and equipment</w:t>
      </w:r>
    </w:p>
    <w:p w:rsidR="00000000" w:rsidRPr="00255D5D" w:rsidP="00255D5D">
      <w:pPr>
        <w:pStyle w:val="ListBullet"/>
      </w:pPr>
      <w:r w:rsidRPr="00255D5D">
        <w:t>organisation polici</w:t>
      </w:r>
      <w:r w:rsidRPr="00255D5D">
        <w:t>es and procedures for patient transport</w:t>
      </w:r>
    </w:p>
    <w:p w:rsidR="00000000" w:rsidRPr="00255D5D" w:rsidP="00255D5D">
      <w:pPr>
        <w:pStyle w:val="ListBullet"/>
      </w:pPr>
      <w:r w:rsidRPr="00255D5D">
        <w:t>methods of loading and unloading patients under life-threatening conditions</w:t>
      </w:r>
    </w:p>
    <w:p w:rsidR="00000000" w:rsidRPr="00255D5D" w:rsidP="00255D5D">
      <w:pPr>
        <w:pStyle w:val="ListBullet"/>
      </w:pPr>
      <w:r w:rsidRPr="00255D5D">
        <w:t>types of movement that exacerbate clinical conditions</w:t>
      </w:r>
    </w:p>
    <w:p w:rsidR="00000000" w:rsidRPr="00255D5D" w:rsidP="00255D5D">
      <w:pPr>
        <w:pStyle w:val="ListBullet"/>
      </w:pPr>
      <w:r w:rsidRPr="00255D5D">
        <w:t xml:space="preserve">patient care and restraint during transportation </w:t>
      </w:r>
    </w:p>
    <w:p w:rsidR="00000000" w:rsidRPr="00255D5D" w:rsidP="00255D5D">
      <w:pPr>
        <w:pStyle w:val="ListBullet"/>
      </w:pPr>
      <w:r w:rsidRPr="00255D5D">
        <w:t xml:space="preserve">configuration of the road transport </w:t>
      </w:r>
      <w:r w:rsidRPr="00255D5D">
        <w:t xml:space="preserve">vehicle being used for carriage </w:t>
      </w:r>
    </w:p>
    <w:p w:rsidR="00000000" w:rsidRPr="00255D5D" w:rsidP="00255D5D">
      <w:pPr>
        <w:pStyle w:val="ListBullet"/>
      </w:pPr>
      <w:r w:rsidRPr="00255D5D">
        <w:t>operation of communications equipment (radio/2 way)</w:t>
      </w:r>
    </w:p>
    <w:p w:rsidR="00000000" w:rsidRPr="00255D5D" w:rsidP="00255D5D">
      <w:pPr>
        <w:pStyle w:val="ListBullet"/>
      </w:pPr>
      <w:r w:rsidRPr="00255D5D">
        <w:t>features of AS/NZS 4535:1999 ambulance restraint systems that apply to patient transport from an individual worker’s perspective</w:t>
      </w:r>
    </w:p>
    <w:p w:rsidR="00000000" w:rsidRPr="00255D5D" w:rsidP="00255D5D">
      <w:pPr>
        <w:pStyle w:val="AllowPageBreak"/>
      </w:pPr>
    </w:p>
    <w:p w:rsidR="00000000" w:rsidRPr="00255D5D" w:rsidP="00255D5D">
      <w:pPr>
        <w:pStyle w:val="Heading1"/>
      </w:pPr>
      <w:bookmarkStart w:id="4" w:name="O_744913"/>
      <w:bookmarkEnd w:id="4"/>
      <w:r w:rsidRPr="00255D5D">
        <w:t>Assessment Conditions</w:t>
      </w:r>
    </w:p>
    <w:p w:rsidR="00000000" w:rsidRPr="00255D5D" w:rsidP="00733B00">
      <w:pPr>
        <w:pStyle w:val="BodyText"/>
      </w:pPr>
      <w:r w:rsidRPr="00255D5D">
        <w:t xml:space="preserve">Skills must have been demonstrated in the workplace or in a simulated environment that reflects workplace conditions. The following conditions must be met for this unit: </w:t>
      </w:r>
    </w:p>
    <w:p w:rsidR="00000000" w:rsidRPr="00255D5D" w:rsidP="00255D5D">
      <w:pPr>
        <w:pStyle w:val="ListBullet"/>
      </w:pPr>
      <w:r w:rsidRPr="00255D5D">
        <w:t xml:space="preserve">use of suitable facilities, equipment and resources, including: </w:t>
      </w:r>
    </w:p>
    <w:p w:rsidR="00000000" w:rsidRPr="00255D5D" w:rsidP="00255D5D">
      <w:pPr>
        <w:pStyle w:val="ListBullet2"/>
      </w:pPr>
      <w:r w:rsidRPr="00255D5D">
        <w:t>a road transport v</w:t>
      </w:r>
      <w:r w:rsidRPr="00255D5D">
        <w:t>ehicle suitable for patient transport</w:t>
      </w:r>
    </w:p>
    <w:p w:rsidR="00000000" w:rsidRPr="00255D5D" w:rsidP="00255D5D">
      <w:pPr>
        <w:pStyle w:val="ListBullet2"/>
      </w:pPr>
      <w:r w:rsidRPr="00255D5D">
        <w:t>casualties (high fidelity simulation, resuscitation mannequins and/or actors). Note: 1 transport assessment must include an actual person (not a mannequin) and can be conducted in a simulated role</w:t>
      </w:r>
    </w:p>
    <w:p w:rsidR="00000000" w:rsidRPr="00255D5D" w:rsidP="00255D5D">
      <w:pPr>
        <w:pStyle w:val="ListBullet2"/>
      </w:pPr>
      <w:r w:rsidRPr="00255D5D">
        <w:t>documentation used wi</w:t>
      </w:r>
      <w:r w:rsidRPr="00255D5D">
        <w:t xml:space="preserve">thin the emergency environment </w:t>
      </w:r>
    </w:p>
    <w:p w:rsidR="00000000" w:rsidRPr="00255D5D" w:rsidP="00255D5D">
      <w:pPr>
        <w:pStyle w:val="ListBullet2"/>
      </w:pPr>
      <w:r w:rsidRPr="00255D5D">
        <w:t>in service stretchers</w:t>
      </w:r>
    </w:p>
    <w:p w:rsidR="00000000" w:rsidRPr="00255D5D" w:rsidP="00255D5D">
      <w:pPr>
        <w:pStyle w:val="ListBullet"/>
      </w:pPr>
      <w:r w:rsidRPr="00255D5D">
        <w:t>modelling of industry operating conditions, including:</w:t>
      </w:r>
    </w:p>
    <w:p w:rsidR="00000000" w:rsidRPr="00255D5D" w:rsidP="00255D5D">
      <w:pPr>
        <w:pStyle w:val="ListBullet2"/>
      </w:pPr>
      <w:r w:rsidRPr="00255D5D">
        <w:t>a minimum of 2 people in the transport team (1 driver and the designated carer)</w:t>
      </w:r>
    </w:p>
    <w:p w:rsidR="00000000" w:rsidRPr="00255D5D" w:rsidP="00255D5D">
      <w:pPr>
        <w:pStyle w:val="ListBullet2"/>
      </w:pPr>
      <w:r w:rsidRPr="00255D5D">
        <w:t>a minimum of 1-2 other personnel supporting the transport process</w:t>
      </w:r>
      <w:r w:rsidRPr="00255D5D">
        <w:t xml:space="preserve"> </w:t>
      </w:r>
    </w:p>
    <w:p w:rsidR="00000000" w:rsidRPr="00255D5D" w:rsidP="00255D5D">
      <w:pPr>
        <w:pStyle w:val="BodyText"/>
      </w:pPr>
    </w:p>
    <w:p w:rsidR="00000000" w:rsidRPr="00255D5D" w:rsidP="00733B00">
      <w:pPr>
        <w:pStyle w:val="BodyText"/>
      </w:pPr>
      <w:r w:rsidRPr="00255D5D">
        <w:t>Assessors must satisfy the Standards for Registered Training Organisations (RTOs) 2015/AQTF mandatory competency requirements for assessors. In addition, assessors must have at least 3 years’ experience as a health professional in an acute care/emergenc</w:t>
      </w:r>
      <w:r w:rsidRPr="00255D5D">
        <w:t>y/pre-hospital department setting.</w:t>
      </w:r>
    </w:p>
    <w:p w:rsidR="00000000" w:rsidRPr="00255D5D" w:rsidP="00255D5D">
      <w:pPr>
        <w:pStyle w:val="Heading1"/>
      </w:pPr>
      <w:bookmarkStart w:id="5" w:name="O_744916"/>
      <w:bookmarkEnd w:id="5"/>
      <w:r w:rsidRPr="00255D5D">
        <w:t>Links</w:t>
      </w:r>
    </w:p>
    <w:p w:rsidR="00000000" w:rsidRPr="00255D5D" w:rsidP="00733B00">
      <w:pPr>
        <w:pStyle w:val="BodyText"/>
      </w:pPr>
      <w:r w:rsidRPr="00255D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1B39">
        <w:rPr>
          <w:rStyle w:val="Hyperlink"/>
        </w:rPr>
        <w:t>https://vetnet.gov.au/Pages/TrainingDocs.aspx?q=ced1390f-48d9-4ab0-bd50-b015e5485705</w:t>
      </w:r>
      <w:r>
        <w:fldChar w:fldCharType="end"/>
      </w:r>
    </w:p>
    <w:p w:rsidR="00000000" w:rsidRPr="00255D5D" w:rsidP="00255D5D"/>
    <w:sectPr w:rsidSect="00255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D" w:rsidRPr="00733B00" w:rsidP="00733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00" w:rsidP="00255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B00" w:rsidP="00255D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733B00" w:rsidP="00255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D5D" w:rsidRPr="00733B00" w:rsidP="00733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00" w:rsidRPr="002D2AF8" w:rsidP="00255D5D">
    <w:pPr>
      <w:pStyle w:val="Header"/>
      <w:framePr w:wrap="around"/>
    </w:pPr>
    <w:r>
      <w:fldChar w:fldCharType="begin"/>
    </w:r>
    <w:r>
      <w:instrText xml:space="preserve"> TITLE   \* MERGEFORMAT </w:instrText>
    </w:r>
    <w:r>
      <w:fldChar w:fldCharType="separate"/>
    </w:r>
    <w:r>
      <w:t>Assessment Requirements for HLTDEF004 Attend to emergency patients being transported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733B00" w:rsidP="00255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EB7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EC9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A0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D5D"/>
    <w:pPr>
      <w:spacing w:before="360" w:after="60"/>
      <w:outlineLvl w:val="0"/>
    </w:pPr>
    <w:rPr>
      <w:sz w:val="32"/>
    </w:rPr>
  </w:style>
  <w:style w:type="paragraph" w:styleId="Heading2">
    <w:name w:val="heading 2"/>
    <w:basedOn w:val="HeadingBase"/>
    <w:next w:val="BodyText"/>
    <w:link w:val="Heading2Char"/>
    <w:qFormat/>
    <w:rsid w:val="00255D5D"/>
    <w:pPr>
      <w:keepLines/>
      <w:spacing w:before="240" w:after="120"/>
      <w:outlineLvl w:val="1"/>
    </w:pPr>
    <w:rPr>
      <w:sz w:val="28"/>
      <w:szCs w:val="40"/>
    </w:rPr>
  </w:style>
  <w:style w:type="paragraph" w:styleId="Heading3">
    <w:name w:val="heading 3"/>
    <w:basedOn w:val="HeadingBase"/>
    <w:next w:val="BodyText"/>
    <w:link w:val="Heading3Char"/>
    <w:qFormat/>
    <w:rsid w:val="00255D5D"/>
    <w:pPr>
      <w:spacing w:before="180" w:after="120"/>
      <w:outlineLvl w:val="2"/>
    </w:pPr>
    <w:rPr>
      <w:spacing w:val="-10"/>
      <w:kern w:val="32"/>
    </w:rPr>
  </w:style>
  <w:style w:type="paragraph" w:styleId="Heading4">
    <w:name w:val="heading 4"/>
    <w:basedOn w:val="HeadingBase"/>
    <w:next w:val="BodyText"/>
    <w:link w:val="Heading4Char"/>
    <w:qFormat/>
    <w:rsid w:val="00255D5D"/>
    <w:pPr>
      <w:spacing w:before="160" w:after="120"/>
      <w:outlineLvl w:val="3"/>
    </w:pPr>
    <w:rPr>
      <w:sz w:val="22"/>
    </w:rPr>
  </w:style>
  <w:style w:type="paragraph" w:styleId="Heading5">
    <w:name w:val="heading 5"/>
    <w:basedOn w:val="HeadingBase"/>
    <w:next w:val="Normal"/>
    <w:link w:val="Heading5Char"/>
    <w:qFormat/>
    <w:rsid w:val="00255D5D"/>
    <w:pPr>
      <w:spacing w:before="80"/>
      <w:outlineLvl w:val="4"/>
    </w:pPr>
    <w:rPr>
      <w:color w:val="918585"/>
      <w:sz w:val="20"/>
    </w:rPr>
  </w:style>
  <w:style w:type="paragraph" w:styleId="Heading6">
    <w:name w:val="heading 6"/>
    <w:basedOn w:val="HeadingBase"/>
    <w:next w:val="Normal"/>
    <w:link w:val="Heading6Char"/>
    <w:qFormat/>
    <w:rsid w:val="00255D5D"/>
    <w:pPr>
      <w:spacing w:before="60"/>
      <w:outlineLvl w:val="5"/>
    </w:pPr>
    <w:rPr>
      <w:color w:val="918585"/>
      <w:sz w:val="20"/>
    </w:rPr>
  </w:style>
  <w:style w:type="paragraph" w:styleId="Heading7">
    <w:name w:val="heading 7"/>
    <w:basedOn w:val="Normal"/>
    <w:next w:val="Normal"/>
    <w:link w:val="Heading7Char"/>
    <w:qFormat/>
    <w:rsid w:val="00255D5D"/>
    <w:pPr>
      <w:ind w:left="720"/>
      <w:outlineLvl w:val="6"/>
    </w:pPr>
    <w:rPr>
      <w:i/>
    </w:rPr>
  </w:style>
  <w:style w:type="paragraph" w:styleId="Heading8">
    <w:name w:val="heading 8"/>
    <w:basedOn w:val="Normal"/>
    <w:next w:val="Normal"/>
    <w:link w:val="Heading8Char"/>
    <w:qFormat/>
    <w:rsid w:val="00255D5D"/>
    <w:pPr>
      <w:ind w:left="720"/>
      <w:outlineLvl w:val="7"/>
    </w:pPr>
    <w:rPr>
      <w:i/>
    </w:rPr>
  </w:style>
  <w:style w:type="paragraph" w:styleId="Heading9">
    <w:name w:val="heading 9"/>
    <w:basedOn w:val="Normal"/>
    <w:next w:val="Normal"/>
    <w:link w:val="Heading9Char"/>
    <w:qFormat/>
    <w:rsid w:val="00255D5D"/>
    <w:pPr>
      <w:ind w:left="720"/>
      <w:outlineLvl w:val="8"/>
    </w:pPr>
    <w:rPr>
      <w:i/>
    </w:rPr>
  </w:style>
  <w:style w:type="character" w:default="1" w:styleId="DefaultParagraphFont">
    <w:name w:val="Default Paragraph Font"/>
    <w:uiPriority w:val="1"/>
    <w:unhideWhenUsed/>
    <w:rsid w:val="00255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D5D"/>
  </w:style>
  <w:style w:type="character" w:customStyle="1" w:styleId="Heading1Char">
    <w:name w:val="Heading 1 Char"/>
    <w:basedOn w:val="DefaultParagraphFont"/>
    <w:link w:val="Heading1"/>
    <w:rsid w:val="00255D5D"/>
    <w:rPr>
      <w:rFonts w:ascii="Times New Roman" w:eastAsia="Times New Roman" w:hAnsi="Times New Roman" w:cs="Times New Roman"/>
      <w:b/>
      <w:sz w:val="32"/>
      <w:szCs w:val="20"/>
      <w:lang w:eastAsia="en-US"/>
    </w:rPr>
  </w:style>
  <w:style w:type="paragraph" w:styleId="BodyText">
    <w:name w:val="Body Text"/>
    <w:basedOn w:val="Normal"/>
    <w:link w:val="BodyTextChar"/>
    <w:rsid w:val="00255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D5D"/>
    <w:rPr>
      <w:rFonts w:ascii="Times New Roman" w:eastAsia="Times New Roman" w:hAnsi="Times New Roman" w:cs="Times New Roman"/>
      <w:sz w:val="24"/>
      <w:lang w:eastAsia="en-US"/>
    </w:rPr>
  </w:style>
  <w:style w:type="paragraph" w:styleId="ListBullet">
    <w:name w:val="List Bullet"/>
    <w:basedOn w:val="List"/>
    <w:rsid w:val="00255D5D"/>
    <w:pPr>
      <w:numPr>
        <w:numId w:val="12"/>
      </w:numPr>
      <w:tabs>
        <w:tab w:val="clear" w:pos="340"/>
      </w:tabs>
      <w:spacing w:before="40" w:after="40"/>
    </w:pPr>
  </w:style>
  <w:style w:type="character" w:customStyle="1" w:styleId="SpecialBold">
    <w:name w:val="Special Bold"/>
    <w:basedOn w:val="DefaultParagraphFont"/>
    <w:rsid w:val="00255D5D"/>
    <w:rPr>
      <w:b/>
      <w:spacing w:val="0"/>
    </w:rPr>
  </w:style>
  <w:style w:type="paragraph" w:styleId="ListBullet2">
    <w:name w:val="List Bullet 2"/>
    <w:basedOn w:val="List2"/>
    <w:rsid w:val="00255D5D"/>
    <w:pPr>
      <w:numPr>
        <w:numId w:val="13"/>
      </w:numPr>
      <w:tabs>
        <w:tab w:val="clear" w:pos="680"/>
      </w:tabs>
    </w:pPr>
  </w:style>
  <w:style w:type="character" w:styleId="Emphasis">
    <w:name w:val="Emphasis"/>
    <w:basedOn w:val="DefaultParagraphFont"/>
    <w:qFormat/>
    <w:rsid w:val="00255D5D"/>
    <w:rPr>
      <w:i/>
    </w:rPr>
  </w:style>
  <w:style w:type="paragraph" w:customStyle="1" w:styleId="SuperHeading">
    <w:name w:val="SuperHeading"/>
    <w:basedOn w:val="Normal"/>
    <w:rsid w:val="00255D5D"/>
    <w:pPr>
      <w:spacing w:before="240" w:after="120"/>
      <w:outlineLvl w:val="0"/>
    </w:pPr>
    <w:rPr>
      <w:rFonts w:ascii="Times New Roman" w:hAnsi="Times New Roman"/>
      <w:b/>
      <w:sz w:val="32"/>
    </w:rPr>
  </w:style>
  <w:style w:type="paragraph" w:customStyle="1" w:styleId="AllowPageBreak">
    <w:name w:val="AllowPageBreak"/>
    <w:rsid w:val="00255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D5D"/>
    <w:rPr>
      <w:rFonts w:ascii="Courier New" w:eastAsia="Times New Roman" w:hAnsi="Courier New" w:cs="Times New Roman"/>
      <w:i/>
      <w:szCs w:val="20"/>
      <w:lang w:eastAsia="en-US"/>
    </w:rPr>
  </w:style>
  <w:style w:type="paragraph" w:customStyle="1" w:styleId="HeadingBase">
    <w:name w:val="Heading Base"/>
    <w:rsid w:val="00255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D5D"/>
    <w:pPr>
      <w:tabs>
        <w:tab w:val="right" w:leader="dot" w:pos="9072"/>
      </w:tabs>
      <w:ind w:left="567"/>
    </w:pPr>
    <w:rPr>
      <w:szCs w:val="22"/>
    </w:rPr>
  </w:style>
  <w:style w:type="paragraph" w:customStyle="1" w:styleId="TOCBase">
    <w:name w:val="TOC Base"/>
    <w:rsid w:val="00255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D5D"/>
    <w:pPr>
      <w:tabs>
        <w:tab w:val="right" w:leader="dot" w:pos="9072"/>
      </w:tabs>
      <w:spacing w:before="40" w:after="40"/>
      <w:ind w:left="284"/>
    </w:pPr>
    <w:rPr>
      <w:rFonts w:ascii="Times New Roman" w:hAnsi="Times New Roman"/>
    </w:rPr>
  </w:style>
  <w:style w:type="paragraph" w:styleId="TOC1">
    <w:name w:val="toc 1"/>
    <w:basedOn w:val="TOCBase"/>
    <w:next w:val="Normal"/>
    <w:rsid w:val="00255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D5D"/>
    <w:rPr>
      <w:rFonts w:ascii="Times New Roman" w:eastAsia="Times New Roman" w:hAnsi="Times New Roman" w:cs="Times New Roman"/>
      <w:sz w:val="16"/>
      <w:lang w:eastAsia="en-US"/>
    </w:rPr>
  </w:style>
  <w:style w:type="paragraph" w:styleId="Title">
    <w:name w:val="Title"/>
    <w:basedOn w:val="HeadingBase"/>
    <w:link w:val="TitleChar"/>
    <w:qFormat/>
    <w:rsid w:val="00255D5D"/>
    <w:pPr>
      <w:spacing w:before="5040"/>
      <w:jc w:val="center"/>
    </w:pPr>
    <w:rPr>
      <w:sz w:val="48"/>
      <w:szCs w:val="72"/>
      <w:lang w:val="en-US"/>
    </w:rPr>
  </w:style>
  <w:style w:type="character" w:customStyle="1" w:styleId="TitleChar">
    <w:name w:val="Title Char"/>
    <w:basedOn w:val="DefaultParagraphFont"/>
    <w:link w:val="Title"/>
    <w:rsid w:val="00255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D5D"/>
    <w:pPr>
      <w:tabs>
        <w:tab w:val="left" w:pos="3600"/>
        <w:tab w:val="left" w:pos="3958"/>
      </w:tabs>
    </w:pPr>
  </w:style>
  <w:style w:type="paragraph" w:styleId="List">
    <w:name w:val="List"/>
    <w:basedOn w:val="BodyText"/>
    <w:next w:val="BodyText"/>
    <w:rsid w:val="00255D5D"/>
    <w:pPr>
      <w:tabs>
        <w:tab w:val="left" w:pos="340"/>
      </w:tabs>
      <w:spacing w:before="60" w:after="60"/>
      <w:ind w:left="340" w:hanging="340"/>
    </w:pPr>
  </w:style>
  <w:style w:type="paragraph" w:customStyle="1" w:styleId="Note">
    <w:name w:val="Note"/>
    <w:basedOn w:val="BodyText"/>
    <w:rsid w:val="00255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D5D"/>
    <w:pPr>
      <w:framePr w:wrap="auto" w:hAnchor="text" w:y="6049"/>
    </w:pPr>
    <w:rPr>
      <w:color w:val="000000"/>
      <w:sz w:val="40"/>
    </w:rPr>
  </w:style>
  <w:style w:type="paragraph" w:customStyle="1" w:styleId="TOCTitle">
    <w:name w:val="TOCTitle"/>
    <w:basedOn w:val="Heading1"/>
    <w:rsid w:val="00255D5D"/>
    <w:pPr>
      <w:spacing w:after="240"/>
      <w:jc w:val="center"/>
      <w:outlineLvl w:val="9"/>
    </w:pPr>
    <w:rPr>
      <w:caps/>
    </w:rPr>
  </w:style>
  <w:style w:type="paragraph" w:customStyle="1" w:styleId="Version">
    <w:name w:val="Version"/>
    <w:rsid w:val="00255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D5D"/>
    <w:pPr>
      <w:keepNext w:val="0"/>
      <w:tabs>
        <w:tab w:val="right" w:pos="4176"/>
      </w:tabs>
      <w:ind w:left="198" w:hanging="198"/>
    </w:pPr>
    <w:rPr>
      <w:rFonts w:ascii="Garamond" w:hAnsi="Garamond"/>
    </w:rPr>
  </w:style>
  <w:style w:type="paragraph" w:styleId="IndexHeading">
    <w:name w:val="index heading"/>
    <w:basedOn w:val="Normal"/>
    <w:next w:val="Index1"/>
    <w:semiHidden/>
    <w:rsid w:val="00255D5D"/>
    <w:pPr>
      <w:spacing w:before="120" w:after="120"/>
    </w:pPr>
    <w:rPr>
      <w:rFonts w:ascii="Arial" w:hAnsi="Arial"/>
      <w:b/>
      <w:color w:val="918585"/>
      <w:sz w:val="24"/>
    </w:rPr>
  </w:style>
  <w:style w:type="paragraph" w:styleId="Header">
    <w:name w:val="header"/>
    <w:basedOn w:val="Normal"/>
    <w:link w:val="HeaderChar"/>
    <w:rsid w:val="00255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D5D"/>
    <w:rPr>
      <w:rFonts w:ascii="Times New Roman" w:eastAsia="Times New Roman" w:hAnsi="Times New Roman" w:cs="Times New Roman"/>
      <w:sz w:val="16"/>
      <w:szCs w:val="20"/>
      <w:lang w:val="en-GB" w:eastAsia="en-US"/>
    </w:rPr>
  </w:style>
  <w:style w:type="paragraph" w:customStyle="1" w:styleId="Chapter">
    <w:name w:val="Chapter"/>
    <w:basedOn w:val="Normal"/>
    <w:rsid w:val="00255D5D"/>
    <w:pPr>
      <w:spacing w:before="240"/>
    </w:pPr>
    <w:rPr>
      <w:rFonts w:ascii="Times New Roman" w:hAnsi="Times New Roman"/>
      <w:smallCaps/>
      <w:spacing w:val="80"/>
      <w:sz w:val="28"/>
    </w:rPr>
  </w:style>
  <w:style w:type="paragraph" w:customStyle="1" w:styleId="InChapter">
    <w:name w:val="InChapter"/>
    <w:basedOn w:val="Heading3"/>
    <w:rsid w:val="00255D5D"/>
    <w:pPr>
      <w:spacing w:after="240"/>
      <w:outlineLvl w:val="9"/>
    </w:pPr>
    <w:rPr>
      <w:noProof/>
    </w:rPr>
  </w:style>
  <w:style w:type="paragraph" w:styleId="Index2">
    <w:name w:val="index 2"/>
    <w:basedOn w:val="Normal"/>
    <w:next w:val="Normal"/>
    <w:semiHidden/>
    <w:rsid w:val="00255D5D"/>
    <w:pPr>
      <w:tabs>
        <w:tab w:val="right" w:pos="4176"/>
      </w:tabs>
      <w:ind w:left="568" w:hanging="284"/>
    </w:pPr>
    <w:rPr>
      <w:rFonts w:ascii="Garamond" w:hAnsi="Garamond"/>
    </w:rPr>
  </w:style>
  <w:style w:type="paragraph" w:customStyle="1" w:styleId="Byline">
    <w:name w:val="Byline"/>
    <w:rsid w:val="00255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D5D"/>
    <w:pPr>
      <w:tabs>
        <w:tab w:val="clear" w:pos="3600"/>
        <w:tab w:val="clear" w:pos="3958"/>
      </w:tabs>
      <w:jc w:val="right"/>
    </w:pPr>
  </w:style>
  <w:style w:type="paragraph" w:styleId="Caption">
    <w:name w:val="caption"/>
    <w:basedOn w:val="BodyText"/>
    <w:next w:val="Normal"/>
    <w:qFormat/>
    <w:rsid w:val="00255D5D"/>
    <w:pPr>
      <w:framePr w:w="2268" w:hSpace="181" w:vSpace="181" w:wrap="around" w:vAnchor="text" w:hAnchor="page" w:x="1135" w:y="285" w:anchorLock="1"/>
    </w:pPr>
    <w:rPr>
      <w:i/>
    </w:rPr>
  </w:style>
  <w:style w:type="paragraph" w:customStyle="1" w:styleId="MiniTOCTitle">
    <w:name w:val="MiniTOCTitle"/>
    <w:basedOn w:val="Heading4"/>
    <w:rsid w:val="00255D5D"/>
    <w:pPr>
      <w:spacing w:before="240"/>
      <w:outlineLvl w:val="9"/>
    </w:pPr>
    <w:rPr>
      <w:noProof/>
      <w:sz w:val="24"/>
    </w:rPr>
  </w:style>
  <w:style w:type="paragraph" w:customStyle="1" w:styleId="MiniTOCItem">
    <w:name w:val="MiniTOCItem"/>
    <w:basedOn w:val="ListBullet"/>
    <w:rsid w:val="00255D5D"/>
    <w:pPr>
      <w:numPr>
        <w:numId w:val="0"/>
      </w:numPr>
      <w:tabs>
        <w:tab w:val="right" w:leader="dot" w:pos="6521"/>
      </w:tabs>
      <w:spacing w:before="0" w:after="0"/>
    </w:pPr>
  </w:style>
  <w:style w:type="paragraph" w:customStyle="1" w:styleId="TOFTitle">
    <w:name w:val="TOFTitle"/>
    <w:basedOn w:val="TOCTitle"/>
    <w:rsid w:val="00255D5D"/>
  </w:style>
  <w:style w:type="paragraph" w:styleId="TableofFigures">
    <w:name w:val="table of figures"/>
    <w:basedOn w:val="Normal"/>
    <w:next w:val="Normal"/>
    <w:semiHidden/>
    <w:rsid w:val="00255D5D"/>
    <w:pPr>
      <w:tabs>
        <w:tab w:val="right" w:leader="dot" w:pos="9072"/>
      </w:tabs>
      <w:ind w:left="970" w:hanging="403"/>
    </w:pPr>
    <w:rPr>
      <w:rFonts w:ascii="Times New Roman" w:hAnsi="Times New Roman"/>
      <w:b/>
    </w:rPr>
  </w:style>
  <w:style w:type="paragraph" w:styleId="ListNumber">
    <w:name w:val="List Number"/>
    <w:basedOn w:val="List"/>
    <w:rsid w:val="00255D5D"/>
    <w:pPr>
      <w:numPr>
        <w:numId w:val="15"/>
      </w:numPr>
      <w:tabs>
        <w:tab w:val="clear" w:pos="340"/>
      </w:tabs>
    </w:pPr>
  </w:style>
  <w:style w:type="character" w:customStyle="1" w:styleId="WingdingSymbols">
    <w:name w:val="Wingding Symbols"/>
    <w:rsid w:val="00255D5D"/>
    <w:rPr>
      <w:rFonts w:ascii="Wingdings" w:hAnsi="Wingdings"/>
    </w:rPr>
  </w:style>
  <w:style w:type="paragraph" w:customStyle="1" w:styleId="TableHeading">
    <w:name w:val="Table Heading"/>
    <w:basedOn w:val="HeadingBase"/>
    <w:rsid w:val="00255D5D"/>
    <w:pPr>
      <w:keepLines/>
      <w:pBdr>
        <w:bottom w:val="single" w:sz="6" w:space="1" w:color="918585"/>
      </w:pBdr>
      <w:spacing w:before="240"/>
    </w:pPr>
  </w:style>
  <w:style w:type="character" w:customStyle="1" w:styleId="HotSpot">
    <w:name w:val="HotSpot"/>
    <w:rsid w:val="00255D5D"/>
    <w:rPr>
      <w:color w:val="0033CC"/>
      <w:u w:val="none"/>
    </w:rPr>
  </w:style>
  <w:style w:type="paragraph" w:customStyle="1" w:styleId="BodyTextRight">
    <w:name w:val="Body Text Right"/>
    <w:basedOn w:val="BodyText"/>
    <w:rsid w:val="00255D5D"/>
    <w:pPr>
      <w:spacing w:before="0" w:after="0"/>
      <w:jc w:val="right"/>
    </w:pPr>
  </w:style>
  <w:style w:type="paragraph" w:styleId="Index3">
    <w:name w:val="index 3"/>
    <w:basedOn w:val="ListNumber2"/>
    <w:next w:val="Normal"/>
    <w:semiHidden/>
    <w:rsid w:val="00255D5D"/>
    <w:pPr>
      <w:numPr>
        <w:numId w:val="0"/>
      </w:numPr>
      <w:tabs>
        <w:tab w:val="right" w:leader="dot" w:pos="4176"/>
      </w:tabs>
    </w:pPr>
  </w:style>
  <w:style w:type="paragraph" w:styleId="ListNumber2">
    <w:name w:val="List Number 2"/>
    <w:basedOn w:val="List2"/>
    <w:rsid w:val="00255D5D"/>
    <w:pPr>
      <w:numPr>
        <w:numId w:val="10"/>
      </w:numPr>
      <w:tabs>
        <w:tab w:val="clear" w:pos="1060"/>
      </w:tabs>
    </w:pPr>
  </w:style>
  <w:style w:type="paragraph" w:customStyle="1" w:styleId="MarginNote">
    <w:name w:val="Margin Note"/>
    <w:basedOn w:val="BodyText"/>
    <w:rsid w:val="00255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D5D"/>
    <w:rPr>
      <w:sz w:val="32"/>
    </w:rPr>
  </w:style>
  <w:style w:type="paragraph" w:customStyle="1" w:styleId="HeadingProcedure">
    <w:name w:val="Heading Procedure"/>
    <w:basedOn w:val="HeadingBase"/>
    <w:next w:val="Normal"/>
    <w:rsid w:val="00255D5D"/>
    <w:pPr>
      <w:tabs>
        <w:tab w:val="left" w:pos="0"/>
      </w:tabs>
      <w:spacing w:before="120" w:after="60"/>
    </w:pPr>
    <w:rPr>
      <w:i/>
      <w:color w:val="918585"/>
      <w:sz w:val="22"/>
    </w:rPr>
  </w:style>
  <w:style w:type="paragraph" w:customStyle="1" w:styleId="TableBodyText">
    <w:name w:val="Table Body Text"/>
    <w:basedOn w:val="BodyText"/>
    <w:rsid w:val="00255D5D"/>
    <w:pPr>
      <w:spacing w:before="60" w:after="60"/>
    </w:pPr>
  </w:style>
  <w:style w:type="paragraph" w:styleId="ListContinue">
    <w:name w:val="List Continue"/>
    <w:basedOn w:val="List"/>
    <w:rsid w:val="00255D5D"/>
    <w:pPr>
      <w:ind w:firstLine="0"/>
    </w:pPr>
  </w:style>
  <w:style w:type="paragraph" w:customStyle="1" w:styleId="ListNote">
    <w:name w:val="List Note"/>
    <w:basedOn w:val="List"/>
    <w:rsid w:val="00255D5D"/>
    <w:pPr>
      <w:pBdr>
        <w:top w:val="single" w:sz="6" w:space="2" w:color="918585"/>
        <w:bottom w:val="single" w:sz="6" w:space="2" w:color="918585"/>
      </w:pBdr>
      <w:tabs>
        <w:tab w:val="left" w:pos="1021"/>
      </w:tabs>
      <w:ind w:firstLine="0"/>
    </w:pPr>
  </w:style>
  <w:style w:type="paragraph" w:customStyle="1" w:styleId="Warning">
    <w:name w:val="Warning"/>
    <w:basedOn w:val="BodyText"/>
    <w:rsid w:val="00255D5D"/>
    <w:pPr>
      <w:shd w:val="clear" w:color="auto" w:fill="D9D9D9"/>
      <w:tabs>
        <w:tab w:val="left" w:pos="992"/>
      </w:tabs>
      <w:ind w:left="119" w:right="119"/>
    </w:pPr>
    <w:rPr>
      <w:sz w:val="20"/>
    </w:rPr>
  </w:style>
  <w:style w:type="paragraph" w:customStyle="1" w:styleId="MarginIcons">
    <w:name w:val="Margin Icons"/>
    <w:basedOn w:val="BodyText"/>
    <w:rsid w:val="00255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D5D"/>
    <w:rPr>
      <w:rFonts w:ascii="Courier New" w:hAnsi="Courier New"/>
    </w:rPr>
  </w:style>
  <w:style w:type="paragraph" w:customStyle="1" w:styleId="NoteBullet">
    <w:name w:val="Note Bullet"/>
    <w:basedOn w:val="Note"/>
    <w:rsid w:val="00255D5D"/>
    <w:pPr>
      <w:tabs>
        <w:tab w:val="clear" w:pos="680"/>
      </w:tabs>
      <w:spacing w:before="60" w:after="60"/>
    </w:pPr>
  </w:style>
  <w:style w:type="paragraph" w:customStyle="1" w:styleId="SubHeading2">
    <w:name w:val="SubHeading2"/>
    <w:basedOn w:val="HeadingBase"/>
    <w:rsid w:val="00255D5D"/>
    <w:pPr>
      <w:spacing w:before="240" w:after="60"/>
    </w:pPr>
    <w:rPr>
      <w:sz w:val="20"/>
    </w:rPr>
  </w:style>
  <w:style w:type="paragraph" w:customStyle="1" w:styleId="SubHeading1">
    <w:name w:val="SubHeading1"/>
    <w:basedOn w:val="HeadingBase"/>
    <w:rsid w:val="00255D5D"/>
    <w:pPr>
      <w:spacing w:before="240" w:after="60"/>
    </w:pPr>
    <w:rPr>
      <w:color w:val="918585"/>
      <w:sz w:val="22"/>
    </w:rPr>
  </w:style>
  <w:style w:type="paragraph" w:customStyle="1" w:styleId="SideHeading">
    <w:name w:val="Side Heading"/>
    <w:basedOn w:val="HeadingBase"/>
    <w:rsid w:val="00255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D5D"/>
    <w:pPr>
      <w:tabs>
        <w:tab w:val="num" w:pos="360"/>
      </w:tabs>
    </w:pPr>
  </w:style>
  <w:style w:type="paragraph" w:styleId="PlainText">
    <w:name w:val="Plain Text"/>
    <w:basedOn w:val="Normal"/>
    <w:link w:val="PlainTextChar"/>
    <w:rsid w:val="00255D5D"/>
    <w:rPr>
      <w:sz w:val="20"/>
    </w:rPr>
  </w:style>
  <w:style w:type="character" w:customStyle="1" w:styleId="PlainTextChar">
    <w:name w:val="Plain Text Char"/>
    <w:basedOn w:val="DefaultParagraphFont"/>
    <w:link w:val="PlainText"/>
    <w:rsid w:val="00255D5D"/>
    <w:rPr>
      <w:rFonts w:ascii="Courier New" w:eastAsia="Times New Roman" w:hAnsi="Courier New" w:cs="Times New Roman"/>
      <w:sz w:val="20"/>
      <w:szCs w:val="20"/>
      <w:lang w:eastAsia="en-US"/>
    </w:rPr>
  </w:style>
  <w:style w:type="character" w:customStyle="1" w:styleId="MenuOption">
    <w:name w:val="Menu Option"/>
    <w:basedOn w:val="DefaultParagraphFont"/>
    <w:rsid w:val="00255D5D"/>
    <w:rPr>
      <w:b/>
      <w:smallCaps/>
    </w:rPr>
  </w:style>
  <w:style w:type="paragraph" w:customStyle="1" w:styleId="TableListNumber">
    <w:name w:val="Table List Number"/>
    <w:basedOn w:val="ListNumber"/>
    <w:rsid w:val="00255D5D"/>
    <w:pPr>
      <w:numPr>
        <w:numId w:val="0"/>
      </w:numPr>
    </w:pPr>
  </w:style>
  <w:style w:type="paragraph" w:styleId="TOC4">
    <w:name w:val="toc 4"/>
    <w:basedOn w:val="TOCBase"/>
    <w:next w:val="Normal"/>
    <w:semiHidden/>
    <w:rsid w:val="00255D5D"/>
    <w:pPr>
      <w:tabs>
        <w:tab w:val="right" w:leader="dot" w:pos="9071"/>
      </w:tabs>
      <w:ind w:left="1701"/>
    </w:pPr>
  </w:style>
  <w:style w:type="paragraph" w:customStyle="1" w:styleId="ListAlpha">
    <w:name w:val="List Alpha"/>
    <w:basedOn w:val="List"/>
    <w:rsid w:val="00255D5D"/>
    <w:pPr>
      <w:numPr>
        <w:numId w:val="9"/>
      </w:numPr>
    </w:pPr>
  </w:style>
  <w:style w:type="paragraph" w:customStyle="1" w:styleId="ListAlpha2">
    <w:name w:val="List Alpha 2"/>
    <w:basedOn w:val="List2"/>
    <w:rsid w:val="00255D5D"/>
    <w:pPr>
      <w:numPr>
        <w:numId w:val="8"/>
      </w:numPr>
    </w:pPr>
  </w:style>
  <w:style w:type="paragraph" w:styleId="List2">
    <w:name w:val="List 2"/>
    <w:basedOn w:val="BodyText"/>
    <w:rsid w:val="00255D5D"/>
    <w:pPr>
      <w:tabs>
        <w:tab w:val="left" w:pos="680"/>
      </w:tabs>
      <w:spacing w:before="60" w:after="60"/>
      <w:ind w:left="680" w:hanging="340"/>
    </w:pPr>
  </w:style>
  <w:style w:type="paragraph" w:styleId="List3">
    <w:name w:val="List 3"/>
    <w:basedOn w:val="BodyText"/>
    <w:rsid w:val="00255D5D"/>
    <w:pPr>
      <w:tabs>
        <w:tab w:val="left" w:pos="1021"/>
      </w:tabs>
      <w:spacing w:before="60" w:after="60"/>
      <w:ind w:left="1020" w:hanging="340"/>
    </w:pPr>
  </w:style>
  <w:style w:type="paragraph" w:styleId="List4">
    <w:name w:val="List 4"/>
    <w:basedOn w:val="BodyText"/>
    <w:rsid w:val="00255D5D"/>
    <w:pPr>
      <w:tabs>
        <w:tab w:val="left" w:pos="1361"/>
      </w:tabs>
      <w:spacing w:before="60" w:after="60"/>
      <w:ind w:left="1361" w:hanging="340"/>
    </w:pPr>
  </w:style>
  <w:style w:type="paragraph" w:styleId="List5">
    <w:name w:val="List 5"/>
    <w:basedOn w:val="BodyText"/>
    <w:rsid w:val="00255D5D"/>
    <w:pPr>
      <w:tabs>
        <w:tab w:val="left" w:pos="1701"/>
      </w:tabs>
      <w:spacing w:before="60" w:after="60"/>
      <w:ind w:left="1701" w:hanging="340"/>
    </w:pPr>
  </w:style>
  <w:style w:type="paragraph" w:styleId="ListBullet3">
    <w:name w:val="List Bullet 3"/>
    <w:basedOn w:val="List3"/>
    <w:rsid w:val="00255D5D"/>
    <w:pPr>
      <w:numPr>
        <w:numId w:val="14"/>
      </w:numPr>
      <w:tabs>
        <w:tab w:val="clear" w:pos="1021"/>
      </w:tabs>
      <w:ind w:left="1037" w:hanging="357"/>
    </w:pPr>
  </w:style>
  <w:style w:type="paragraph" w:styleId="ListBullet4">
    <w:name w:val="List Bullet 4"/>
    <w:basedOn w:val="List4"/>
    <w:rsid w:val="00255D5D"/>
    <w:pPr>
      <w:numPr>
        <w:numId w:val="3"/>
      </w:numPr>
      <w:tabs>
        <w:tab w:val="clear" w:pos="1361"/>
      </w:tabs>
    </w:pPr>
  </w:style>
  <w:style w:type="paragraph" w:styleId="ListBullet5">
    <w:name w:val="List Bullet 5"/>
    <w:basedOn w:val="List5"/>
    <w:rsid w:val="00255D5D"/>
    <w:pPr>
      <w:numPr>
        <w:numId w:val="4"/>
      </w:numPr>
    </w:pPr>
  </w:style>
  <w:style w:type="paragraph" w:styleId="ListContinue2">
    <w:name w:val="List Continue 2"/>
    <w:basedOn w:val="List2"/>
    <w:rsid w:val="00255D5D"/>
    <w:pPr>
      <w:ind w:firstLine="0"/>
    </w:pPr>
  </w:style>
  <w:style w:type="paragraph" w:styleId="ListContinue3">
    <w:name w:val="List Continue 3"/>
    <w:basedOn w:val="List3"/>
    <w:rsid w:val="00255D5D"/>
    <w:pPr>
      <w:ind w:left="1021" w:firstLine="0"/>
    </w:pPr>
  </w:style>
  <w:style w:type="paragraph" w:styleId="ListContinue4">
    <w:name w:val="List Continue 4"/>
    <w:basedOn w:val="List4"/>
    <w:rsid w:val="00255D5D"/>
    <w:pPr>
      <w:ind w:firstLine="0"/>
    </w:pPr>
  </w:style>
  <w:style w:type="paragraph" w:styleId="ListContinue5">
    <w:name w:val="List Continue 5"/>
    <w:basedOn w:val="List5"/>
    <w:rsid w:val="00255D5D"/>
    <w:pPr>
      <w:ind w:firstLine="0"/>
    </w:pPr>
  </w:style>
  <w:style w:type="paragraph" w:styleId="ListNumber3">
    <w:name w:val="List Number 3"/>
    <w:basedOn w:val="List3"/>
    <w:rsid w:val="00255D5D"/>
    <w:pPr>
      <w:numPr>
        <w:numId w:val="5"/>
      </w:numPr>
    </w:pPr>
  </w:style>
  <w:style w:type="paragraph" w:styleId="ListNumber4">
    <w:name w:val="List Number 4"/>
    <w:basedOn w:val="List4"/>
    <w:rsid w:val="00255D5D"/>
    <w:pPr>
      <w:numPr>
        <w:numId w:val="6"/>
      </w:numPr>
    </w:pPr>
  </w:style>
  <w:style w:type="paragraph" w:styleId="ListNumber5">
    <w:name w:val="List Number 5"/>
    <w:basedOn w:val="List5"/>
    <w:rsid w:val="00255D5D"/>
    <w:pPr>
      <w:numPr>
        <w:numId w:val="7"/>
      </w:numPr>
    </w:pPr>
  </w:style>
  <w:style w:type="paragraph" w:styleId="BlockText">
    <w:name w:val="Block Text"/>
    <w:basedOn w:val="Normal"/>
    <w:rsid w:val="00255D5D"/>
    <w:pPr>
      <w:spacing w:after="120"/>
      <w:ind w:left="1440" w:right="1440"/>
    </w:pPr>
  </w:style>
  <w:style w:type="character" w:customStyle="1" w:styleId="Subscript">
    <w:name w:val="Subscript"/>
    <w:basedOn w:val="DefaultParagraphFont"/>
    <w:rsid w:val="00255D5D"/>
    <w:rPr>
      <w:sz w:val="16"/>
      <w:vertAlign w:val="subscript"/>
    </w:rPr>
  </w:style>
  <w:style w:type="character" w:customStyle="1" w:styleId="Superscript">
    <w:name w:val="Superscript"/>
    <w:basedOn w:val="DefaultParagraphFont"/>
    <w:rsid w:val="00255D5D"/>
    <w:rPr>
      <w:sz w:val="16"/>
      <w:vertAlign w:val="superscript"/>
    </w:rPr>
  </w:style>
  <w:style w:type="character" w:customStyle="1" w:styleId="Symbols">
    <w:name w:val="Symbols"/>
    <w:basedOn w:val="DefaultParagraphFont"/>
    <w:rsid w:val="00255D5D"/>
    <w:rPr>
      <w:rFonts w:ascii="Symbol" w:hAnsi="Symbol"/>
    </w:rPr>
  </w:style>
  <w:style w:type="character" w:customStyle="1" w:styleId="MenuOptions">
    <w:name w:val="Menu Options"/>
    <w:basedOn w:val="DefaultParagraphFont"/>
    <w:rsid w:val="00255D5D"/>
    <w:rPr>
      <w:rFonts w:ascii="Arial Narrow" w:hAnsi="Arial Narrow"/>
      <w:smallCaps/>
    </w:rPr>
  </w:style>
  <w:style w:type="character" w:customStyle="1" w:styleId="Buttons">
    <w:name w:val="Buttons"/>
    <w:basedOn w:val="DefaultParagraphFont"/>
    <w:rsid w:val="00255D5D"/>
    <w:rPr>
      <w:b/>
    </w:rPr>
  </w:style>
  <w:style w:type="character" w:customStyle="1" w:styleId="Underlined">
    <w:name w:val="Underlined"/>
    <w:basedOn w:val="DefaultParagraphFont"/>
    <w:rsid w:val="00255D5D"/>
    <w:rPr>
      <w:u w:val="single"/>
    </w:rPr>
  </w:style>
  <w:style w:type="paragraph" w:customStyle="1" w:styleId="TableBodyTextRight">
    <w:name w:val="Table Body Text Right"/>
    <w:basedOn w:val="TableBodyText"/>
    <w:rsid w:val="00255D5D"/>
    <w:pPr>
      <w:widowControl w:val="0"/>
      <w:autoSpaceDE w:val="0"/>
      <w:autoSpaceDN w:val="0"/>
      <w:adjustRightInd w:val="0"/>
      <w:jc w:val="right"/>
    </w:pPr>
    <w:rPr>
      <w:rFonts w:cs="Arial"/>
      <w:szCs w:val="18"/>
    </w:rPr>
  </w:style>
  <w:style w:type="paragraph" w:customStyle="1" w:styleId="CopyrightText">
    <w:name w:val="Copyright Text"/>
    <w:basedOn w:val="BodyText"/>
    <w:rsid w:val="00255D5D"/>
    <w:rPr>
      <w:sz w:val="18"/>
    </w:rPr>
  </w:style>
  <w:style w:type="paragraph" w:customStyle="1" w:styleId="BodySmallRight">
    <w:name w:val="Body Small Right"/>
    <w:basedOn w:val="BodyTextRight"/>
    <w:rsid w:val="00255D5D"/>
    <w:rPr>
      <w:sz w:val="18"/>
      <w:szCs w:val="18"/>
    </w:rPr>
  </w:style>
  <w:style w:type="paragraph" w:customStyle="1" w:styleId="MarginEdition">
    <w:name w:val="Margin Edition"/>
    <w:basedOn w:val="MarginNote"/>
    <w:rsid w:val="00255D5D"/>
    <w:pPr>
      <w:spacing w:before="0" w:after="0"/>
    </w:pPr>
    <w:rPr>
      <w:rFonts w:ascii="Times New Roman" w:hAnsi="Times New Roman"/>
      <w:color w:val="999999"/>
    </w:rPr>
  </w:style>
  <w:style w:type="paragraph" w:customStyle="1" w:styleId="Spacer">
    <w:name w:val="Spacer"/>
    <w:basedOn w:val="Normal"/>
    <w:rsid w:val="00255D5D"/>
    <w:rPr>
      <w:sz w:val="2"/>
      <w:szCs w:val="2"/>
    </w:rPr>
  </w:style>
  <w:style w:type="character" w:customStyle="1" w:styleId="Small">
    <w:name w:val="Small"/>
    <w:basedOn w:val="DefaultParagraphFont"/>
    <w:rsid w:val="00255D5D"/>
    <w:rPr>
      <w:sz w:val="16"/>
    </w:rPr>
  </w:style>
  <w:style w:type="paragraph" w:customStyle="1" w:styleId="WideTable">
    <w:name w:val="Wide Table"/>
    <w:basedOn w:val="Normal"/>
    <w:rsid w:val="00255D5D"/>
    <w:pPr>
      <w:ind w:left="-1418"/>
    </w:pPr>
    <w:rPr>
      <w:sz w:val="2"/>
      <w:szCs w:val="2"/>
    </w:rPr>
  </w:style>
  <w:style w:type="character" w:styleId="PageNumber">
    <w:name w:val="page number"/>
    <w:basedOn w:val="DefaultParagraphFont"/>
    <w:rsid w:val="00255D5D"/>
  </w:style>
  <w:style w:type="paragraph" w:styleId="Quote">
    <w:name w:val="Quote"/>
    <w:basedOn w:val="Heading1"/>
    <w:link w:val="QuoteChar"/>
    <w:qFormat/>
    <w:rsid w:val="00255D5D"/>
    <w:rPr>
      <w:b w:val="0"/>
      <w:sz w:val="72"/>
      <w:szCs w:val="72"/>
      <w:lang w:val="en-NZ"/>
    </w:rPr>
  </w:style>
  <w:style w:type="character" w:customStyle="1" w:styleId="QuoteChar">
    <w:name w:val="Quote Char"/>
    <w:basedOn w:val="DefaultParagraphFont"/>
    <w:link w:val="Quote"/>
    <w:rsid w:val="00255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D5D"/>
    <w:pPr>
      <w:pageBreakBefore/>
    </w:pPr>
  </w:style>
  <w:style w:type="paragraph" w:customStyle="1" w:styleId="Border">
    <w:name w:val="Border"/>
    <w:basedOn w:val="Normal"/>
    <w:qFormat/>
    <w:rsid w:val="00255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D5D"/>
    <w:rPr>
      <w:b/>
      <w:bCs/>
      <w:i/>
      <w:iCs/>
      <w:color w:val="auto"/>
    </w:rPr>
  </w:style>
  <w:style w:type="paragraph" w:styleId="IntenseQuote">
    <w:name w:val="Intense Quote"/>
    <w:basedOn w:val="Normal"/>
    <w:next w:val="Normal"/>
    <w:link w:val="IntenseQuoteChar"/>
    <w:uiPriority w:val="30"/>
    <w:qFormat/>
    <w:rsid w:val="00255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D5D"/>
    <w:rPr>
      <w:smallCaps/>
      <w:color w:val="auto"/>
      <w:u w:val="single"/>
    </w:rPr>
  </w:style>
  <w:style w:type="character" w:styleId="IntenseReference">
    <w:name w:val="Intense Reference"/>
    <w:basedOn w:val="DefaultParagraphFont"/>
    <w:uiPriority w:val="32"/>
    <w:qFormat/>
    <w:rsid w:val="00255D5D"/>
    <w:rPr>
      <w:b/>
      <w:bCs/>
      <w:smallCaps/>
      <w:color w:val="auto"/>
      <w:spacing w:val="5"/>
      <w:u w:val="single"/>
    </w:rPr>
  </w:style>
  <w:style w:type="paragraph" w:customStyle="1" w:styleId="2ColumnHeading">
    <w:name w:val="2Column Heading"/>
    <w:basedOn w:val="BodyText"/>
    <w:qFormat/>
    <w:rsid w:val="00255D5D"/>
    <w:pPr>
      <w:spacing w:after="60"/>
      <w:ind w:left="-2268"/>
    </w:pPr>
    <w:rPr>
      <w:b/>
    </w:rPr>
  </w:style>
  <w:style w:type="paragraph" w:customStyle="1" w:styleId="Heading1TOC">
    <w:name w:val="Heading1 TOC"/>
    <w:basedOn w:val="Normal"/>
    <w:qFormat/>
    <w:rsid w:val="00255D5D"/>
    <w:pPr>
      <w:spacing w:before="240" w:after="120"/>
    </w:pPr>
    <w:rPr>
      <w:rFonts w:ascii="Times New Roman" w:hAnsi="Times New Roman"/>
      <w:b/>
      <w:sz w:val="32"/>
    </w:rPr>
  </w:style>
  <w:style w:type="paragraph" w:customStyle="1" w:styleId="Heading2TOC">
    <w:name w:val="Heading2 TOC"/>
    <w:basedOn w:val="Normal"/>
    <w:qFormat/>
    <w:rsid w:val="00255D5D"/>
    <w:pPr>
      <w:spacing w:before="240" w:after="60"/>
    </w:pPr>
    <w:rPr>
      <w:rFonts w:ascii="Times New Roman" w:hAnsi="Times New Roman"/>
      <w:b/>
      <w:sz w:val="28"/>
    </w:rPr>
  </w:style>
  <w:style w:type="character" w:customStyle="1" w:styleId="Underline">
    <w:name w:val="Underline"/>
    <w:basedOn w:val="DefaultParagraphFont"/>
    <w:qFormat/>
    <w:rsid w:val="00255D5D"/>
    <w:rPr>
      <w:u w:val="single"/>
    </w:rPr>
  </w:style>
  <w:style w:type="character" w:customStyle="1" w:styleId="BoldandItalics">
    <w:name w:val="Bold and Italics"/>
    <w:qFormat/>
    <w:rsid w:val="00255D5D"/>
    <w:rPr>
      <w:b/>
      <w:i/>
      <w:u w:val="none"/>
    </w:rPr>
  </w:style>
  <w:style w:type="paragraph" w:styleId="BalloonText">
    <w:name w:val="Balloon Text"/>
    <w:basedOn w:val="Normal"/>
    <w:link w:val="BalloonTextChar"/>
    <w:rsid w:val="00255D5D"/>
    <w:rPr>
      <w:rFonts w:ascii="Tahoma" w:hAnsi="Tahoma" w:cs="Tahoma"/>
      <w:sz w:val="16"/>
      <w:szCs w:val="16"/>
    </w:rPr>
  </w:style>
  <w:style w:type="character" w:customStyle="1" w:styleId="BalloonTextChar">
    <w:name w:val="Balloon Text Char"/>
    <w:basedOn w:val="DefaultParagraphFont"/>
    <w:link w:val="BalloonText"/>
    <w:rsid w:val="00255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D5D"/>
    <w:rPr>
      <w:b/>
      <w:color w:val="660033"/>
      <w:spacing w:val="0"/>
    </w:rPr>
  </w:style>
  <w:style w:type="paragraph" w:customStyle="1" w:styleId="Nameditemlist">
    <w:name w:val="Named item list"/>
    <w:basedOn w:val="BodyText"/>
    <w:qFormat/>
    <w:rsid w:val="00255D5D"/>
    <w:pPr>
      <w:tabs>
        <w:tab w:val="left" w:pos="2835"/>
      </w:tabs>
      <w:ind w:left="2835" w:hanging="2835"/>
    </w:pPr>
  </w:style>
  <w:style w:type="paragraph" w:customStyle="1" w:styleId="BodyTextnopadding">
    <w:name w:val="Body Text no padding"/>
    <w:basedOn w:val="BodyText"/>
    <w:qFormat/>
    <w:rsid w:val="00255D5D"/>
    <w:pPr>
      <w:spacing w:before="0" w:after="0"/>
    </w:pPr>
  </w:style>
  <w:style w:type="paragraph" w:customStyle="1" w:styleId="BodyTextBold">
    <w:name w:val="Body Text Bold"/>
    <w:basedOn w:val="BodyText"/>
    <w:qFormat/>
    <w:rsid w:val="00255D5D"/>
    <w:rPr>
      <w:b/>
    </w:rPr>
  </w:style>
  <w:style w:type="character" w:styleId="Hyperlink">
    <w:name w:val="Hyperlink"/>
    <w:basedOn w:val="DefaultParagraphFont"/>
    <w:uiPriority w:val="99"/>
    <w:unhideWhenUsed/>
    <w:rsid w:val="00733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3580</Characters>
  <Application>Microsoft Office Word</Application>
  <DocSecurity>0</DocSecurity>
  <Lines>87</Lines>
  <Paragraphs>65</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HLTDEF004 Attend to emergency patients being transported by road</dc:title>
  <dc:subject>Approved</dc:subject>
  <dc:creator>SkillsIQ</dc:creator>
  <cp:keywords>Release: 1</cp:keywords>
  <dc:description>Review Date: 12 April 2008</dc:description>
  <cp:lastModifiedBy>HSD_TPCMSd.prod</cp:lastModifiedBy>
  <cp:revision>3</cp:revision>
  <dcterms:created xsi:type="dcterms:W3CDTF">2020-12-24T03:52:00Z</dcterms:created>
  <dcterms:modified xsi:type="dcterms:W3CDTF">2020-12-24T03:52:00Z</dcterms:modified>
</cp:coreProperties>
</file>